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6E4F9" w14:textId="7B969350" w:rsidR="00973B84" w:rsidRPr="001C38A2" w:rsidRDefault="006F4378" w:rsidP="00EC6253">
      <w:pPr>
        <w:jc w:val="center"/>
        <w:rPr>
          <w:b/>
          <w:color w:val="1F4E79" w:themeColor="accent1" w:themeShade="80"/>
          <w:sz w:val="28"/>
          <w:szCs w:val="28"/>
        </w:rPr>
      </w:pPr>
      <w:r>
        <w:rPr>
          <w:b/>
          <w:color w:val="1F4E79" w:themeColor="accent1" w:themeShade="80"/>
          <w:sz w:val="28"/>
          <w:szCs w:val="28"/>
        </w:rPr>
        <w:t>Living the Good Life</w:t>
      </w:r>
    </w:p>
    <w:p w14:paraId="3D337D2C" w14:textId="77777777" w:rsidR="00973B84" w:rsidRPr="0016153A" w:rsidRDefault="00973B84" w:rsidP="00EC6253">
      <w:pPr>
        <w:jc w:val="center"/>
        <w:rPr>
          <w:b/>
          <w:color w:val="002060"/>
        </w:rPr>
      </w:pPr>
    </w:p>
    <w:p w14:paraId="3A723C27" w14:textId="222A12BA" w:rsidR="004B5EC9" w:rsidRPr="0016153A" w:rsidRDefault="00486617" w:rsidP="00EC6253">
      <w:pPr>
        <w:jc w:val="center"/>
        <w:rPr>
          <w:b/>
          <w:color w:val="002060"/>
        </w:rPr>
      </w:pPr>
      <w:r w:rsidRPr="0016153A">
        <w:rPr>
          <w:b/>
          <w:color w:val="002060"/>
        </w:rPr>
        <w:t xml:space="preserve">Psalms </w:t>
      </w:r>
      <w:r w:rsidR="006F4378">
        <w:rPr>
          <w:b/>
          <w:color w:val="002060"/>
        </w:rPr>
        <w:t>16</w:t>
      </w:r>
    </w:p>
    <w:p w14:paraId="7A8A8810" w14:textId="51DC6E56" w:rsidR="002A33FE" w:rsidRPr="0016153A" w:rsidRDefault="002A33FE" w:rsidP="00EC6253">
      <w:pPr>
        <w:jc w:val="center"/>
        <w:rPr>
          <w:b/>
          <w:color w:val="002060"/>
        </w:rPr>
      </w:pPr>
    </w:p>
    <w:p w14:paraId="19289F94" w14:textId="4EB33A63" w:rsidR="000C0B4F" w:rsidRPr="0016153A" w:rsidRDefault="00EC6253" w:rsidP="000C0B4F">
      <w:pPr>
        <w:jc w:val="center"/>
        <w:rPr>
          <w:rStyle w:val="Hyperlink"/>
          <w:color w:val="000000" w:themeColor="text1"/>
          <w:u w:val="none"/>
        </w:rPr>
      </w:pPr>
      <w:r w:rsidRPr="0016153A">
        <w:t xml:space="preserve">Online Sermon:  </w:t>
      </w:r>
      <w:hyperlink r:id="rId8" w:history="1">
        <w:r w:rsidRPr="0016153A">
          <w:rPr>
            <w:rStyle w:val="Hyperlink"/>
          </w:rPr>
          <w:t>http://www.mckeesfamily.com/?page_id=3567</w:t>
        </w:r>
      </w:hyperlink>
      <w:r w:rsidR="000C0B4F" w:rsidRPr="0016153A">
        <w:rPr>
          <w:rStyle w:val="Hyperlink"/>
          <w:color w:val="000000" w:themeColor="text1"/>
          <w:u w:val="none"/>
        </w:rPr>
        <w:tab/>
      </w:r>
    </w:p>
    <w:p w14:paraId="0551D33B" w14:textId="62A895FF" w:rsidR="00411D22" w:rsidRPr="0016153A" w:rsidRDefault="00411D22" w:rsidP="000C0B4F">
      <w:pPr>
        <w:jc w:val="center"/>
        <w:rPr>
          <w:rStyle w:val="Hyperlink"/>
          <w:color w:val="000000" w:themeColor="text1"/>
          <w:u w:val="none"/>
        </w:rPr>
      </w:pPr>
    </w:p>
    <w:p w14:paraId="30616A93" w14:textId="0D71CC8B" w:rsidR="008F2113" w:rsidRDefault="0016153A" w:rsidP="003B0A80">
      <w:pPr>
        <w:rPr>
          <w:lang w:val="en-US"/>
        </w:rPr>
      </w:pPr>
      <w:r w:rsidRPr="0016153A">
        <w:rPr>
          <w:rStyle w:val="Hyperlink"/>
          <w:color w:val="000000" w:themeColor="text1"/>
          <w:u w:val="none"/>
        </w:rPr>
        <w:tab/>
      </w:r>
    </w:p>
    <w:p w14:paraId="6B8814AA" w14:textId="64E1C600" w:rsidR="00CE62E4" w:rsidRDefault="006F4378" w:rsidP="00B70E1B">
      <w:pPr>
        <w:ind w:right="-23"/>
        <w:rPr>
          <w:lang w:val="en-US"/>
        </w:rPr>
      </w:pPr>
      <w:r>
        <w:rPr>
          <w:lang w:val="en-US"/>
        </w:rPr>
        <w:tab/>
        <w:t xml:space="preserve">What does “living a good life” mean?  </w:t>
      </w:r>
      <w:r w:rsidR="002270B9">
        <w:rPr>
          <w:lang w:val="en-US"/>
        </w:rPr>
        <w:t>T</w:t>
      </w:r>
      <w:r w:rsidR="003665C1">
        <w:rPr>
          <w:lang w:val="en-US"/>
        </w:rPr>
        <w:t>he obvious definition would be that a good life is one that does not do evil</w:t>
      </w:r>
      <w:r w:rsidR="002270B9">
        <w:rPr>
          <w:lang w:val="en-US"/>
        </w:rPr>
        <w:t xml:space="preserve"> unto others</w:t>
      </w:r>
      <w:r w:rsidR="003665C1">
        <w:rPr>
          <w:lang w:val="en-US"/>
        </w:rPr>
        <w:t xml:space="preserve">.  </w:t>
      </w:r>
      <w:r w:rsidR="002270B9">
        <w:rPr>
          <w:lang w:val="en-US"/>
        </w:rPr>
        <w:t xml:space="preserve">Many people believe that if a person’s words or deeds do not infringe on the rights or harm another person then they have not done “evil.”  </w:t>
      </w:r>
      <w:r w:rsidR="003E2505">
        <w:rPr>
          <w:lang w:val="en-US"/>
        </w:rPr>
        <w:t xml:space="preserve">Living </w:t>
      </w:r>
      <w:r w:rsidR="002270B9">
        <w:rPr>
          <w:lang w:val="en-US"/>
        </w:rPr>
        <w:t>a good life</w:t>
      </w:r>
      <w:r w:rsidR="003E2505">
        <w:rPr>
          <w:lang w:val="en-US"/>
        </w:rPr>
        <w:t xml:space="preserve"> is </w:t>
      </w:r>
      <w:r w:rsidR="002270B9">
        <w:rPr>
          <w:lang w:val="en-US"/>
        </w:rPr>
        <w:t xml:space="preserve">not just avoiding doing evil unto others but must </w:t>
      </w:r>
      <w:r w:rsidR="003E2505">
        <w:rPr>
          <w:lang w:val="en-US"/>
        </w:rPr>
        <w:t xml:space="preserve">also include thoughts, words and deeds that </w:t>
      </w:r>
      <w:r w:rsidR="00C1111F">
        <w:rPr>
          <w:lang w:val="en-US"/>
        </w:rPr>
        <w:t>are</w:t>
      </w:r>
      <w:r w:rsidR="00C06866">
        <w:rPr>
          <w:lang w:val="en-US"/>
        </w:rPr>
        <w:t xml:space="preserve"> defined as </w:t>
      </w:r>
      <w:r w:rsidR="002270B9">
        <w:rPr>
          <w:lang w:val="en-US"/>
        </w:rPr>
        <w:t>“good.”  To some peop</w:t>
      </w:r>
      <w:r w:rsidR="00BF67A9">
        <w:rPr>
          <w:lang w:val="en-US"/>
        </w:rPr>
        <w:t xml:space="preserve">le “good” is defined as acquiring an abundance of fame, money and power.  For others “good” means eating nutritious food and exercising so that one can increase the likelihood of having a healthy body.  And still for other people living a good life means surrounding oneself with friends and family while minimizing worry and stress.  While </w:t>
      </w:r>
      <w:r w:rsidR="00CE62E4">
        <w:rPr>
          <w:lang w:val="en-US"/>
        </w:rPr>
        <w:t>t</w:t>
      </w:r>
      <w:r w:rsidR="00BF67A9">
        <w:rPr>
          <w:lang w:val="en-US"/>
        </w:rPr>
        <w:t>he above components are helpful in defining</w:t>
      </w:r>
      <w:r w:rsidR="00CE62E4">
        <w:rPr>
          <w:lang w:val="en-US"/>
        </w:rPr>
        <w:t xml:space="preserve"> what </w:t>
      </w:r>
      <w:r w:rsidR="00A210DF">
        <w:rPr>
          <w:lang w:val="en-US"/>
        </w:rPr>
        <w:t xml:space="preserve">“living a good life” </w:t>
      </w:r>
      <w:r w:rsidR="00CE62E4">
        <w:rPr>
          <w:lang w:val="en-US"/>
        </w:rPr>
        <w:t xml:space="preserve">means </w:t>
      </w:r>
      <w:r w:rsidR="00A210DF">
        <w:rPr>
          <w:lang w:val="en-US"/>
        </w:rPr>
        <w:t xml:space="preserve">from the perspective of this temporal world, how does one’s definition change considering life after death?  The following sermon is going to suggest that </w:t>
      </w:r>
      <w:r w:rsidR="00CE62E4">
        <w:rPr>
          <w:lang w:val="en-US"/>
        </w:rPr>
        <w:t xml:space="preserve">those who submit too and place their trust in the </w:t>
      </w:r>
      <w:proofErr w:type="gramStart"/>
      <w:r w:rsidR="00CE62E4">
        <w:rPr>
          <w:lang w:val="en-US"/>
        </w:rPr>
        <w:t xml:space="preserve">Lord </w:t>
      </w:r>
      <w:r w:rsidR="00E12416">
        <w:rPr>
          <w:lang w:val="en-US"/>
        </w:rPr>
        <w:t xml:space="preserve"> are</w:t>
      </w:r>
      <w:proofErr w:type="gramEnd"/>
      <w:r w:rsidR="00E12416">
        <w:rPr>
          <w:lang w:val="en-US"/>
        </w:rPr>
        <w:t xml:space="preserve"> and </w:t>
      </w:r>
      <w:r w:rsidR="00CE62E4">
        <w:rPr>
          <w:lang w:val="en-US"/>
        </w:rPr>
        <w:t>will forever live a good life!</w:t>
      </w:r>
    </w:p>
    <w:p w14:paraId="79EC2FAB" w14:textId="5D2289FB" w:rsidR="00CE62E4" w:rsidRDefault="00CE62E4" w:rsidP="00B70E1B">
      <w:pPr>
        <w:ind w:right="-23"/>
        <w:rPr>
          <w:lang w:val="en-US"/>
        </w:rPr>
      </w:pPr>
    </w:p>
    <w:p w14:paraId="6AFE2B07" w14:textId="0AC66E06" w:rsidR="00273355" w:rsidRDefault="00273355" w:rsidP="00B70E1B">
      <w:pPr>
        <w:ind w:right="-23"/>
        <w:rPr>
          <w:lang w:val="en-US"/>
        </w:rPr>
      </w:pPr>
    </w:p>
    <w:p w14:paraId="4409D518" w14:textId="3EEB24CD" w:rsidR="00A210DF" w:rsidRDefault="00273355" w:rsidP="00B70E1B">
      <w:pPr>
        <w:ind w:right="-23"/>
        <w:rPr>
          <w:b/>
          <w:lang w:val="en-US"/>
        </w:rPr>
      </w:pPr>
      <w:r w:rsidRPr="00273355">
        <w:rPr>
          <w:b/>
          <w:lang w:val="en-US"/>
        </w:rPr>
        <w:t>Illustration</w:t>
      </w:r>
    </w:p>
    <w:p w14:paraId="5474BF89" w14:textId="5162FD37" w:rsidR="003E2505" w:rsidRDefault="003E2505" w:rsidP="00B70E1B">
      <w:pPr>
        <w:ind w:right="-23"/>
        <w:rPr>
          <w:b/>
          <w:lang w:val="en-US"/>
        </w:rPr>
      </w:pPr>
    </w:p>
    <w:p w14:paraId="6B910F44" w14:textId="028D5C8A" w:rsidR="003E2505" w:rsidRDefault="009A47EC" w:rsidP="00B70E1B">
      <w:pPr>
        <w:ind w:right="-23"/>
        <w:rPr>
          <w:lang w:val="en-US"/>
        </w:rPr>
      </w:pPr>
      <w:r>
        <w:rPr>
          <w:noProof/>
          <w:lang w:val="en-US"/>
        </w:rPr>
        <w:drawing>
          <wp:anchor distT="0" distB="0" distL="114300" distR="114300" simplePos="0" relativeHeight="251659264" behindDoc="0" locked="0" layoutInCell="1" allowOverlap="1" wp14:anchorId="2BA4620E" wp14:editId="4B71A184">
            <wp:simplePos x="0" y="0"/>
            <wp:positionH relativeFrom="margin">
              <wp:align>left</wp:align>
            </wp:positionH>
            <wp:positionV relativeFrom="paragraph">
              <wp:posOffset>539750</wp:posOffset>
            </wp:positionV>
            <wp:extent cx="2762250" cy="2257425"/>
            <wp:effectExtent l="76200" t="76200" r="13335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on-dart-new-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2505">
        <w:rPr>
          <w:b/>
          <w:lang w:val="en-US"/>
        </w:rPr>
        <w:tab/>
      </w:r>
      <w:r w:rsidR="003E2505">
        <w:rPr>
          <w:lang w:val="en-US"/>
        </w:rPr>
        <w:t xml:space="preserve">An illustration can be powerful when it comes to learning and remembering God’s word.  To help both the children and adults with today’s sermon topic I set up </w:t>
      </w:r>
      <w:r w:rsidR="00C57751">
        <w:rPr>
          <w:lang w:val="en-US"/>
        </w:rPr>
        <w:t xml:space="preserve">a dart board </w:t>
      </w:r>
      <w:r w:rsidR="00484267">
        <w:rPr>
          <w:lang w:val="en-US"/>
        </w:rPr>
        <w:t>made from p</w:t>
      </w:r>
      <w:r w:rsidR="00C57751">
        <w:rPr>
          <w:lang w:val="en-US"/>
        </w:rPr>
        <w:t xml:space="preserve">lywood.  This board was larger than a standard dart board to encourage the younger children that even if they missed the balloon, they could at least hit the board.  </w:t>
      </w:r>
      <w:r w:rsidR="00D7217D">
        <w:rPr>
          <w:lang w:val="en-US"/>
        </w:rPr>
        <w:t xml:space="preserve">I kept a careful eye on the children when they went to throw the dart to make sure no one got hurt.  </w:t>
      </w:r>
      <w:r w:rsidR="00C57751">
        <w:rPr>
          <w:lang w:val="en-US"/>
        </w:rPr>
        <w:t xml:space="preserve">I wrote out </w:t>
      </w:r>
      <w:r w:rsidR="00984FFC">
        <w:rPr>
          <w:lang w:val="en-US"/>
        </w:rPr>
        <w:t>five</w:t>
      </w:r>
      <w:r w:rsidR="00C57751">
        <w:rPr>
          <w:lang w:val="en-US"/>
        </w:rPr>
        <w:t xml:space="preserve"> key areas of the sermon on pieces of paper, rolled each of them up and placed one in each of the </w:t>
      </w:r>
      <w:r w:rsidR="00984FFC">
        <w:rPr>
          <w:lang w:val="en-US"/>
        </w:rPr>
        <w:t>five</w:t>
      </w:r>
      <w:r w:rsidR="00C57751">
        <w:rPr>
          <w:lang w:val="en-US"/>
        </w:rPr>
        <w:t xml:space="preserve"> balloons.  I then marked off an area in which the child </w:t>
      </w:r>
      <w:r w:rsidR="00C57751" w:rsidRPr="00C57751">
        <w:rPr>
          <w:b/>
          <w:lang w:val="en-US"/>
        </w:rPr>
        <w:t>must</w:t>
      </w:r>
      <w:r w:rsidR="00C57751">
        <w:rPr>
          <w:lang w:val="en-US"/>
        </w:rPr>
        <w:t xml:space="preserve"> stay within its boundary or be disqualified</w:t>
      </w:r>
      <w:r w:rsidR="002575E0">
        <w:rPr>
          <w:lang w:val="en-US"/>
        </w:rPr>
        <w:t xml:space="preserve"> until the next round</w:t>
      </w:r>
      <w:r w:rsidR="00C57751">
        <w:rPr>
          <w:lang w:val="en-US"/>
        </w:rPr>
        <w:t xml:space="preserve">.  I then asked each of the children to choose a helper (this they really love doing).  </w:t>
      </w:r>
      <w:r w:rsidR="00E52AA0">
        <w:rPr>
          <w:lang w:val="en-US"/>
        </w:rPr>
        <w:t xml:space="preserve">For the first round I gave them the following instructions.  </w:t>
      </w:r>
      <w:r w:rsidR="00B464A0">
        <w:rPr>
          <w:lang w:val="en-US"/>
        </w:rPr>
        <w:t>To t</w:t>
      </w:r>
      <w:r w:rsidR="00C57751">
        <w:rPr>
          <w:lang w:val="en-US"/>
        </w:rPr>
        <w:t>hrow a dart they must first have their helper spin them around once with their eyes closed.  Once this was done the child was to keep their eyes closed and the helper’s role was to tell them how to aim to hit their target</w:t>
      </w:r>
      <w:r w:rsidR="0050129B">
        <w:rPr>
          <w:lang w:val="en-US"/>
        </w:rPr>
        <w:t xml:space="preserve"> (the children were positioned very close to the board to make this easier)</w:t>
      </w:r>
      <w:r w:rsidR="00C57751">
        <w:rPr>
          <w:lang w:val="en-US"/>
        </w:rPr>
        <w:t xml:space="preserve">.  When a child hits a </w:t>
      </w:r>
      <w:r w:rsidR="0050129B">
        <w:rPr>
          <w:lang w:val="en-US"/>
        </w:rPr>
        <w:t xml:space="preserve">balloon, they took the message </w:t>
      </w:r>
      <w:r w:rsidR="0059339D">
        <w:rPr>
          <w:lang w:val="en-US"/>
        </w:rPr>
        <w:t xml:space="preserve">and either themselves or their helper </w:t>
      </w:r>
      <w:r w:rsidR="006B1CB2">
        <w:rPr>
          <w:lang w:val="en-US"/>
        </w:rPr>
        <w:t xml:space="preserve">read the message at the right time in the sermon (the messages were marked one to </w:t>
      </w:r>
      <w:r w:rsidR="006D0727">
        <w:rPr>
          <w:lang w:val="en-US"/>
        </w:rPr>
        <w:t>five</w:t>
      </w:r>
      <w:r w:rsidR="006B1CB2">
        <w:rPr>
          <w:lang w:val="en-US"/>
        </w:rPr>
        <w:t>)</w:t>
      </w:r>
      <w:r w:rsidR="0050129B">
        <w:rPr>
          <w:lang w:val="en-US"/>
        </w:rPr>
        <w:t xml:space="preserve">.  </w:t>
      </w:r>
      <w:r w:rsidR="00E52AA0">
        <w:rPr>
          <w:lang w:val="en-US"/>
        </w:rPr>
        <w:t xml:space="preserve">For the second round the children did not need to spin around </w:t>
      </w:r>
      <w:r w:rsidR="006D0727">
        <w:rPr>
          <w:lang w:val="en-US"/>
        </w:rPr>
        <w:t xml:space="preserve">or </w:t>
      </w:r>
      <w:r w:rsidR="00E52AA0">
        <w:rPr>
          <w:lang w:val="en-US"/>
        </w:rPr>
        <w:t xml:space="preserve">close their eyes when throwing the darts. </w:t>
      </w:r>
    </w:p>
    <w:p w14:paraId="27F789F5" w14:textId="7D055667" w:rsidR="00A5714E" w:rsidRPr="00A5714E" w:rsidRDefault="00A5714E" w:rsidP="00B70E1B">
      <w:pPr>
        <w:ind w:right="-23"/>
        <w:rPr>
          <w:b/>
          <w:lang w:val="en-US"/>
        </w:rPr>
      </w:pPr>
      <w:r>
        <w:rPr>
          <w:b/>
          <w:lang w:val="en-US"/>
        </w:rPr>
        <w:lastRenderedPageBreak/>
        <w:t xml:space="preserve">Our </w:t>
      </w:r>
      <w:r w:rsidRPr="00A5714E">
        <w:rPr>
          <w:b/>
          <w:lang w:val="en-US"/>
        </w:rPr>
        <w:t>Choices Matt</w:t>
      </w:r>
      <w:r>
        <w:rPr>
          <w:b/>
          <w:lang w:val="en-US"/>
        </w:rPr>
        <w:t>er</w:t>
      </w:r>
    </w:p>
    <w:p w14:paraId="1DB47BD1" w14:textId="6D7A102A" w:rsidR="0050129B" w:rsidRDefault="0050129B" w:rsidP="00B70E1B">
      <w:pPr>
        <w:ind w:right="-23"/>
        <w:rPr>
          <w:lang w:val="en-US"/>
        </w:rPr>
      </w:pPr>
    </w:p>
    <w:p w14:paraId="54E05993" w14:textId="4840A655" w:rsidR="00C15380" w:rsidRDefault="00040E92" w:rsidP="00B70E1B">
      <w:pPr>
        <w:ind w:right="-23"/>
        <w:rPr>
          <w:lang w:val="en-US"/>
        </w:rPr>
      </w:pPr>
      <w:r>
        <w:rPr>
          <w:noProof/>
          <w:lang w:val="en-US"/>
        </w:rPr>
        <w:drawing>
          <wp:anchor distT="0" distB="0" distL="114300" distR="114300" simplePos="0" relativeHeight="251660288" behindDoc="0" locked="0" layoutInCell="1" allowOverlap="1" wp14:anchorId="61DAB449" wp14:editId="5513356A">
            <wp:simplePos x="0" y="0"/>
            <wp:positionH relativeFrom="margin">
              <wp:align>left</wp:align>
            </wp:positionH>
            <wp:positionV relativeFrom="paragraph">
              <wp:posOffset>495300</wp:posOffset>
            </wp:positionV>
            <wp:extent cx="2573020" cy="3438525"/>
            <wp:effectExtent l="76200" t="76200" r="13208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d-s-way-or-my-way_orig.png"/>
                    <pic:cNvPicPr/>
                  </pic:nvPicPr>
                  <pic:blipFill>
                    <a:blip r:embed="rId10">
                      <a:extLst>
                        <a:ext uri="{28A0092B-C50C-407E-A947-70E740481C1C}">
                          <a14:useLocalDpi xmlns:a14="http://schemas.microsoft.com/office/drawing/2010/main" val="0"/>
                        </a:ext>
                      </a:extLst>
                    </a:blip>
                    <a:stretch>
                      <a:fillRect/>
                    </a:stretch>
                  </pic:blipFill>
                  <pic:spPr>
                    <a:xfrm>
                      <a:off x="0" y="0"/>
                      <a:ext cx="2573020" cy="343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3355" w:rsidRPr="003E2505">
        <w:rPr>
          <w:lang w:val="en-US"/>
        </w:rPr>
        <w:tab/>
      </w:r>
      <w:r w:rsidR="00B70E1B" w:rsidRPr="003E2505">
        <w:rPr>
          <w:lang w:val="en-US"/>
        </w:rPr>
        <w:t xml:space="preserve">Life is full of choices that have </w:t>
      </w:r>
      <w:r w:rsidR="006D0727">
        <w:rPr>
          <w:lang w:val="en-US"/>
        </w:rPr>
        <w:t xml:space="preserve">a </w:t>
      </w:r>
      <w:r w:rsidR="00B70E1B" w:rsidRPr="003E2505">
        <w:rPr>
          <w:lang w:val="en-US"/>
        </w:rPr>
        <w:t>profound impact upon our lives.  While we have the right to choose to</w:t>
      </w:r>
      <w:r w:rsidR="00B70E1B">
        <w:rPr>
          <w:lang w:val="en-US"/>
        </w:rPr>
        <w:t xml:space="preserve"> live anyway that we want not all choices in life are beneficial to living a good life (1 Corinthians 10:23).  The world would have one believe </w:t>
      </w:r>
      <w:r w:rsidR="00CD4D1E">
        <w:rPr>
          <w:lang w:val="en-US"/>
        </w:rPr>
        <w:t xml:space="preserve">that </w:t>
      </w:r>
      <w:r w:rsidR="00B70E1B">
        <w:rPr>
          <w:lang w:val="en-US"/>
        </w:rPr>
        <w:t xml:space="preserve">the “American dream” is attainable </w:t>
      </w:r>
      <w:r w:rsidR="00F2492C">
        <w:rPr>
          <w:lang w:val="en-US"/>
        </w:rPr>
        <w:t xml:space="preserve">by anyone who is willing to grab the “right” opportunity that maximizes one’s inherent abilities.  While the self-improvement market is a </w:t>
      </w:r>
      <w:r w:rsidR="002976C2">
        <w:rPr>
          <w:lang w:val="en-US"/>
        </w:rPr>
        <w:t>billion-dollar</w:t>
      </w:r>
      <w:r w:rsidR="00F2492C">
        <w:rPr>
          <w:lang w:val="en-US"/>
        </w:rPr>
        <w:t xml:space="preserve"> industry</w:t>
      </w:r>
      <w:r w:rsidR="00792B94">
        <w:rPr>
          <w:rStyle w:val="FootnoteReference"/>
          <w:lang w:val="en-US"/>
        </w:rPr>
        <w:footnoteReference w:id="1"/>
      </w:r>
      <w:r w:rsidR="00F2492C">
        <w:rPr>
          <w:lang w:val="en-US"/>
        </w:rPr>
        <w:t xml:space="preserve"> this does not mean</w:t>
      </w:r>
      <w:r w:rsidR="00CD4D1E">
        <w:rPr>
          <w:lang w:val="en-US"/>
        </w:rPr>
        <w:t xml:space="preserve"> that</w:t>
      </w:r>
      <w:r w:rsidR="00F2492C">
        <w:rPr>
          <w:lang w:val="en-US"/>
        </w:rPr>
        <w:t xml:space="preserve"> its </w:t>
      </w:r>
      <w:r w:rsidR="002976C2">
        <w:rPr>
          <w:lang w:val="en-US"/>
        </w:rPr>
        <w:t>promises o</w:t>
      </w:r>
      <w:r w:rsidR="00F2492C">
        <w:rPr>
          <w:lang w:val="en-US"/>
        </w:rPr>
        <w:t xml:space="preserve">f becoming </w:t>
      </w:r>
      <w:r w:rsidR="002976C2">
        <w:rPr>
          <w:lang w:val="en-US"/>
        </w:rPr>
        <w:t>buffed, famous, rich or powerful are going to be realized.</w:t>
      </w:r>
      <w:r w:rsidR="00415E55">
        <w:rPr>
          <w:lang w:val="en-US"/>
        </w:rPr>
        <w:t xml:space="preserve">  And even if a person did become successful in the world’s eyes </w:t>
      </w:r>
      <w:r w:rsidR="00354896">
        <w:rPr>
          <w:lang w:val="en-US"/>
        </w:rPr>
        <w:t xml:space="preserve">this “success” would be temporary and rejected by God whom wants us to focus on His kingdom.  </w:t>
      </w:r>
      <w:r w:rsidR="00DB09A4">
        <w:rPr>
          <w:lang w:val="en-US"/>
        </w:rPr>
        <w:t xml:space="preserve">When the soul returns to God whom gave </w:t>
      </w:r>
      <w:r w:rsidR="00CD4D1E">
        <w:rPr>
          <w:lang w:val="en-US"/>
        </w:rPr>
        <w:t>him/her</w:t>
      </w:r>
      <w:r w:rsidR="00DB09A4">
        <w:rPr>
          <w:lang w:val="en-US"/>
        </w:rPr>
        <w:t xml:space="preserve"> life </w:t>
      </w:r>
      <w:r w:rsidR="00EC1E17">
        <w:rPr>
          <w:lang w:val="en-US"/>
        </w:rPr>
        <w:t xml:space="preserve">(Ecclesiastes 12:7) </w:t>
      </w:r>
      <w:r w:rsidR="00DB09A4">
        <w:rPr>
          <w:lang w:val="en-US"/>
        </w:rPr>
        <w:t xml:space="preserve">our Creator </w:t>
      </w:r>
      <w:r w:rsidR="003B52F9">
        <w:rPr>
          <w:lang w:val="en-US"/>
        </w:rPr>
        <w:t xml:space="preserve">will not define </w:t>
      </w:r>
      <w:r w:rsidR="00EC1E17">
        <w:rPr>
          <w:lang w:val="en-US"/>
        </w:rPr>
        <w:t xml:space="preserve">his/her </w:t>
      </w:r>
      <w:r w:rsidR="003B52F9">
        <w:rPr>
          <w:lang w:val="en-US"/>
        </w:rPr>
        <w:t xml:space="preserve">success by worldly standards but by holy ones.  </w:t>
      </w:r>
      <w:r w:rsidR="00C15380">
        <w:rPr>
          <w:lang w:val="en-US"/>
        </w:rPr>
        <w:t xml:space="preserve">In Psalms 16 David </w:t>
      </w:r>
      <w:r w:rsidR="006D0727">
        <w:rPr>
          <w:lang w:val="en-US"/>
        </w:rPr>
        <w:t xml:space="preserve">states that those whom </w:t>
      </w:r>
      <w:r w:rsidR="00C15380">
        <w:rPr>
          <w:lang w:val="en-US"/>
        </w:rPr>
        <w:t>“liv</w:t>
      </w:r>
      <w:r w:rsidR="006D0727">
        <w:rPr>
          <w:lang w:val="en-US"/>
        </w:rPr>
        <w:t>e</w:t>
      </w:r>
      <w:r w:rsidR="00C15380">
        <w:rPr>
          <w:lang w:val="en-US"/>
        </w:rPr>
        <w:t xml:space="preserve"> a good life” </w:t>
      </w:r>
      <w:r w:rsidR="006D0727">
        <w:rPr>
          <w:lang w:val="en-US"/>
        </w:rPr>
        <w:t xml:space="preserve">by making God </w:t>
      </w:r>
      <w:r w:rsidR="00C15380">
        <w:rPr>
          <w:lang w:val="en-US"/>
        </w:rPr>
        <w:t xml:space="preserve">the lord of </w:t>
      </w:r>
      <w:r w:rsidR="006D0727">
        <w:rPr>
          <w:lang w:val="en-US"/>
        </w:rPr>
        <w:t>one’s life</w:t>
      </w:r>
      <w:r w:rsidR="00C15380">
        <w:rPr>
          <w:lang w:val="en-US"/>
        </w:rPr>
        <w:t xml:space="preserve">, </w:t>
      </w:r>
      <w:r w:rsidR="004171F3">
        <w:rPr>
          <w:lang w:val="en-US"/>
        </w:rPr>
        <w:t>accepting</w:t>
      </w:r>
      <w:r w:rsidR="00A0269F">
        <w:rPr>
          <w:lang w:val="en-US"/>
        </w:rPr>
        <w:t xml:space="preserve"> His boundaries</w:t>
      </w:r>
      <w:r w:rsidR="00C15380">
        <w:rPr>
          <w:lang w:val="en-US"/>
        </w:rPr>
        <w:t xml:space="preserve">, </w:t>
      </w:r>
      <w:r w:rsidR="006D0727">
        <w:rPr>
          <w:lang w:val="en-US"/>
        </w:rPr>
        <w:t xml:space="preserve">keeping one’s </w:t>
      </w:r>
      <w:r w:rsidR="0065508E">
        <w:rPr>
          <w:lang w:val="en-US"/>
        </w:rPr>
        <w:t>eyes fixed on God</w:t>
      </w:r>
      <w:r w:rsidR="006D0727">
        <w:rPr>
          <w:lang w:val="en-US"/>
        </w:rPr>
        <w:t>’s</w:t>
      </w:r>
      <w:r w:rsidR="0065508E">
        <w:rPr>
          <w:lang w:val="en-US"/>
        </w:rPr>
        <w:t xml:space="preserve"> </w:t>
      </w:r>
      <w:r w:rsidR="00C15380">
        <w:rPr>
          <w:lang w:val="en-US"/>
        </w:rPr>
        <w:t>will</w:t>
      </w:r>
      <w:r w:rsidR="006D0727">
        <w:rPr>
          <w:lang w:val="en-US"/>
        </w:rPr>
        <w:t xml:space="preserve">; will </w:t>
      </w:r>
      <w:r w:rsidR="00C15380">
        <w:rPr>
          <w:lang w:val="en-US"/>
        </w:rPr>
        <w:t>receive security and joy both in the present and for an eternity.</w:t>
      </w:r>
    </w:p>
    <w:p w14:paraId="29E0B14F" w14:textId="2BFEFDB1" w:rsidR="00C15380" w:rsidRDefault="00C15380" w:rsidP="00B70E1B">
      <w:pPr>
        <w:ind w:right="-23"/>
        <w:rPr>
          <w:lang w:val="en-US"/>
        </w:rPr>
      </w:pPr>
    </w:p>
    <w:p w14:paraId="046729D6" w14:textId="04BCB3E3" w:rsidR="00E35DE4" w:rsidRDefault="00E35DE4" w:rsidP="00B70E1B">
      <w:pPr>
        <w:ind w:right="-23"/>
        <w:rPr>
          <w:lang w:val="en-US"/>
        </w:rPr>
      </w:pPr>
    </w:p>
    <w:p w14:paraId="564DC755" w14:textId="77777777" w:rsidR="00E35DE4" w:rsidRDefault="00E35DE4" w:rsidP="00B70E1B">
      <w:pPr>
        <w:ind w:right="-23"/>
        <w:rPr>
          <w:lang w:val="en-US"/>
        </w:rPr>
      </w:pPr>
    </w:p>
    <w:p w14:paraId="75D8172A" w14:textId="6896D621" w:rsidR="00F2492C" w:rsidRPr="00E35DE4" w:rsidRDefault="00E35DE4" w:rsidP="00B70E1B">
      <w:pPr>
        <w:ind w:right="-23"/>
        <w:rPr>
          <w:b/>
          <w:lang w:val="en-US"/>
        </w:rPr>
      </w:pPr>
      <w:r w:rsidRPr="00E35DE4">
        <w:rPr>
          <w:b/>
          <w:lang w:val="en-US"/>
        </w:rPr>
        <w:t>Choosing God to be our Lord</w:t>
      </w:r>
    </w:p>
    <w:p w14:paraId="03167A97" w14:textId="77777777" w:rsidR="00F2492C" w:rsidRDefault="00F2492C" w:rsidP="00B70E1B">
      <w:pPr>
        <w:ind w:right="-23"/>
        <w:rPr>
          <w:lang w:val="en-US"/>
        </w:rPr>
      </w:pPr>
    </w:p>
    <w:p w14:paraId="105BF63D" w14:textId="08841B95" w:rsidR="008F780B" w:rsidRDefault="008F780B" w:rsidP="008F780B">
      <w:pPr>
        <w:spacing w:before="180"/>
        <w:ind w:left="709" w:right="828"/>
        <w:jc w:val="both"/>
        <w:rPr>
          <w:b/>
          <w:color w:val="C00000"/>
          <w:lang w:val="en-US"/>
        </w:rPr>
      </w:pPr>
      <w:r w:rsidRPr="008F780B">
        <w:rPr>
          <w:b/>
          <w:color w:val="C00000"/>
          <w:vertAlign w:val="superscript"/>
          <w:lang w:val="en-US"/>
        </w:rPr>
        <w:t>2 </w:t>
      </w:r>
      <w:r w:rsidRPr="008F780B">
        <w:rPr>
          <w:b/>
          <w:color w:val="C00000"/>
          <w:lang w:val="en-US"/>
        </w:rPr>
        <w:t xml:space="preserve">I say to the </w:t>
      </w:r>
      <w:r w:rsidRPr="008F780B">
        <w:rPr>
          <w:b/>
          <w:smallCaps/>
          <w:color w:val="C00000"/>
          <w:lang w:val="en-US"/>
        </w:rPr>
        <w:t>Lord</w:t>
      </w:r>
      <w:r w:rsidRPr="008F780B">
        <w:rPr>
          <w:b/>
          <w:color w:val="C00000"/>
          <w:lang w:val="en-US"/>
        </w:rPr>
        <w:t xml:space="preserve">, “You are my Lord; apart from you I have no good thing.” </w:t>
      </w:r>
      <w:r w:rsidRPr="008F780B">
        <w:rPr>
          <w:b/>
          <w:color w:val="C00000"/>
          <w:vertAlign w:val="superscript"/>
          <w:lang w:val="en-US"/>
        </w:rPr>
        <w:t>3 </w:t>
      </w:r>
      <w:r w:rsidRPr="008F780B">
        <w:rPr>
          <w:b/>
          <w:color w:val="C00000"/>
          <w:lang w:val="en-US"/>
        </w:rPr>
        <w:t xml:space="preserve">I say of the holy people who are in the land, “They are the noble ones in whom is all my delight.” </w:t>
      </w:r>
      <w:r w:rsidRPr="008F780B">
        <w:rPr>
          <w:b/>
          <w:color w:val="C00000"/>
          <w:vertAlign w:val="superscript"/>
          <w:lang w:val="en-US"/>
        </w:rPr>
        <w:t>4 </w:t>
      </w:r>
      <w:r w:rsidRPr="008F780B">
        <w:rPr>
          <w:b/>
          <w:color w:val="C00000"/>
          <w:lang w:val="en-US"/>
        </w:rPr>
        <w:t xml:space="preserve">Those who run after other gods will suffer more and more. I will not pour out libations of blood to such gods or take up their names on my lips. </w:t>
      </w:r>
    </w:p>
    <w:p w14:paraId="4F22D6AE" w14:textId="0CD68C69" w:rsidR="009C7E38" w:rsidRDefault="009C7E38" w:rsidP="002A5C3A">
      <w:pPr>
        <w:spacing w:before="180"/>
        <w:ind w:right="828"/>
        <w:jc w:val="both"/>
        <w:rPr>
          <w:b/>
          <w:color w:val="C00000"/>
          <w:lang w:val="en-US"/>
        </w:rPr>
      </w:pPr>
    </w:p>
    <w:p w14:paraId="1DD54AB9" w14:textId="0D534C2D" w:rsidR="002A5C3A" w:rsidRPr="002A5C3A" w:rsidRDefault="002A5C3A" w:rsidP="002A5C3A">
      <w:pPr>
        <w:spacing w:before="180"/>
        <w:ind w:right="828"/>
        <w:jc w:val="both"/>
        <w:rPr>
          <w:b/>
          <w:color w:val="000000" w:themeColor="text1"/>
          <w:lang w:val="en-US"/>
        </w:rPr>
      </w:pPr>
      <w:r w:rsidRPr="002A5C3A">
        <w:rPr>
          <w:b/>
          <w:color w:val="0070C0"/>
          <w:lang w:val="en-US"/>
        </w:rPr>
        <w:t>Point 1</w:t>
      </w:r>
      <w:r w:rsidRPr="002A5C3A">
        <w:rPr>
          <w:b/>
          <w:color w:val="000000" w:themeColor="text1"/>
          <w:lang w:val="en-US"/>
        </w:rPr>
        <w:t xml:space="preserve">:  Have the person with point one from the balloons read the message contained within that states: “apart from </w:t>
      </w:r>
      <w:r w:rsidR="006D0727">
        <w:rPr>
          <w:b/>
          <w:color w:val="000000" w:themeColor="text1"/>
          <w:lang w:val="en-US"/>
        </w:rPr>
        <w:t>M</w:t>
      </w:r>
      <w:r w:rsidRPr="002A5C3A">
        <w:rPr>
          <w:b/>
          <w:color w:val="000000" w:themeColor="text1"/>
          <w:lang w:val="en-US"/>
        </w:rPr>
        <w:t>e you can do nothing.”</w:t>
      </w:r>
    </w:p>
    <w:p w14:paraId="40579DA7" w14:textId="5CB61BF5" w:rsidR="009C7E38" w:rsidRDefault="00331E12" w:rsidP="009C7E38">
      <w:pPr>
        <w:spacing w:before="180"/>
        <w:rPr>
          <w:lang w:val="en-US"/>
        </w:rPr>
      </w:pPr>
      <w:r>
        <w:rPr>
          <w:noProof/>
          <w:lang w:val="en-US"/>
        </w:rPr>
        <w:lastRenderedPageBreak/>
        <w:drawing>
          <wp:anchor distT="0" distB="0" distL="114300" distR="114300" simplePos="0" relativeHeight="251661312" behindDoc="0" locked="0" layoutInCell="1" allowOverlap="1" wp14:anchorId="6A3D73D0" wp14:editId="55EB5A23">
            <wp:simplePos x="0" y="0"/>
            <wp:positionH relativeFrom="margin">
              <wp:align>left</wp:align>
            </wp:positionH>
            <wp:positionV relativeFrom="paragraph">
              <wp:posOffset>647700</wp:posOffset>
            </wp:positionV>
            <wp:extent cx="2825115" cy="2047875"/>
            <wp:effectExtent l="76200" t="76200" r="127635" b="142875"/>
            <wp:wrapSquare wrapText="bothSides"/>
            <wp:docPr id="4" name="Picture 4" descr="A close up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1209-following-God-1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511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619F9">
        <w:rPr>
          <w:lang w:val="en-US"/>
        </w:rPr>
        <w:t>In the illustration the children made a lot of choices.  They chose to play or not, chose a helper, and</w:t>
      </w:r>
      <w:r w:rsidR="006D0727">
        <w:rPr>
          <w:lang w:val="en-US"/>
        </w:rPr>
        <w:t xml:space="preserve"> chose</w:t>
      </w:r>
      <w:r w:rsidR="005619F9">
        <w:rPr>
          <w:lang w:val="en-US"/>
        </w:rPr>
        <w:t xml:space="preserve"> to </w:t>
      </w:r>
      <w:r w:rsidR="006D0727">
        <w:rPr>
          <w:lang w:val="en-US"/>
        </w:rPr>
        <w:t xml:space="preserve">either </w:t>
      </w:r>
      <w:r w:rsidR="005619F9">
        <w:rPr>
          <w:lang w:val="en-US"/>
        </w:rPr>
        <w:t xml:space="preserve">listen to </w:t>
      </w:r>
      <w:r w:rsidR="006D0727">
        <w:rPr>
          <w:lang w:val="en-US"/>
        </w:rPr>
        <w:t xml:space="preserve">or </w:t>
      </w:r>
      <w:r w:rsidR="005619F9">
        <w:rPr>
          <w:lang w:val="en-US"/>
        </w:rPr>
        <w:t xml:space="preserve">reject his/her advice.  Despite their choices the game had only temporary value for in the end the broken balloons and paper contained within them </w:t>
      </w:r>
      <w:r w:rsidR="006D0727">
        <w:rPr>
          <w:lang w:val="en-US"/>
        </w:rPr>
        <w:t xml:space="preserve">ended up </w:t>
      </w:r>
      <w:r w:rsidR="005619F9">
        <w:rPr>
          <w:lang w:val="en-US"/>
        </w:rPr>
        <w:t xml:space="preserve">in the garbage.  The same is true in life: </w:t>
      </w:r>
      <w:r w:rsidR="006D0727">
        <w:rPr>
          <w:lang w:val="en-US"/>
        </w:rPr>
        <w:t xml:space="preserve">the worldly choices that </w:t>
      </w:r>
      <w:r w:rsidR="005619F9">
        <w:rPr>
          <w:lang w:val="en-US"/>
        </w:rPr>
        <w:t>we make tend to have no long-term value.  T</w:t>
      </w:r>
      <w:r w:rsidR="00270364">
        <w:rPr>
          <w:lang w:val="en-US"/>
        </w:rPr>
        <w:t xml:space="preserve">he first </w:t>
      </w:r>
      <w:r w:rsidR="008F780B">
        <w:rPr>
          <w:lang w:val="en-US"/>
        </w:rPr>
        <w:t xml:space="preserve">step in living a good life </w:t>
      </w:r>
      <w:r w:rsidR="005619F9">
        <w:rPr>
          <w:lang w:val="en-US"/>
        </w:rPr>
        <w:t>is to make God the lord of one’s life</w:t>
      </w:r>
      <w:r w:rsidR="000F65DF">
        <w:rPr>
          <w:lang w:val="en-US"/>
        </w:rPr>
        <w:t xml:space="preserve"> … i.e. </w:t>
      </w:r>
      <w:r w:rsidR="005619F9">
        <w:rPr>
          <w:lang w:val="en-US"/>
        </w:rPr>
        <w:t>in charge of all of one’s choices!</w:t>
      </w:r>
      <w:r w:rsidR="008F780B">
        <w:rPr>
          <w:lang w:val="en-US"/>
        </w:rPr>
        <w:t xml:space="preserve">  This is accomplished when the “relation to God dominates the whole human life because God lays claim to the whole man.”</w:t>
      </w:r>
      <w:r w:rsidR="008F780B">
        <w:rPr>
          <w:vertAlign w:val="superscript"/>
        </w:rPr>
        <w:footnoteReference w:id="2"/>
      </w:r>
      <w:r w:rsidR="008F780B">
        <w:rPr>
          <w:lang w:val="en-US"/>
        </w:rPr>
        <w:t xml:space="preserve">  </w:t>
      </w:r>
      <w:r w:rsidR="009C7E38">
        <w:rPr>
          <w:lang w:val="en-US"/>
        </w:rPr>
        <w:t>Living the good life is not accomplished by retaining the right to choose or in delegating life choices to another  but only through giving one’s free will back to one’s Creator!  While there are many “helpers” in life that might increase one’s chances of obtaining worldly success</w:t>
      </w:r>
      <w:r w:rsidR="00FA2FD7">
        <w:rPr>
          <w:lang w:val="en-US"/>
        </w:rPr>
        <w:t xml:space="preserve"> like he/she did in the balloon illustration</w:t>
      </w:r>
      <w:r w:rsidR="009C7E38">
        <w:rPr>
          <w:lang w:val="en-US"/>
        </w:rPr>
        <w:t xml:space="preserve">, any choice apart from God’s will is </w:t>
      </w:r>
      <w:r w:rsidR="00D46E97">
        <w:rPr>
          <w:lang w:val="en-US"/>
        </w:rPr>
        <w:t xml:space="preserve">a choice </w:t>
      </w:r>
      <w:r w:rsidR="009C7E38">
        <w:rPr>
          <w:lang w:val="en-US"/>
        </w:rPr>
        <w:t xml:space="preserve">to serve </w:t>
      </w:r>
      <w:r w:rsidR="006F170D">
        <w:rPr>
          <w:lang w:val="en-US"/>
        </w:rPr>
        <w:t xml:space="preserve">the “god of self” of whose </w:t>
      </w:r>
      <w:r w:rsidR="002A5C3A">
        <w:rPr>
          <w:lang w:val="en-US"/>
        </w:rPr>
        <w:t>rewards have no value.</w:t>
      </w:r>
      <w:r w:rsidR="002A5C3A">
        <w:rPr>
          <w:vertAlign w:val="superscript"/>
        </w:rPr>
        <w:footnoteReference w:id="3"/>
      </w:r>
      <w:r w:rsidR="002A5C3A">
        <w:rPr>
          <w:lang w:val="en-US"/>
        </w:rPr>
        <w:t xml:space="preserve">  </w:t>
      </w:r>
    </w:p>
    <w:p w14:paraId="3D62C029" w14:textId="77777777" w:rsidR="0089621B" w:rsidRDefault="0089621B" w:rsidP="009C7E38">
      <w:pPr>
        <w:spacing w:before="180"/>
        <w:rPr>
          <w:lang w:val="en-US"/>
        </w:rPr>
      </w:pPr>
    </w:p>
    <w:p w14:paraId="6D0CBAF3" w14:textId="0CD4B98B" w:rsidR="009C7E38" w:rsidRPr="002A5C3A" w:rsidRDefault="002A5C3A" w:rsidP="009C7E38">
      <w:pPr>
        <w:spacing w:before="180"/>
        <w:rPr>
          <w:b/>
          <w:lang w:val="en-US"/>
        </w:rPr>
      </w:pPr>
      <w:r w:rsidRPr="002A5C3A">
        <w:rPr>
          <w:b/>
          <w:color w:val="0070C0"/>
          <w:lang w:val="en-US"/>
        </w:rPr>
        <w:t>Point 2</w:t>
      </w:r>
      <w:r w:rsidRPr="002A5C3A">
        <w:rPr>
          <w:b/>
          <w:lang w:val="en-US"/>
        </w:rPr>
        <w:t xml:space="preserve">:  Have the person with point two from the balloons read the message contained within that states: “I will not run after </w:t>
      </w:r>
      <w:r w:rsidR="00093E01">
        <w:rPr>
          <w:b/>
          <w:lang w:val="en-US"/>
        </w:rPr>
        <w:t>other</w:t>
      </w:r>
      <w:r w:rsidRPr="002A5C3A">
        <w:rPr>
          <w:b/>
          <w:lang w:val="en-US"/>
        </w:rPr>
        <w:t xml:space="preserve"> gods.”</w:t>
      </w:r>
    </w:p>
    <w:p w14:paraId="40E53AC1" w14:textId="6A8FD372" w:rsidR="002A5C3A" w:rsidRDefault="00093E01" w:rsidP="009C7E38">
      <w:pPr>
        <w:spacing w:before="180"/>
        <w:rPr>
          <w:lang w:val="en-US"/>
        </w:rPr>
      </w:pPr>
      <w:r>
        <w:rPr>
          <w:lang w:val="en-US"/>
        </w:rPr>
        <w:t xml:space="preserve">Those whom </w:t>
      </w:r>
      <w:r w:rsidR="002A5C3A">
        <w:rPr>
          <w:lang w:val="en-US"/>
        </w:rPr>
        <w:t xml:space="preserve">make God </w:t>
      </w:r>
      <w:r>
        <w:rPr>
          <w:lang w:val="en-US"/>
        </w:rPr>
        <w:t>the lord of one’s life</w:t>
      </w:r>
      <w:r w:rsidR="002A5C3A">
        <w:rPr>
          <w:lang w:val="en-US"/>
        </w:rPr>
        <w:t xml:space="preserve"> </w:t>
      </w:r>
      <w:r>
        <w:rPr>
          <w:lang w:val="en-US"/>
        </w:rPr>
        <w:t xml:space="preserve">are to </w:t>
      </w:r>
      <w:r w:rsidR="002A5C3A">
        <w:rPr>
          <w:lang w:val="en-US"/>
        </w:rPr>
        <w:t xml:space="preserve">joyfully accept those consecrated to </w:t>
      </w:r>
      <w:r>
        <w:rPr>
          <w:lang w:val="en-US"/>
        </w:rPr>
        <w:t>Him</w:t>
      </w:r>
      <w:r w:rsidR="002A5C3A">
        <w:rPr>
          <w:lang w:val="en-US"/>
        </w:rPr>
        <w:t xml:space="preserve"> (Exodus 19:6)</w:t>
      </w:r>
      <w:r w:rsidR="002A5C3A" w:rsidRPr="002A5C3A">
        <w:rPr>
          <w:vertAlign w:val="superscript"/>
        </w:rPr>
        <w:t xml:space="preserve"> </w:t>
      </w:r>
      <w:r w:rsidR="002A5C3A">
        <w:rPr>
          <w:vertAlign w:val="superscript"/>
        </w:rPr>
        <w:footnoteReference w:id="4"/>
      </w:r>
      <w:r w:rsidR="002A5C3A">
        <w:rPr>
          <w:lang w:val="en-US"/>
        </w:rPr>
        <w:t xml:space="preserve"> and</w:t>
      </w:r>
      <w:r w:rsidR="000F65DF">
        <w:rPr>
          <w:lang w:val="en-US"/>
        </w:rPr>
        <w:t xml:space="preserve"> are to</w:t>
      </w:r>
      <w:r w:rsidR="002A5C3A">
        <w:rPr>
          <w:lang w:val="en-US"/>
        </w:rPr>
        <w:t xml:space="preserve"> refuse to run </w:t>
      </w:r>
      <w:r>
        <w:rPr>
          <w:lang w:val="en-US"/>
        </w:rPr>
        <w:t>or lust</w:t>
      </w:r>
      <w:r>
        <w:rPr>
          <w:vertAlign w:val="superscript"/>
        </w:rPr>
        <w:footnoteReference w:id="5"/>
      </w:r>
      <w:r>
        <w:rPr>
          <w:lang w:val="en-US"/>
        </w:rPr>
        <w:t xml:space="preserve"> </w:t>
      </w:r>
      <w:r w:rsidR="002A5C3A">
        <w:rPr>
          <w:lang w:val="en-US"/>
        </w:rPr>
        <w:t>after the gods of the land.</w:t>
      </w:r>
      <w:r w:rsidR="00D17926">
        <w:rPr>
          <w:lang w:val="en-US"/>
        </w:rPr>
        <w:t xml:space="preserve">  Anything that takes our thoughts, words and deeds away from serving and obeying our Creator is a god that must be rejected.  For some that might be chasing after money, fame or power and yet for others the gods they chase might be great health, obtaining many friends or having a sense of physical or emotional security.  For the psalmist c</w:t>
      </w:r>
      <w:r w:rsidR="002A5C3A">
        <w:rPr>
          <w:lang w:val="en-US"/>
        </w:rPr>
        <w:t xml:space="preserve">hoosing to chase after the ways of this world </w:t>
      </w:r>
      <w:r w:rsidR="00D17926">
        <w:rPr>
          <w:lang w:val="en-US"/>
        </w:rPr>
        <w:t>makes us enemies of God because it is “inconsistent with trust in God as the sovereign Master.”</w:t>
      </w:r>
      <w:r w:rsidR="00D17926">
        <w:rPr>
          <w:vertAlign w:val="superscript"/>
        </w:rPr>
        <w:footnoteReference w:id="6"/>
      </w:r>
      <w:r w:rsidR="00D17926">
        <w:rPr>
          <w:lang w:val="en-US"/>
        </w:rPr>
        <w:t xml:space="preserve">  </w:t>
      </w:r>
    </w:p>
    <w:p w14:paraId="56D48A8B" w14:textId="732825C4" w:rsidR="00093E01" w:rsidRPr="00A0269F" w:rsidRDefault="00D7217D" w:rsidP="009C7E38">
      <w:pPr>
        <w:spacing w:before="180"/>
        <w:rPr>
          <w:b/>
          <w:lang w:val="en-US"/>
        </w:rPr>
      </w:pPr>
      <w:r>
        <w:rPr>
          <w:b/>
          <w:lang w:val="en-US"/>
        </w:rPr>
        <w:t>A</w:t>
      </w:r>
      <w:r w:rsidR="004171F3">
        <w:rPr>
          <w:b/>
          <w:lang w:val="en-US"/>
        </w:rPr>
        <w:t>ccepting</w:t>
      </w:r>
      <w:r w:rsidR="00A0269F" w:rsidRPr="00A0269F">
        <w:rPr>
          <w:b/>
          <w:lang w:val="en-US"/>
        </w:rPr>
        <w:t xml:space="preserve"> God’s Boundaries</w:t>
      </w:r>
    </w:p>
    <w:p w14:paraId="170A235E" w14:textId="45470256" w:rsidR="00B7196F" w:rsidRDefault="00B7196F" w:rsidP="00B7196F">
      <w:pPr>
        <w:spacing w:before="180"/>
        <w:ind w:left="709" w:right="828"/>
        <w:jc w:val="both"/>
        <w:rPr>
          <w:b/>
          <w:color w:val="C00000"/>
          <w:lang w:val="en-US"/>
        </w:rPr>
      </w:pPr>
      <w:r w:rsidRPr="00B7196F">
        <w:rPr>
          <w:b/>
          <w:color w:val="C00000"/>
          <w:vertAlign w:val="superscript"/>
          <w:lang w:val="en-US"/>
        </w:rPr>
        <w:t>5 </w:t>
      </w:r>
      <w:proofErr w:type="gramStart"/>
      <w:r w:rsidRPr="00B7196F">
        <w:rPr>
          <w:b/>
          <w:smallCaps/>
          <w:color w:val="C00000"/>
          <w:lang w:val="en-US"/>
        </w:rPr>
        <w:t>Lord</w:t>
      </w:r>
      <w:proofErr w:type="gramEnd"/>
      <w:r w:rsidRPr="00B7196F">
        <w:rPr>
          <w:b/>
          <w:color w:val="C00000"/>
          <w:lang w:val="en-US"/>
        </w:rPr>
        <w:t xml:space="preserve">, you alone are my portion and my cup; </w:t>
      </w:r>
      <w:r w:rsidR="00243787">
        <w:rPr>
          <w:b/>
          <w:color w:val="C00000"/>
          <w:lang w:val="en-US"/>
        </w:rPr>
        <w:t>Y</w:t>
      </w:r>
      <w:r w:rsidRPr="00B7196F">
        <w:rPr>
          <w:b/>
          <w:color w:val="C00000"/>
          <w:lang w:val="en-US"/>
        </w:rPr>
        <w:t xml:space="preserve">ou make my lot secure. </w:t>
      </w:r>
      <w:r w:rsidRPr="00B7196F">
        <w:rPr>
          <w:b/>
          <w:color w:val="C00000"/>
          <w:vertAlign w:val="superscript"/>
          <w:lang w:val="en-US"/>
        </w:rPr>
        <w:t>6 </w:t>
      </w:r>
      <w:r w:rsidRPr="00B7196F">
        <w:rPr>
          <w:b/>
          <w:color w:val="C00000"/>
          <w:lang w:val="en-US"/>
        </w:rPr>
        <w:t xml:space="preserve">The boundary lines have fallen for me in pleasant places; </w:t>
      </w:r>
      <w:proofErr w:type="gramStart"/>
      <w:r w:rsidRPr="00B7196F">
        <w:rPr>
          <w:b/>
          <w:color w:val="C00000"/>
          <w:lang w:val="en-US"/>
        </w:rPr>
        <w:t>surely</w:t>
      </w:r>
      <w:proofErr w:type="gramEnd"/>
      <w:r w:rsidRPr="00B7196F">
        <w:rPr>
          <w:b/>
          <w:color w:val="C00000"/>
          <w:lang w:val="en-US"/>
        </w:rPr>
        <w:t xml:space="preserve"> I have a delightful inheritance.</w:t>
      </w:r>
    </w:p>
    <w:p w14:paraId="449E441B" w14:textId="5C71FE8B" w:rsidR="00B7196F" w:rsidRPr="002A5C3A" w:rsidRDefault="0089621B" w:rsidP="00B7196F">
      <w:pPr>
        <w:spacing w:before="180"/>
        <w:ind w:right="828"/>
        <w:jc w:val="both"/>
        <w:rPr>
          <w:b/>
          <w:color w:val="000000" w:themeColor="text1"/>
          <w:lang w:val="en-US"/>
        </w:rPr>
      </w:pPr>
      <w:r>
        <w:rPr>
          <w:b/>
          <w:color w:val="0070C0"/>
          <w:lang w:val="en-US"/>
        </w:rPr>
        <w:lastRenderedPageBreak/>
        <w:t>P</w:t>
      </w:r>
      <w:r w:rsidR="00B7196F" w:rsidRPr="00B7196F">
        <w:rPr>
          <w:b/>
          <w:color w:val="0070C0"/>
          <w:lang w:val="en-US"/>
        </w:rPr>
        <w:t>oint 3</w:t>
      </w:r>
      <w:r w:rsidR="00B7196F">
        <w:rPr>
          <w:b/>
          <w:color w:val="000000" w:themeColor="text1"/>
          <w:lang w:val="en-US"/>
        </w:rPr>
        <w:t xml:space="preserve">:  </w:t>
      </w:r>
      <w:r w:rsidR="00B7196F" w:rsidRPr="002A5C3A">
        <w:rPr>
          <w:b/>
          <w:color w:val="000000" w:themeColor="text1"/>
          <w:lang w:val="en-US"/>
        </w:rPr>
        <w:t xml:space="preserve">Have the person with point </w:t>
      </w:r>
      <w:r w:rsidR="00E262D5">
        <w:rPr>
          <w:b/>
          <w:color w:val="000000" w:themeColor="text1"/>
          <w:lang w:val="en-US"/>
        </w:rPr>
        <w:t>three</w:t>
      </w:r>
      <w:r w:rsidR="00B7196F" w:rsidRPr="002A5C3A">
        <w:rPr>
          <w:b/>
          <w:color w:val="000000" w:themeColor="text1"/>
          <w:lang w:val="en-US"/>
        </w:rPr>
        <w:t xml:space="preserve"> from the balloons read the message contained within that states: “</w:t>
      </w:r>
      <w:r w:rsidR="00B7196F">
        <w:rPr>
          <w:b/>
          <w:color w:val="000000" w:themeColor="text1"/>
          <w:lang w:val="en-US"/>
        </w:rPr>
        <w:t>You alone are my portion</w:t>
      </w:r>
      <w:r w:rsidR="00B7196F" w:rsidRPr="002A5C3A">
        <w:rPr>
          <w:b/>
          <w:color w:val="000000" w:themeColor="text1"/>
          <w:lang w:val="en-US"/>
        </w:rPr>
        <w:t>.”</w:t>
      </w:r>
    </w:p>
    <w:p w14:paraId="7D8E2C13" w14:textId="21FBE3BA" w:rsidR="00B7196F" w:rsidRDefault="00FD2C2E" w:rsidP="0089621B">
      <w:pPr>
        <w:spacing w:before="180"/>
        <w:ind w:right="-23"/>
        <w:rPr>
          <w:lang w:val="en-US"/>
        </w:rPr>
      </w:pPr>
      <w:r>
        <w:rPr>
          <w:noProof/>
          <w:lang w:val="en-US"/>
        </w:rPr>
        <w:drawing>
          <wp:anchor distT="0" distB="0" distL="114300" distR="114300" simplePos="0" relativeHeight="251662336" behindDoc="0" locked="0" layoutInCell="1" allowOverlap="1" wp14:anchorId="34FFFB5B" wp14:editId="1E7F3778">
            <wp:simplePos x="0" y="0"/>
            <wp:positionH relativeFrom="margin">
              <wp:posOffset>104775</wp:posOffset>
            </wp:positionH>
            <wp:positionV relativeFrom="paragraph">
              <wp:posOffset>535305</wp:posOffset>
            </wp:positionV>
            <wp:extent cx="2812415" cy="2209800"/>
            <wp:effectExtent l="76200" t="76200" r="14033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281241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6582">
        <w:rPr>
          <w:lang w:val="en-US"/>
        </w:rPr>
        <w:t xml:space="preserve">In the balloon illustration there was an area marked </w:t>
      </w:r>
      <w:r w:rsidR="00D64B5C">
        <w:rPr>
          <w:lang w:val="en-US"/>
        </w:rPr>
        <w:t xml:space="preserve">off </w:t>
      </w:r>
      <w:r w:rsidR="001E6582">
        <w:rPr>
          <w:lang w:val="en-US"/>
        </w:rPr>
        <w:t>in which stepping outside the boundaries meant forfeiting one’s turn</w:t>
      </w:r>
      <w:r w:rsidR="004F3699">
        <w:rPr>
          <w:lang w:val="en-US"/>
        </w:rPr>
        <w:t xml:space="preserve">.  To live the good life in God’s eyes means respecting His boundaries.  </w:t>
      </w:r>
      <w:r w:rsidR="00D64B5C">
        <w:rPr>
          <w:lang w:val="en-US"/>
        </w:rPr>
        <w:t>These boundary lines not only relate to the negative command of not serv</w:t>
      </w:r>
      <w:r w:rsidR="00F723F6">
        <w:rPr>
          <w:lang w:val="en-US"/>
        </w:rPr>
        <w:t xml:space="preserve">ing </w:t>
      </w:r>
      <w:r w:rsidR="00D64B5C">
        <w:rPr>
          <w:lang w:val="en-US"/>
        </w:rPr>
        <w:t>other gods</w:t>
      </w:r>
      <w:r w:rsidR="00D64B5C">
        <w:rPr>
          <w:vertAlign w:val="superscript"/>
        </w:rPr>
        <w:footnoteReference w:id="7"/>
      </w:r>
      <w:r w:rsidR="00D64B5C">
        <w:rPr>
          <w:lang w:val="en-US"/>
        </w:rPr>
        <w:t xml:space="preserve"> but also to the positive command of being content with the boundaries of God’s blessings.  We serve God not for the rewards of money, fame, power or any other earthly, temporal blessing but to </w:t>
      </w:r>
      <w:r w:rsidR="00017015">
        <w:rPr>
          <w:lang w:val="en-US"/>
        </w:rPr>
        <w:t>be adopted as His child!  The secret to happiness and living a holy life is to be found in accepting whatever “destiny God assigns us!”</w:t>
      </w:r>
      <w:r w:rsidR="00017015">
        <w:rPr>
          <w:vertAlign w:val="superscript"/>
        </w:rPr>
        <w:footnoteReference w:id="8"/>
      </w:r>
      <w:r w:rsidR="00017015">
        <w:rPr>
          <w:lang w:val="en-US"/>
        </w:rPr>
        <w:t xml:space="preserve">  Even when God assigns us times filled with poverty, brokenness or illness we are to rejoice</w:t>
      </w:r>
      <w:r w:rsidR="00017015">
        <w:rPr>
          <w:vertAlign w:val="superscript"/>
        </w:rPr>
        <w:footnoteReference w:id="9"/>
      </w:r>
      <w:r w:rsidR="00017015">
        <w:rPr>
          <w:lang w:val="en-US"/>
        </w:rPr>
        <w:t xml:space="preserve"> for our suffering is nothing in comparison to the glory we are about to eternally receive (Romans 8:18)</w:t>
      </w:r>
      <w:r w:rsidR="00F723F6">
        <w:rPr>
          <w:lang w:val="en-US"/>
        </w:rPr>
        <w:t xml:space="preserve">.  God </w:t>
      </w:r>
      <w:r w:rsidR="00017015">
        <w:rPr>
          <w:lang w:val="en-US"/>
        </w:rPr>
        <w:t xml:space="preserve">alone is our heart’s desire and portion! </w:t>
      </w:r>
    </w:p>
    <w:p w14:paraId="0B046215" w14:textId="42337C52" w:rsidR="00B11E7F" w:rsidRDefault="00B11E7F" w:rsidP="00D64B5C">
      <w:pPr>
        <w:spacing w:before="180"/>
        <w:ind w:right="828"/>
        <w:rPr>
          <w:lang w:val="en-US"/>
        </w:rPr>
      </w:pPr>
    </w:p>
    <w:p w14:paraId="4C353493" w14:textId="4E58394F" w:rsidR="00B11E7F" w:rsidRPr="003A27C6" w:rsidRDefault="0065508E" w:rsidP="00D64B5C">
      <w:pPr>
        <w:spacing w:before="180"/>
        <w:ind w:right="828"/>
        <w:rPr>
          <w:b/>
          <w:lang w:val="en-US"/>
        </w:rPr>
      </w:pPr>
      <w:r>
        <w:rPr>
          <w:b/>
          <w:lang w:val="en-US"/>
        </w:rPr>
        <w:t xml:space="preserve">Eyes Fixed on </w:t>
      </w:r>
      <w:r w:rsidR="003A27C6" w:rsidRPr="003A27C6">
        <w:rPr>
          <w:b/>
          <w:lang w:val="en-US"/>
        </w:rPr>
        <w:t>God</w:t>
      </w:r>
    </w:p>
    <w:p w14:paraId="2CFCD07E" w14:textId="77777777" w:rsidR="003A27C6" w:rsidRDefault="003A27C6" w:rsidP="003A27C6">
      <w:pPr>
        <w:rPr>
          <w:vertAlign w:val="superscript"/>
          <w:lang w:val="en-US"/>
        </w:rPr>
      </w:pPr>
    </w:p>
    <w:p w14:paraId="603C8EBF" w14:textId="3C7ABB22" w:rsidR="003A27C6" w:rsidRPr="003A27C6" w:rsidRDefault="003A27C6" w:rsidP="003A27C6">
      <w:pPr>
        <w:ind w:left="709" w:right="828"/>
        <w:jc w:val="both"/>
        <w:rPr>
          <w:b/>
          <w:color w:val="C00000"/>
        </w:rPr>
      </w:pPr>
      <w:r w:rsidRPr="003A27C6">
        <w:rPr>
          <w:b/>
          <w:color w:val="C00000"/>
          <w:vertAlign w:val="superscript"/>
          <w:lang w:val="en-US"/>
        </w:rPr>
        <w:t>7 </w:t>
      </w:r>
      <w:r w:rsidRPr="003A27C6">
        <w:rPr>
          <w:b/>
          <w:color w:val="C00000"/>
          <w:lang w:val="en-US"/>
        </w:rPr>
        <w:t xml:space="preserve">I will praise the </w:t>
      </w:r>
      <w:r w:rsidRPr="003A27C6">
        <w:rPr>
          <w:b/>
          <w:smallCaps/>
          <w:color w:val="C00000"/>
          <w:lang w:val="en-US"/>
        </w:rPr>
        <w:t>Lord</w:t>
      </w:r>
      <w:r w:rsidRPr="003A27C6">
        <w:rPr>
          <w:b/>
          <w:color w:val="C00000"/>
          <w:lang w:val="en-US"/>
        </w:rPr>
        <w:t xml:space="preserve">, who counsels me; even at night my heart instructs me. </w:t>
      </w:r>
      <w:r w:rsidRPr="003A27C6">
        <w:rPr>
          <w:b/>
          <w:color w:val="C00000"/>
          <w:vertAlign w:val="superscript"/>
          <w:lang w:val="en-US"/>
        </w:rPr>
        <w:t>8 </w:t>
      </w:r>
      <w:r w:rsidRPr="003A27C6">
        <w:rPr>
          <w:b/>
          <w:color w:val="C00000"/>
          <w:lang w:val="en-US"/>
        </w:rPr>
        <w:t xml:space="preserve">I keep my eyes always on the </w:t>
      </w:r>
      <w:r w:rsidRPr="003A27C6">
        <w:rPr>
          <w:b/>
          <w:smallCaps/>
          <w:color w:val="C00000"/>
          <w:lang w:val="en-US"/>
        </w:rPr>
        <w:t>Lord</w:t>
      </w:r>
      <w:r w:rsidRPr="003A27C6">
        <w:rPr>
          <w:b/>
          <w:color w:val="C00000"/>
          <w:lang w:val="en-US"/>
        </w:rPr>
        <w:t xml:space="preserve">. With </w:t>
      </w:r>
      <w:r w:rsidR="007B5F76">
        <w:rPr>
          <w:b/>
          <w:color w:val="C00000"/>
          <w:lang w:val="en-US"/>
        </w:rPr>
        <w:t>H</w:t>
      </w:r>
      <w:r w:rsidRPr="003A27C6">
        <w:rPr>
          <w:b/>
          <w:color w:val="C00000"/>
          <w:lang w:val="en-US"/>
        </w:rPr>
        <w:t xml:space="preserve">im at my right hand, I will not be shaken. </w:t>
      </w:r>
    </w:p>
    <w:p w14:paraId="12D2791A" w14:textId="7B3463F0" w:rsidR="003A27C6" w:rsidRDefault="0089621B" w:rsidP="00B70E1B">
      <w:pPr>
        <w:ind w:right="-23"/>
        <w:rPr>
          <w:lang w:val="en-US"/>
        </w:rPr>
      </w:pPr>
      <w:r>
        <w:rPr>
          <w:b/>
          <w:noProof/>
          <w:color w:val="C00000"/>
          <w:vertAlign w:val="superscript"/>
          <w:lang w:val="en-US"/>
        </w:rPr>
        <w:drawing>
          <wp:anchor distT="0" distB="0" distL="114300" distR="114300" simplePos="0" relativeHeight="251663360" behindDoc="0" locked="0" layoutInCell="1" allowOverlap="1" wp14:anchorId="2CF63950" wp14:editId="6D96EA77">
            <wp:simplePos x="0" y="0"/>
            <wp:positionH relativeFrom="margin">
              <wp:align>left</wp:align>
            </wp:positionH>
            <wp:positionV relativeFrom="paragraph">
              <wp:posOffset>73025</wp:posOffset>
            </wp:positionV>
            <wp:extent cx="2993390" cy="2197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390" cy="2197100"/>
                    </a:xfrm>
                    <a:prstGeom prst="rect">
                      <a:avLst/>
                    </a:prstGeom>
                    <a:noFill/>
                  </pic:spPr>
                </pic:pic>
              </a:graphicData>
            </a:graphic>
            <wp14:sizeRelV relativeFrom="margin">
              <wp14:pctHeight>0</wp14:pctHeight>
            </wp14:sizeRelV>
          </wp:anchor>
        </w:drawing>
      </w:r>
    </w:p>
    <w:p w14:paraId="20DE5911" w14:textId="51ADD868" w:rsidR="00342F82" w:rsidRDefault="00342F82" w:rsidP="00342F82">
      <w:pPr>
        <w:spacing w:before="180"/>
        <w:ind w:right="828"/>
        <w:jc w:val="both"/>
        <w:rPr>
          <w:b/>
          <w:color w:val="000000" w:themeColor="text1"/>
          <w:lang w:val="en-US"/>
        </w:rPr>
      </w:pPr>
      <w:r w:rsidRPr="00B7196F">
        <w:rPr>
          <w:b/>
          <w:color w:val="0070C0"/>
          <w:lang w:val="en-US"/>
        </w:rPr>
        <w:t xml:space="preserve">Point </w:t>
      </w:r>
      <w:r>
        <w:rPr>
          <w:b/>
          <w:color w:val="0070C0"/>
          <w:lang w:val="en-US"/>
        </w:rPr>
        <w:t>4</w:t>
      </w:r>
      <w:r>
        <w:rPr>
          <w:b/>
          <w:color w:val="000000" w:themeColor="text1"/>
          <w:lang w:val="en-US"/>
        </w:rPr>
        <w:t xml:space="preserve">:  </w:t>
      </w:r>
      <w:r w:rsidRPr="002A5C3A">
        <w:rPr>
          <w:b/>
          <w:color w:val="000000" w:themeColor="text1"/>
          <w:lang w:val="en-US"/>
        </w:rPr>
        <w:t>Have the person with point</w:t>
      </w:r>
      <w:r w:rsidR="00E262D5">
        <w:rPr>
          <w:b/>
          <w:color w:val="000000" w:themeColor="text1"/>
          <w:lang w:val="en-US"/>
        </w:rPr>
        <w:t xml:space="preserve"> four</w:t>
      </w:r>
      <w:r w:rsidRPr="002A5C3A">
        <w:rPr>
          <w:b/>
          <w:color w:val="000000" w:themeColor="text1"/>
          <w:lang w:val="en-US"/>
        </w:rPr>
        <w:t xml:space="preserve"> from the balloons read the message contained within that states: “</w:t>
      </w:r>
      <w:r>
        <w:rPr>
          <w:b/>
          <w:color w:val="000000" w:themeColor="text1"/>
          <w:lang w:val="en-US"/>
        </w:rPr>
        <w:t>I keep my eyes always on the Lord</w:t>
      </w:r>
      <w:r w:rsidRPr="002A5C3A">
        <w:rPr>
          <w:b/>
          <w:color w:val="000000" w:themeColor="text1"/>
          <w:lang w:val="en-US"/>
        </w:rPr>
        <w:t>.”</w:t>
      </w:r>
    </w:p>
    <w:p w14:paraId="1553ED51" w14:textId="77777777" w:rsidR="0089621B" w:rsidRPr="002A5C3A" w:rsidRDefault="0089621B" w:rsidP="00342F82">
      <w:pPr>
        <w:spacing w:before="180"/>
        <w:ind w:right="828"/>
        <w:jc w:val="both"/>
        <w:rPr>
          <w:b/>
          <w:color w:val="000000" w:themeColor="text1"/>
          <w:lang w:val="en-US"/>
        </w:rPr>
      </w:pPr>
    </w:p>
    <w:p w14:paraId="7E74A3F0" w14:textId="153B168A" w:rsidR="00020898" w:rsidRDefault="00984FFC" w:rsidP="00841EC5">
      <w:pPr>
        <w:ind w:right="-23"/>
        <w:rPr>
          <w:lang w:val="en-US"/>
        </w:rPr>
      </w:pPr>
      <w:r>
        <w:rPr>
          <w:lang w:val="en-US"/>
        </w:rPr>
        <w:t xml:space="preserve">In the illustration when I had the children omit the spinning part and closing their eyes it was much easier to stay in the boundary and hit the balloons.  In a similar manner when we </w:t>
      </w:r>
      <w:r>
        <w:rPr>
          <w:lang w:val="en-US"/>
        </w:rPr>
        <w:lastRenderedPageBreak/>
        <w:t xml:space="preserve">keep our eyes fixed on the pioneer and </w:t>
      </w:r>
      <w:proofErr w:type="spellStart"/>
      <w:r>
        <w:rPr>
          <w:lang w:val="en-US"/>
        </w:rPr>
        <w:t>perfector</w:t>
      </w:r>
      <w:proofErr w:type="spellEnd"/>
      <w:r>
        <w:rPr>
          <w:lang w:val="en-US"/>
        </w:rPr>
        <w:t xml:space="preserve"> of our faith (Hebrews 12:2)</w:t>
      </w:r>
      <w:r w:rsidR="001D1E9F">
        <w:rPr>
          <w:lang w:val="en-US"/>
        </w:rPr>
        <w:t xml:space="preserve">, God’s son Jesus, </w:t>
      </w:r>
      <w:r>
        <w:rPr>
          <w:lang w:val="en-US"/>
        </w:rPr>
        <w:t xml:space="preserve">it is much easier to live a good life that pleases and honors His name!  If one gets one’s counsel from the ungodly </w:t>
      </w:r>
      <w:r w:rsidR="00020898">
        <w:rPr>
          <w:lang w:val="en-US"/>
        </w:rPr>
        <w:t xml:space="preserve">(Psalms 1:1) </w:t>
      </w:r>
      <w:r>
        <w:rPr>
          <w:lang w:val="en-US"/>
        </w:rPr>
        <w:t xml:space="preserve">their “blind” suggestions can easily lead to one </w:t>
      </w:r>
      <w:r w:rsidR="00020898">
        <w:rPr>
          <w:lang w:val="en-US"/>
        </w:rPr>
        <w:t xml:space="preserve">staggering </w:t>
      </w:r>
      <w:r>
        <w:rPr>
          <w:lang w:val="en-US"/>
        </w:rPr>
        <w:t>outside</w:t>
      </w:r>
      <w:r w:rsidR="00020898">
        <w:rPr>
          <w:lang w:val="en-US"/>
        </w:rPr>
        <w:t xml:space="preserve"> </w:t>
      </w:r>
      <w:r>
        <w:rPr>
          <w:lang w:val="en-US"/>
        </w:rPr>
        <w:t xml:space="preserve">the boundaries of obedience.  </w:t>
      </w:r>
      <w:r w:rsidR="00020898">
        <w:rPr>
          <w:lang w:val="en-US"/>
        </w:rPr>
        <w:t>It was only through meditating day and night on God’s commands</w:t>
      </w:r>
      <w:r w:rsidR="00020898">
        <w:rPr>
          <w:vertAlign w:val="superscript"/>
        </w:rPr>
        <w:footnoteReference w:id="10"/>
      </w:r>
      <w:r w:rsidR="00020898">
        <w:rPr>
          <w:lang w:val="en-US"/>
        </w:rPr>
        <w:t xml:space="preserve"> that the psalmist was able to keep the “spiritual forces of evil” (Ephesians 6:12) from leading him astray.  While our counsel can come from other believers</w:t>
      </w:r>
      <w:r w:rsidR="00841EC5">
        <w:rPr>
          <w:lang w:val="en-US"/>
        </w:rPr>
        <w:t xml:space="preserve">, </w:t>
      </w:r>
      <w:r w:rsidR="00F723F6">
        <w:rPr>
          <w:lang w:val="en-US"/>
        </w:rPr>
        <w:t xml:space="preserve">since </w:t>
      </w:r>
      <w:r w:rsidR="00841EC5">
        <w:rPr>
          <w:lang w:val="en-US"/>
        </w:rPr>
        <w:t>only God knows what plans He wants us to accomplish</w:t>
      </w:r>
      <w:r w:rsidR="00F723F6">
        <w:rPr>
          <w:lang w:val="en-US"/>
        </w:rPr>
        <w:t xml:space="preserve"> we should follow advice from Him alone</w:t>
      </w:r>
      <w:r w:rsidR="00841EC5">
        <w:rPr>
          <w:lang w:val="en-US"/>
        </w:rPr>
        <w:t>!</w:t>
      </w:r>
      <w:r w:rsidR="00020898">
        <w:rPr>
          <w:vertAlign w:val="superscript"/>
        </w:rPr>
        <w:footnoteReference w:id="11"/>
      </w:r>
      <w:r w:rsidR="00841EC5">
        <w:rPr>
          <w:lang w:val="en-US"/>
        </w:rPr>
        <w:t xml:space="preserve">  When we wander outside our boundaries, praise be to God that the moment we confess our sins (1 John 1:9) He whom is at our right hand will restore our relationship with Him!</w:t>
      </w:r>
      <w:r w:rsidR="00841EC5">
        <w:rPr>
          <w:vertAlign w:val="superscript"/>
        </w:rPr>
        <w:footnoteReference w:id="12"/>
      </w:r>
    </w:p>
    <w:p w14:paraId="4CB1B020" w14:textId="57BE9DC8" w:rsidR="00C46C65" w:rsidRDefault="00C46C65" w:rsidP="00841EC5">
      <w:pPr>
        <w:ind w:right="-23"/>
        <w:rPr>
          <w:lang w:val="en-US"/>
        </w:rPr>
      </w:pPr>
    </w:p>
    <w:p w14:paraId="5C4028C8" w14:textId="228C7CD2" w:rsidR="00C46C65" w:rsidRDefault="00C46C65" w:rsidP="00841EC5">
      <w:pPr>
        <w:ind w:right="-23"/>
        <w:rPr>
          <w:lang w:val="en-US"/>
        </w:rPr>
      </w:pPr>
    </w:p>
    <w:p w14:paraId="46B7D98C" w14:textId="494D9C50" w:rsidR="00C46C65" w:rsidRPr="00452526" w:rsidRDefault="00C46C65" w:rsidP="00841EC5">
      <w:pPr>
        <w:ind w:right="-23"/>
        <w:rPr>
          <w:b/>
          <w:lang w:val="en-US"/>
        </w:rPr>
      </w:pPr>
      <w:r w:rsidRPr="00452526">
        <w:rPr>
          <w:b/>
          <w:lang w:val="en-US"/>
        </w:rPr>
        <w:t>Security and Joy Now and Forever</w:t>
      </w:r>
    </w:p>
    <w:p w14:paraId="5ABCF7E7" w14:textId="3E68E631" w:rsidR="00CE0830" w:rsidRDefault="00CE0830" w:rsidP="00CE0830">
      <w:pPr>
        <w:spacing w:before="180"/>
        <w:ind w:left="709" w:right="828"/>
        <w:jc w:val="both"/>
        <w:rPr>
          <w:b/>
          <w:color w:val="C00000"/>
          <w:lang w:val="en-US"/>
        </w:rPr>
      </w:pPr>
      <w:r w:rsidRPr="00CE0830">
        <w:rPr>
          <w:b/>
          <w:color w:val="C00000"/>
          <w:vertAlign w:val="superscript"/>
          <w:lang w:val="en-US"/>
        </w:rPr>
        <w:t>1 </w:t>
      </w:r>
      <w:r w:rsidRPr="00CE0830">
        <w:rPr>
          <w:b/>
          <w:color w:val="C00000"/>
          <w:lang w:val="en-US"/>
        </w:rPr>
        <w:t xml:space="preserve">Keep me safe, my God, for in </w:t>
      </w:r>
      <w:r>
        <w:rPr>
          <w:b/>
          <w:color w:val="C00000"/>
          <w:lang w:val="en-US"/>
        </w:rPr>
        <w:t>Y</w:t>
      </w:r>
      <w:r w:rsidRPr="00CE0830">
        <w:rPr>
          <w:b/>
          <w:color w:val="C00000"/>
          <w:lang w:val="en-US"/>
        </w:rPr>
        <w:t xml:space="preserve">ou I take refuge. </w:t>
      </w:r>
      <w:r w:rsidRPr="00CE0830">
        <w:rPr>
          <w:b/>
          <w:color w:val="C00000"/>
          <w:vertAlign w:val="superscript"/>
          <w:lang w:val="en-US"/>
        </w:rPr>
        <w:t>9 </w:t>
      </w:r>
      <w:r w:rsidRPr="00CE0830">
        <w:rPr>
          <w:b/>
          <w:color w:val="C00000"/>
          <w:lang w:val="en-US"/>
        </w:rPr>
        <w:t xml:space="preserve">Therefore my heart is </w:t>
      </w:r>
      <w:r w:rsidR="00452526" w:rsidRPr="00CE0830">
        <w:rPr>
          <w:b/>
          <w:color w:val="C00000"/>
          <w:lang w:val="en-US"/>
        </w:rPr>
        <w:t>glad,</w:t>
      </w:r>
      <w:r w:rsidRPr="00CE0830">
        <w:rPr>
          <w:b/>
          <w:color w:val="C00000"/>
          <w:lang w:val="en-US"/>
        </w:rPr>
        <w:t xml:space="preserve"> and my tongue rejoices; my body also will rest secure, </w:t>
      </w:r>
      <w:r w:rsidRPr="00CE0830">
        <w:rPr>
          <w:b/>
          <w:color w:val="C00000"/>
          <w:vertAlign w:val="superscript"/>
          <w:lang w:val="en-US"/>
        </w:rPr>
        <w:t>10 </w:t>
      </w:r>
      <w:r w:rsidRPr="00CE0830">
        <w:rPr>
          <w:b/>
          <w:color w:val="C00000"/>
          <w:lang w:val="en-US"/>
        </w:rPr>
        <w:t xml:space="preserve">because </w:t>
      </w:r>
      <w:r w:rsidR="00452526">
        <w:rPr>
          <w:b/>
          <w:color w:val="C00000"/>
          <w:lang w:val="en-US"/>
        </w:rPr>
        <w:t>Y</w:t>
      </w:r>
      <w:r w:rsidRPr="00CE0830">
        <w:rPr>
          <w:b/>
          <w:color w:val="C00000"/>
          <w:lang w:val="en-US"/>
        </w:rPr>
        <w:t xml:space="preserve">ou will not abandon me to the realm of the dead, nor will </w:t>
      </w:r>
      <w:r w:rsidR="00452526">
        <w:rPr>
          <w:b/>
          <w:color w:val="C00000"/>
          <w:lang w:val="en-US"/>
        </w:rPr>
        <w:t>Y</w:t>
      </w:r>
      <w:r w:rsidRPr="00CE0830">
        <w:rPr>
          <w:b/>
          <w:color w:val="C00000"/>
          <w:lang w:val="en-US"/>
        </w:rPr>
        <w:t xml:space="preserve">ou let your faithful one </w:t>
      </w:r>
      <w:proofErr w:type="gramStart"/>
      <w:r w:rsidRPr="00CE0830">
        <w:rPr>
          <w:b/>
          <w:color w:val="C00000"/>
          <w:lang w:val="en-US"/>
        </w:rPr>
        <w:t>see</w:t>
      </w:r>
      <w:proofErr w:type="gramEnd"/>
      <w:r w:rsidRPr="00CE0830">
        <w:rPr>
          <w:b/>
          <w:color w:val="C00000"/>
          <w:lang w:val="en-US"/>
        </w:rPr>
        <w:t xml:space="preserve"> decay. </w:t>
      </w:r>
      <w:r w:rsidRPr="00CE0830">
        <w:rPr>
          <w:b/>
          <w:color w:val="C00000"/>
          <w:vertAlign w:val="superscript"/>
          <w:lang w:val="en-US"/>
        </w:rPr>
        <w:t>11 </w:t>
      </w:r>
      <w:r w:rsidRPr="00CE0830">
        <w:rPr>
          <w:b/>
          <w:color w:val="C00000"/>
          <w:lang w:val="en-US"/>
        </w:rPr>
        <w:t xml:space="preserve">You make known to me the path of life; </w:t>
      </w:r>
      <w:r w:rsidR="00452526">
        <w:rPr>
          <w:b/>
          <w:color w:val="C00000"/>
          <w:lang w:val="en-US"/>
        </w:rPr>
        <w:t>Y</w:t>
      </w:r>
      <w:r w:rsidRPr="00CE0830">
        <w:rPr>
          <w:b/>
          <w:color w:val="C00000"/>
          <w:lang w:val="en-US"/>
        </w:rPr>
        <w:t xml:space="preserve">ou will fill me with joy in </w:t>
      </w:r>
      <w:r w:rsidR="00452526">
        <w:rPr>
          <w:b/>
          <w:color w:val="C00000"/>
          <w:lang w:val="en-US"/>
        </w:rPr>
        <w:t>Y</w:t>
      </w:r>
      <w:r w:rsidRPr="00CE0830">
        <w:rPr>
          <w:b/>
          <w:color w:val="C00000"/>
          <w:lang w:val="en-US"/>
        </w:rPr>
        <w:t xml:space="preserve">our presence, with eternal pleasures at </w:t>
      </w:r>
      <w:r w:rsidR="00452526">
        <w:rPr>
          <w:b/>
          <w:color w:val="C00000"/>
          <w:lang w:val="en-US"/>
        </w:rPr>
        <w:t>Y</w:t>
      </w:r>
      <w:r w:rsidRPr="00CE0830">
        <w:rPr>
          <w:b/>
          <w:color w:val="C00000"/>
          <w:lang w:val="en-US"/>
        </w:rPr>
        <w:t xml:space="preserve">our right hand. </w:t>
      </w:r>
    </w:p>
    <w:p w14:paraId="5953C76E" w14:textId="77777777" w:rsidR="0089621B" w:rsidRDefault="0089621B" w:rsidP="00CE0830">
      <w:pPr>
        <w:spacing w:before="180"/>
        <w:ind w:left="709" w:right="828"/>
        <w:jc w:val="both"/>
        <w:rPr>
          <w:b/>
          <w:color w:val="C00000"/>
          <w:lang w:val="en-US"/>
        </w:rPr>
      </w:pPr>
    </w:p>
    <w:p w14:paraId="063AD3EC" w14:textId="2A68D3EE" w:rsidR="00452526" w:rsidRDefault="00452526" w:rsidP="00452526">
      <w:pPr>
        <w:spacing w:before="180"/>
        <w:rPr>
          <w:b/>
          <w:color w:val="000000" w:themeColor="text1"/>
          <w:lang w:val="en-US"/>
        </w:rPr>
      </w:pPr>
      <w:r w:rsidRPr="00B7196F">
        <w:rPr>
          <w:b/>
          <w:color w:val="0070C0"/>
          <w:lang w:val="en-US"/>
        </w:rPr>
        <w:t xml:space="preserve">Point </w:t>
      </w:r>
      <w:r>
        <w:rPr>
          <w:b/>
          <w:color w:val="0070C0"/>
          <w:lang w:val="en-US"/>
        </w:rPr>
        <w:t>5</w:t>
      </w:r>
      <w:r>
        <w:rPr>
          <w:b/>
          <w:color w:val="000000" w:themeColor="text1"/>
          <w:lang w:val="en-US"/>
        </w:rPr>
        <w:t xml:space="preserve">:  </w:t>
      </w:r>
      <w:r w:rsidRPr="002A5C3A">
        <w:rPr>
          <w:b/>
          <w:color w:val="000000" w:themeColor="text1"/>
          <w:lang w:val="en-US"/>
        </w:rPr>
        <w:t xml:space="preserve">Have the person with point </w:t>
      </w:r>
      <w:r>
        <w:rPr>
          <w:b/>
          <w:color w:val="000000" w:themeColor="text1"/>
          <w:lang w:val="en-US"/>
        </w:rPr>
        <w:t>five</w:t>
      </w:r>
      <w:r w:rsidRPr="002A5C3A">
        <w:rPr>
          <w:b/>
          <w:color w:val="000000" w:themeColor="text1"/>
          <w:lang w:val="en-US"/>
        </w:rPr>
        <w:t xml:space="preserve"> from the balloons read the message contained within that states: “</w:t>
      </w:r>
      <w:r>
        <w:rPr>
          <w:b/>
          <w:color w:val="000000" w:themeColor="text1"/>
          <w:lang w:val="en-US"/>
        </w:rPr>
        <w:t>in You I take refuge</w:t>
      </w:r>
      <w:r w:rsidRPr="002A5C3A">
        <w:rPr>
          <w:b/>
          <w:color w:val="000000" w:themeColor="text1"/>
          <w:lang w:val="en-US"/>
        </w:rPr>
        <w:t>.”</w:t>
      </w:r>
    </w:p>
    <w:p w14:paraId="5B727386" w14:textId="2ACA4A77" w:rsidR="00452526" w:rsidRPr="002A5C3A" w:rsidRDefault="0089621B" w:rsidP="00452526">
      <w:pPr>
        <w:spacing w:before="180"/>
        <w:ind w:right="828"/>
        <w:jc w:val="both"/>
        <w:rPr>
          <w:b/>
          <w:color w:val="000000" w:themeColor="text1"/>
          <w:lang w:val="en-US"/>
        </w:rPr>
      </w:pPr>
      <w:r>
        <w:rPr>
          <w:b/>
          <w:noProof/>
          <w:color w:val="C00000"/>
          <w:vertAlign w:val="superscript"/>
          <w:lang w:val="en-US"/>
        </w:rPr>
        <w:drawing>
          <wp:anchor distT="0" distB="0" distL="114300" distR="114300" simplePos="0" relativeHeight="251664384" behindDoc="0" locked="0" layoutInCell="1" allowOverlap="1" wp14:anchorId="2479C91E" wp14:editId="076C3C73">
            <wp:simplePos x="0" y="0"/>
            <wp:positionH relativeFrom="margin">
              <wp:align>left</wp:align>
            </wp:positionH>
            <wp:positionV relativeFrom="paragraph">
              <wp:posOffset>110490</wp:posOffset>
            </wp:positionV>
            <wp:extent cx="2981325" cy="2286000"/>
            <wp:effectExtent l="0" t="0" r="9525" b="0"/>
            <wp:wrapSquare wrapText="bothSides"/>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good lif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1325" cy="2286000"/>
                    </a:xfrm>
                    <a:prstGeom prst="rect">
                      <a:avLst/>
                    </a:prstGeom>
                  </pic:spPr>
                </pic:pic>
              </a:graphicData>
            </a:graphic>
            <wp14:sizeRelH relativeFrom="margin">
              <wp14:pctWidth>0</wp14:pctWidth>
            </wp14:sizeRelH>
            <wp14:sizeRelV relativeFrom="margin">
              <wp14:pctHeight>0</wp14:pctHeight>
            </wp14:sizeRelV>
          </wp:anchor>
        </w:drawing>
      </w:r>
    </w:p>
    <w:p w14:paraId="35BC8981" w14:textId="444DD0D3" w:rsidR="00CE0830" w:rsidRDefault="00D7217D" w:rsidP="00B70E1B">
      <w:pPr>
        <w:ind w:right="-23"/>
        <w:rPr>
          <w:lang w:val="en-US"/>
        </w:rPr>
      </w:pPr>
      <w:r>
        <w:rPr>
          <w:lang w:val="en-US"/>
        </w:rPr>
        <w:t xml:space="preserve">In the illustration it was important that the children be “watched” over to ensure that none got hurt.  </w:t>
      </w:r>
      <w:r w:rsidR="00CE0830">
        <w:rPr>
          <w:lang w:val="en-US"/>
        </w:rPr>
        <w:t>Likewise,</w:t>
      </w:r>
      <w:r>
        <w:rPr>
          <w:lang w:val="en-US"/>
        </w:rPr>
        <w:t xml:space="preserve"> God whom watches over us will keep us from getting spiritually hurt if we put our trust in Him!  </w:t>
      </w:r>
      <w:r w:rsidR="00CE0830">
        <w:rPr>
          <w:lang w:val="en-US"/>
        </w:rPr>
        <w:t>The psalmist is filled with joy for he knows his sovereign Master is his refuge and as such will protect him even when he physically dies.  While his body will see decay the psalmist rejoices for his “relationship with God will not end in death”</w:t>
      </w:r>
      <w:r w:rsidR="00CE0830" w:rsidRPr="00CE0830">
        <w:rPr>
          <w:vertAlign w:val="superscript"/>
        </w:rPr>
        <w:t xml:space="preserve"> </w:t>
      </w:r>
      <w:r w:rsidR="00CE0830">
        <w:rPr>
          <w:vertAlign w:val="superscript"/>
        </w:rPr>
        <w:footnoteReference w:id="13"/>
      </w:r>
      <w:r w:rsidR="00CE0830">
        <w:rPr>
          <w:lang w:val="en-US"/>
        </w:rPr>
        <w:t xml:space="preserve"> but will continue forever!  In His word and through His Spirit God has identified the path to “living a good life.”  I want to finish this sermon buy asking </w:t>
      </w:r>
      <w:r w:rsidR="00F723F6">
        <w:rPr>
          <w:lang w:val="en-US"/>
        </w:rPr>
        <w:t xml:space="preserve">you </w:t>
      </w:r>
      <w:r w:rsidR="00CE0830">
        <w:rPr>
          <w:lang w:val="en-US"/>
        </w:rPr>
        <w:t>but one question:  hav</w:t>
      </w:r>
      <w:r w:rsidR="00F723F6">
        <w:rPr>
          <w:lang w:val="en-US"/>
        </w:rPr>
        <w:t>e</w:t>
      </w:r>
      <w:r w:rsidR="00CE0830">
        <w:rPr>
          <w:lang w:val="en-US"/>
        </w:rPr>
        <w:t xml:space="preserve"> you surrendered your right to choose over to your Creator so that you might live the good life</w:t>
      </w:r>
      <w:r w:rsidR="00F723F6">
        <w:rPr>
          <w:lang w:val="en-US"/>
        </w:rPr>
        <w:t xml:space="preserve"> He expects</w:t>
      </w:r>
      <w:r w:rsidR="00CE0830">
        <w:rPr>
          <w:lang w:val="en-US"/>
        </w:rPr>
        <w:t>?</w:t>
      </w:r>
      <w:bookmarkStart w:id="0" w:name="_GoBack"/>
      <w:bookmarkEnd w:id="0"/>
    </w:p>
    <w:sectPr w:rsidR="00CE0830" w:rsidSect="007567AE">
      <w:footerReference w:type="default" r:id="rId15"/>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6EBA0" w14:textId="77777777" w:rsidR="009D76AD" w:rsidRDefault="009D76AD" w:rsidP="0080694B">
      <w:r>
        <w:separator/>
      </w:r>
    </w:p>
  </w:endnote>
  <w:endnote w:type="continuationSeparator" w:id="0">
    <w:p w14:paraId="751DEAB5" w14:textId="77777777" w:rsidR="009D76AD" w:rsidRDefault="009D76AD"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9BBB4CA" w:rsidR="00865CF3" w:rsidRDefault="00865CF3">
        <w:pPr>
          <w:pStyle w:val="Footer"/>
          <w:pBdr>
            <w:top w:val="single" w:sz="4" w:space="1" w:color="D9D9D9" w:themeColor="background1" w:themeShade="D9"/>
          </w:pBdr>
          <w:jc w:val="right"/>
        </w:pPr>
        <w:r>
          <w:fldChar w:fldCharType="begin"/>
        </w:r>
        <w:r>
          <w:instrText xml:space="preserve"> PAGE   \* MERGEFORMAT </w:instrText>
        </w:r>
        <w:r>
          <w:fldChar w:fldCharType="separate"/>
        </w:r>
        <w:r w:rsidR="005F035B">
          <w:rPr>
            <w:noProof/>
          </w:rPr>
          <w:t>3</w:t>
        </w:r>
        <w:r>
          <w:rPr>
            <w:noProof/>
          </w:rPr>
          <w:fldChar w:fldCharType="end"/>
        </w:r>
        <w:r>
          <w:t xml:space="preserve"> | </w:t>
        </w:r>
        <w:r>
          <w:rPr>
            <w:color w:val="7F7F7F" w:themeColor="background1" w:themeShade="7F"/>
            <w:spacing w:val="60"/>
          </w:rPr>
          <w:t>Page</w:t>
        </w:r>
      </w:p>
    </w:sdtContent>
  </w:sdt>
  <w:p w14:paraId="7ABE1A23" w14:textId="77777777" w:rsidR="00865CF3" w:rsidRDefault="00865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CC293" w14:textId="77777777" w:rsidR="009D76AD" w:rsidRDefault="009D76AD" w:rsidP="0080694B">
      <w:r>
        <w:separator/>
      </w:r>
    </w:p>
  </w:footnote>
  <w:footnote w:type="continuationSeparator" w:id="0">
    <w:p w14:paraId="09A6D93D" w14:textId="77777777" w:rsidR="009D76AD" w:rsidRDefault="009D76AD" w:rsidP="0080694B">
      <w:r>
        <w:continuationSeparator/>
      </w:r>
    </w:p>
  </w:footnote>
  <w:footnote w:id="1">
    <w:p w14:paraId="7CBE2B29" w14:textId="7009E450" w:rsidR="00792B94" w:rsidRDefault="00792B94">
      <w:pPr>
        <w:pStyle w:val="FootnoteText"/>
      </w:pPr>
      <w:r>
        <w:rPr>
          <w:rStyle w:val="FootnoteReference"/>
        </w:rPr>
        <w:footnoteRef/>
      </w:r>
      <w:r>
        <w:t xml:space="preserve"> Taken from the following website:  </w:t>
      </w:r>
      <w:hyperlink r:id="rId1" w:history="1">
        <w:r>
          <w:rPr>
            <w:rStyle w:val="Hyperlink"/>
          </w:rPr>
          <w:t>https://blog.marketresearch.com/the-10-billion-self-improvement-market-adjusts-to-new-generation</w:t>
        </w:r>
      </w:hyperlink>
    </w:p>
  </w:footnote>
  <w:footnote w:id="2">
    <w:p w14:paraId="27ED5F7C" w14:textId="77777777" w:rsidR="008F780B" w:rsidRPr="00B67D27" w:rsidRDefault="008F780B" w:rsidP="008F780B">
      <w:pPr>
        <w:rPr>
          <w:sz w:val="20"/>
          <w:szCs w:val="20"/>
        </w:rPr>
      </w:pPr>
      <w:r w:rsidRPr="00B67D27">
        <w:rPr>
          <w:sz w:val="20"/>
          <w:szCs w:val="20"/>
          <w:vertAlign w:val="superscript"/>
        </w:rPr>
        <w:footnoteRef/>
      </w:r>
      <w:r w:rsidRPr="00B67D27">
        <w:rPr>
          <w:sz w:val="20"/>
          <w:szCs w:val="20"/>
        </w:rPr>
        <w:t xml:space="preserve"> Willem A. </w:t>
      </w:r>
      <w:proofErr w:type="spellStart"/>
      <w:r w:rsidRPr="00B67D27">
        <w:rPr>
          <w:sz w:val="20"/>
          <w:szCs w:val="20"/>
        </w:rPr>
        <w:t>VanGemeren</w:t>
      </w:r>
      <w:proofErr w:type="spellEnd"/>
      <w:r w:rsidRPr="00B67D27">
        <w:rPr>
          <w:sz w:val="20"/>
          <w:szCs w:val="20"/>
        </w:rPr>
        <w:t xml:space="preserve">, </w:t>
      </w:r>
      <w:hyperlink r:id="rId2" w:history="1">
        <w:r w:rsidRPr="00B67D27">
          <w:rPr>
            <w:color w:val="0000FF"/>
            <w:sz w:val="20"/>
            <w:szCs w:val="20"/>
            <w:u w:val="single"/>
          </w:rPr>
          <w:t>“Psalms,”</w:t>
        </w:r>
      </w:hyperlink>
      <w:r w:rsidRPr="00B67D27">
        <w:rPr>
          <w:sz w:val="20"/>
          <w:szCs w:val="20"/>
        </w:rPr>
        <w:t xml:space="preserve"> in </w:t>
      </w:r>
      <w:r w:rsidRPr="00B67D27">
        <w:rPr>
          <w:i/>
          <w:sz w:val="20"/>
          <w:szCs w:val="20"/>
        </w:rPr>
        <w:t>The Expositor’s Bible Commentary: Psalms, Proverbs, Ecclesiastes, Song of Songs</w:t>
      </w:r>
      <w:r w:rsidRPr="00B67D27">
        <w:rPr>
          <w:sz w:val="20"/>
          <w:szCs w:val="20"/>
        </w:rPr>
        <w:t xml:space="preserve">, ed. Frank E. </w:t>
      </w:r>
      <w:proofErr w:type="spellStart"/>
      <w:r w:rsidRPr="00B67D27">
        <w:rPr>
          <w:sz w:val="20"/>
          <w:szCs w:val="20"/>
        </w:rPr>
        <w:t>Gaebelein</w:t>
      </w:r>
      <w:proofErr w:type="spellEnd"/>
      <w:r w:rsidRPr="00B67D27">
        <w:rPr>
          <w:sz w:val="20"/>
          <w:szCs w:val="20"/>
        </w:rPr>
        <w:t>, vol. 5 (Grand Rapids, MI: Zondervan Publishing House, 1991), 154.</w:t>
      </w:r>
    </w:p>
  </w:footnote>
  <w:footnote w:id="3">
    <w:p w14:paraId="690C2C8E" w14:textId="77777777" w:rsidR="002A5C3A" w:rsidRPr="00B67D27" w:rsidRDefault="002A5C3A" w:rsidP="002A5C3A">
      <w:pPr>
        <w:rPr>
          <w:sz w:val="20"/>
          <w:szCs w:val="20"/>
        </w:rPr>
      </w:pPr>
      <w:r w:rsidRPr="00B67D27">
        <w:rPr>
          <w:sz w:val="20"/>
          <w:szCs w:val="20"/>
          <w:vertAlign w:val="superscript"/>
        </w:rPr>
        <w:footnoteRef/>
      </w:r>
      <w:r w:rsidRPr="00B67D27">
        <w:rPr>
          <w:sz w:val="20"/>
          <w:szCs w:val="20"/>
        </w:rPr>
        <w:t xml:space="preserve"> Robert G. Bratcher and William David </w:t>
      </w:r>
      <w:proofErr w:type="spellStart"/>
      <w:r w:rsidRPr="00B67D27">
        <w:rPr>
          <w:sz w:val="20"/>
          <w:szCs w:val="20"/>
        </w:rPr>
        <w:t>Reyburn</w:t>
      </w:r>
      <w:proofErr w:type="spellEnd"/>
      <w:r w:rsidRPr="00B67D27">
        <w:rPr>
          <w:sz w:val="20"/>
          <w:szCs w:val="20"/>
        </w:rPr>
        <w:t xml:space="preserve">, </w:t>
      </w:r>
      <w:hyperlink r:id="rId3" w:history="1">
        <w:r w:rsidRPr="00B67D27">
          <w:rPr>
            <w:i/>
            <w:color w:val="0000FF"/>
            <w:sz w:val="20"/>
            <w:szCs w:val="20"/>
            <w:u w:val="single"/>
          </w:rPr>
          <w:t>A Translator’s Handbook on the Book of Psalms</w:t>
        </w:r>
      </w:hyperlink>
      <w:r w:rsidRPr="00B67D27">
        <w:rPr>
          <w:sz w:val="20"/>
          <w:szCs w:val="20"/>
        </w:rPr>
        <w:t>, UBS Handbook Series (New York: United Bible Societies, 1991), 141.</w:t>
      </w:r>
    </w:p>
  </w:footnote>
  <w:footnote w:id="4">
    <w:p w14:paraId="706C2243" w14:textId="77777777" w:rsidR="002A5C3A" w:rsidRPr="00B67D27" w:rsidRDefault="002A5C3A" w:rsidP="002A5C3A">
      <w:pPr>
        <w:rPr>
          <w:sz w:val="20"/>
          <w:szCs w:val="20"/>
        </w:rPr>
      </w:pPr>
      <w:r w:rsidRPr="00B67D27">
        <w:rPr>
          <w:sz w:val="20"/>
          <w:szCs w:val="20"/>
          <w:vertAlign w:val="superscript"/>
        </w:rPr>
        <w:footnoteRef/>
      </w:r>
      <w:r w:rsidRPr="00B67D27">
        <w:rPr>
          <w:sz w:val="20"/>
          <w:szCs w:val="20"/>
        </w:rPr>
        <w:t xml:space="preserve"> Willem A. </w:t>
      </w:r>
      <w:proofErr w:type="spellStart"/>
      <w:r w:rsidRPr="00B67D27">
        <w:rPr>
          <w:sz w:val="20"/>
          <w:szCs w:val="20"/>
        </w:rPr>
        <w:t>VanGemeren</w:t>
      </w:r>
      <w:proofErr w:type="spellEnd"/>
      <w:r w:rsidRPr="00B67D27">
        <w:rPr>
          <w:sz w:val="20"/>
          <w:szCs w:val="20"/>
        </w:rPr>
        <w:t xml:space="preserve">, </w:t>
      </w:r>
      <w:hyperlink r:id="rId4" w:history="1">
        <w:r w:rsidRPr="00B67D27">
          <w:rPr>
            <w:color w:val="0000FF"/>
            <w:sz w:val="20"/>
            <w:szCs w:val="20"/>
            <w:u w:val="single"/>
          </w:rPr>
          <w:t>“Psalms,”</w:t>
        </w:r>
      </w:hyperlink>
      <w:r w:rsidRPr="00B67D27">
        <w:rPr>
          <w:sz w:val="20"/>
          <w:szCs w:val="20"/>
        </w:rPr>
        <w:t xml:space="preserve"> in </w:t>
      </w:r>
      <w:r w:rsidRPr="00B67D27">
        <w:rPr>
          <w:i/>
          <w:sz w:val="20"/>
          <w:szCs w:val="20"/>
        </w:rPr>
        <w:t>The Expositor’s Bible Commentary: Psalms, Proverbs, Ecclesiastes, Song of Songs</w:t>
      </w:r>
      <w:r w:rsidRPr="00B67D27">
        <w:rPr>
          <w:sz w:val="20"/>
          <w:szCs w:val="20"/>
        </w:rPr>
        <w:t xml:space="preserve">, ed. Frank E. </w:t>
      </w:r>
      <w:proofErr w:type="spellStart"/>
      <w:r w:rsidRPr="00B67D27">
        <w:rPr>
          <w:sz w:val="20"/>
          <w:szCs w:val="20"/>
        </w:rPr>
        <w:t>Gaebelein</w:t>
      </w:r>
      <w:proofErr w:type="spellEnd"/>
      <w:r w:rsidRPr="00B67D27">
        <w:rPr>
          <w:sz w:val="20"/>
          <w:szCs w:val="20"/>
        </w:rPr>
        <w:t>, vol. 5 (Grand Rapids, MI: Zondervan Publishing House, 1991), 154.</w:t>
      </w:r>
    </w:p>
  </w:footnote>
  <w:footnote w:id="5">
    <w:p w14:paraId="65B4C726" w14:textId="77777777" w:rsidR="00093E01" w:rsidRPr="00B67D27" w:rsidRDefault="00093E01" w:rsidP="00093E01">
      <w:pPr>
        <w:rPr>
          <w:sz w:val="20"/>
          <w:szCs w:val="20"/>
        </w:rPr>
      </w:pPr>
      <w:r w:rsidRPr="00B67D27">
        <w:rPr>
          <w:sz w:val="20"/>
          <w:szCs w:val="20"/>
          <w:vertAlign w:val="superscript"/>
        </w:rPr>
        <w:footnoteRef/>
      </w:r>
      <w:r w:rsidRPr="00B67D27">
        <w:rPr>
          <w:sz w:val="20"/>
          <w:szCs w:val="20"/>
        </w:rPr>
        <w:t xml:space="preserve"> Robert G. Bratcher and William David </w:t>
      </w:r>
      <w:proofErr w:type="spellStart"/>
      <w:r w:rsidRPr="00B67D27">
        <w:rPr>
          <w:sz w:val="20"/>
          <w:szCs w:val="20"/>
        </w:rPr>
        <w:t>Reyburn</w:t>
      </w:r>
      <w:proofErr w:type="spellEnd"/>
      <w:r w:rsidRPr="00B67D27">
        <w:rPr>
          <w:sz w:val="20"/>
          <w:szCs w:val="20"/>
        </w:rPr>
        <w:t xml:space="preserve">, </w:t>
      </w:r>
      <w:hyperlink r:id="rId5" w:history="1">
        <w:r w:rsidRPr="00B67D27">
          <w:rPr>
            <w:i/>
            <w:color w:val="0000FF"/>
            <w:sz w:val="20"/>
            <w:szCs w:val="20"/>
            <w:u w:val="single"/>
          </w:rPr>
          <w:t>A Translator’s Handbook on the Book of Psalms</w:t>
        </w:r>
      </w:hyperlink>
      <w:r w:rsidRPr="00B67D27">
        <w:rPr>
          <w:sz w:val="20"/>
          <w:szCs w:val="20"/>
        </w:rPr>
        <w:t>, UBS Handbook Series (New York: United Bible Societies, 1991), 141–142.</w:t>
      </w:r>
    </w:p>
  </w:footnote>
  <w:footnote w:id="6">
    <w:p w14:paraId="0544757F" w14:textId="77777777" w:rsidR="00D17926" w:rsidRDefault="00D17926" w:rsidP="00D17926">
      <w:r w:rsidRPr="00B67D27">
        <w:rPr>
          <w:sz w:val="20"/>
          <w:szCs w:val="20"/>
          <w:vertAlign w:val="superscript"/>
        </w:rPr>
        <w:footnoteRef/>
      </w:r>
      <w:r w:rsidRPr="00B67D27">
        <w:rPr>
          <w:sz w:val="20"/>
          <w:szCs w:val="20"/>
        </w:rPr>
        <w:t xml:space="preserve"> Willem A. </w:t>
      </w:r>
      <w:proofErr w:type="spellStart"/>
      <w:r w:rsidRPr="00B67D27">
        <w:rPr>
          <w:sz w:val="20"/>
          <w:szCs w:val="20"/>
        </w:rPr>
        <w:t>VanGemeren</w:t>
      </w:r>
      <w:proofErr w:type="spellEnd"/>
      <w:r w:rsidRPr="00B67D27">
        <w:rPr>
          <w:sz w:val="20"/>
          <w:szCs w:val="20"/>
        </w:rPr>
        <w:t xml:space="preserve">, </w:t>
      </w:r>
      <w:hyperlink r:id="rId6" w:history="1">
        <w:r w:rsidRPr="00B67D27">
          <w:rPr>
            <w:color w:val="0000FF"/>
            <w:sz w:val="20"/>
            <w:szCs w:val="20"/>
            <w:u w:val="single"/>
          </w:rPr>
          <w:t>“Psalms,”</w:t>
        </w:r>
      </w:hyperlink>
      <w:r w:rsidRPr="00B67D27">
        <w:rPr>
          <w:sz w:val="20"/>
          <w:szCs w:val="20"/>
        </w:rPr>
        <w:t xml:space="preserve"> in </w:t>
      </w:r>
      <w:r w:rsidRPr="00B67D27">
        <w:rPr>
          <w:i/>
          <w:sz w:val="20"/>
          <w:szCs w:val="20"/>
        </w:rPr>
        <w:t>The Expositor’s Bible Commentary: Psalms, Proverbs, Ecclesiastes, Song of Songs</w:t>
      </w:r>
      <w:r w:rsidRPr="00B67D27">
        <w:rPr>
          <w:sz w:val="20"/>
          <w:szCs w:val="20"/>
        </w:rPr>
        <w:t xml:space="preserve">, ed. Frank E. </w:t>
      </w:r>
      <w:proofErr w:type="spellStart"/>
      <w:r w:rsidRPr="00B67D27">
        <w:rPr>
          <w:sz w:val="20"/>
          <w:szCs w:val="20"/>
        </w:rPr>
        <w:t>Gaebelein</w:t>
      </w:r>
      <w:proofErr w:type="spellEnd"/>
      <w:r w:rsidRPr="00B67D27">
        <w:rPr>
          <w:sz w:val="20"/>
          <w:szCs w:val="20"/>
        </w:rPr>
        <w:t>, vol. 5 (Grand Rapids, MI: Zondervan Publishing House, 1991), 155.</w:t>
      </w:r>
    </w:p>
  </w:footnote>
  <w:footnote w:id="7">
    <w:p w14:paraId="78466807" w14:textId="77777777" w:rsidR="00D64B5C" w:rsidRPr="0054788F" w:rsidRDefault="00D64B5C" w:rsidP="00D64B5C">
      <w:pPr>
        <w:rPr>
          <w:sz w:val="20"/>
          <w:szCs w:val="20"/>
        </w:rPr>
      </w:pPr>
      <w:r w:rsidRPr="0054788F">
        <w:rPr>
          <w:sz w:val="20"/>
          <w:szCs w:val="20"/>
          <w:vertAlign w:val="superscript"/>
        </w:rPr>
        <w:footnoteRef/>
      </w:r>
      <w:r w:rsidRPr="0054788F">
        <w:rPr>
          <w:sz w:val="20"/>
          <w:szCs w:val="20"/>
        </w:rPr>
        <w:t xml:space="preserve"> Willem A. </w:t>
      </w:r>
      <w:proofErr w:type="spellStart"/>
      <w:r w:rsidRPr="0054788F">
        <w:rPr>
          <w:sz w:val="20"/>
          <w:szCs w:val="20"/>
        </w:rPr>
        <w:t>VanGemeren</w:t>
      </w:r>
      <w:proofErr w:type="spellEnd"/>
      <w:r w:rsidRPr="0054788F">
        <w:rPr>
          <w:sz w:val="20"/>
          <w:szCs w:val="20"/>
        </w:rPr>
        <w:t xml:space="preserve">, </w:t>
      </w:r>
      <w:hyperlink r:id="rId7" w:history="1">
        <w:r w:rsidRPr="0054788F">
          <w:rPr>
            <w:color w:val="0000FF"/>
            <w:sz w:val="20"/>
            <w:szCs w:val="20"/>
            <w:u w:val="single"/>
          </w:rPr>
          <w:t>“Psalms,”</w:t>
        </w:r>
      </w:hyperlink>
      <w:r w:rsidRPr="0054788F">
        <w:rPr>
          <w:sz w:val="20"/>
          <w:szCs w:val="20"/>
        </w:rPr>
        <w:t xml:space="preserve"> in </w:t>
      </w:r>
      <w:r w:rsidRPr="0054788F">
        <w:rPr>
          <w:i/>
          <w:sz w:val="20"/>
          <w:szCs w:val="20"/>
        </w:rPr>
        <w:t>The Expositor’s Bible Commentary: Psalms, Proverbs, Ecclesiastes, Song of Songs</w:t>
      </w:r>
      <w:r w:rsidRPr="0054788F">
        <w:rPr>
          <w:sz w:val="20"/>
          <w:szCs w:val="20"/>
        </w:rPr>
        <w:t xml:space="preserve">, ed. Frank E. </w:t>
      </w:r>
      <w:proofErr w:type="spellStart"/>
      <w:r w:rsidRPr="0054788F">
        <w:rPr>
          <w:sz w:val="20"/>
          <w:szCs w:val="20"/>
        </w:rPr>
        <w:t>Gaebelein</w:t>
      </w:r>
      <w:proofErr w:type="spellEnd"/>
      <w:r w:rsidRPr="0054788F">
        <w:rPr>
          <w:sz w:val="20"/>
          <w:szCs w:val="20"/>
        </w:rPr>
        <w:t>, vol. 5 (Grand Rapids, MI: Zondervan Publishing House, 1991), 156.</w:t>
      </w:r>
    </w:p>
  </w:footnote>
  <w:footnote w:id="8">
    <w:p w14:paraId="7571E47E" w14:textId="77777777" w:rsidR="00017015" w:rsidRPr="0054788F" w:rsidRDefault="00017015" w:rsidP="00017015">
      <w:pPr>
        <w:rPr>
          <w:sz w:val="20"/>
          <w:szCs w:val="20"/>
        </w:rPr>
      </w:pPr>
      <w:r w:rsidRPr="0054788F">
        <w:rPr>
          <w:sz w:val="20"/>
          <w:szCs w:val="20"/>
          <w:vertAlign w:val="superscript"/>
        </w:rPr>
        <w:footnoteRef/>
      </w:r>
      <w:r w:rsidRPr="0054788F">
        <w:rPr>
          <w:sz w:val="20"/>
          <w:szCs w:val="20"/>
        </w:rPr>
        <w:t xml:space="preserve"> Robert G. Bratcher and William David </w:t>
      </w:r>
      <w:proofErr w:type="spellStart"/>
      <w:r w:rsidRPr="0054788F">
        <w:rPr>
          <w:sz w:val="20"/>
          <w:szCs w:val="20"/>
        </w:rPr>
        <w:t>Reyburn</w:t>
      </w:r>
      <w:proofErr w:type="spellEnd"/>
      <w:r w:rsidRPr="0054788F">
        <w:rPr>
          <w:sz w:val="20"/>
          <w:szCs w:val="20"/>
        </w:rPr>
        <w:t xml:space="preserve">, </w:t>
      </w:r>
      <w:hyperlink r:id="rId8" w:history="1">
        <w:r w:rsidRPr="0054788F">
          <w:rPr>
            <w:i/>
            <w:color w:val="0000FF"/>
            <w:sz w:val="20"/>
            <w:szCs w:val="20"/>
            <w:u w:val="single"/>
          </w:rPr>
          <w:t>A Translator’s Handbook on the Book of Psalms</w:t>
        </w:r>
      </w:hyperlink>
      <w:r w:rsidRPr="0054788F">
        <w:rPr>
          <w:sz w:val="20"/>
          <w:szCs w:val="20"/>
        </w:rPr>
        <w:t>, UBS Handbook Series (New York: United Bible Societies, 1991), 143.</w:t>
      </w:r>
    </w:p>
  </w:footnote>
  <w:footnote w:id="9">
    <w:p w14:paraId="11813C1B" w14:textId="77777777" w:rsidR="00017015" w:rsidRDefault="00017015" w:rsidP="00017015">
      <w:r w:rsidRPr="0054788F">
        <w:rPr>
          <w:sz w:val="20"/>
          <w:szCs w:val="20"/>
          <w:vertAlign w:val="superscript"/>
        </w:rPr>
        <w:footnoteRef/>
      </w:r>
      <w:r w:rsidRPr="0054788F">
        <w:rPr>
          <w:sz w:val="20"/>
          <w:szCs w:val="20"/>
        </w:rPr>
        <w:t xml:space="preserve"> D. A. Carson, ed., </w:t>
      </w:r>
      <w:hyperlink r:id="rId9" w:history="1">
        <w:r w:rsidRPr="0054788F">
          <w:rPr>
            <w:i/>
            <w:color w:val="0000FF"/>
            <w:sz w:val="20"/>
            <w:szCs w:val="20"/>
            <w:u w:val="single"/>
          </w:rPr>
          <w:t>NIV Zondervan Study Bible: Built on the Truth of Scripture and Centered on the Gospel Message</w:t>
        </w:r>
      </w:hyperlink>
      <w:r w:rsidRPr="0054788F">
        <w:rPr>
          <w:sz w:val="20"/>
          <w:szCs w:val="20"/>
        </w:rPr>
        <w:t xml:space="preserve"> (Grand Rapids, MI: Zondervan, 2015), 993.</w:t>
      </w:r>
    </w:p>
  </w:footnote>
  <w:footnote w:id="10">
    <w:p w14:paraId="0E81C47E" w14:textId="77777777" w:rsidR="00020898" w:rsidRPr="00CE0830" w:rsidRDefault="00020898" w:rsidP="00020898">
      <w:pPr>
        <w:rPr>
          <w:sz w:val="20"/>
          <w:szCs w:val="20"/>
        </w:rPr>
      </w:pPr>
      <w:r w:rsidRPr="00CE0830">
        <w:rPr>
          <w:sz w:val="20"/>
          <w:szCs w:val="20"/>
          <w:vertAlign w:val="superscript"/>
        </w:rPr>
        <w:footnoteRef/>
      </w:r>
      <w:r w:rsidRPr="00CE0830">
        <w:rPr>
          <w:sz w:val="20"/>
          <w:szCs w:val="20"/>
        </w:rPr>
        <w:t xml:space="preserve"> Willem A. </w:t>
      </w:r>
      <w:proofErr w:type="spellStart"/>
      <w:r w:rsidRPr="00CE0830">
        <w:rPr>
          <w:sz w:val="20"/>
          <w:szCs w:val="20"/>
        </w:rPr>
        <w:t>VanGemeren</w:t>
      </w:r>
      <w:proofErr w:type="spellEnd"/>
      <w:r w:rsidRPr="00CE0830">
        <w:rPr>
          <w:sz w:val="20"/>
          <w:szCs w:val="20"/>
        </w:rPr>
        <w:t xml:space="preserve">, </w:t>
      </w:r>
      <w:hyperlink r:id="rId10" w:history="1">
        <w:r w:rsidRPr="00CE0830">
          <w:rPr>
            <w:color w:val="0000FF"/>
            <w:sz w:val="20"/>
            <w:szCs w:val="20"/>
            <w:u w:val="single"/>
          </w:rPr>
          <w:t>“Psalms,”</w:t>
        </w:r>
      </w:hyperlink>
      <w:r w:rsidRPr="00CE0830">
        <w:rPr>
          <w:sz w:val="20"/>
          <w:szCs w:val="20"/>
        </w:rPr>
        <w:t xml:space="preserve"> in </w:t>
      </w:r>
      <w:r w:rsidRPr="00CE0830">
        <w:rPr>
          <w:i/>
          <w:sz w:val="20"/>
          <w:szCs w:val="20"/>
        </w:rPr>
        <w:t>The Expositor’s Bible Commentary: Psalms, Proverbs, Ecclesiastes, Song of Songs</w:t>
      </w:r>
      <w:r w:rsidRPr="00CE0830">
        <w:rPr>
          <w:sz w:val="20"/>
          <w:szCs w:val="20"/>
        </w:rPr>
        <w:t xml:space="preserve">, ed. Frank E. </w:t>
      </w:r>
      <w:proofErr w:type="spellStart"/>
      <w:r w:rsidRPr="00CE0830">
        <w:rPr>
          <w:sz w:val="20"/>
          <w:szCs w:val="20"/>
        </w:rPr>
        <w:t>Gaebelein</w:t>
      </w:r>
      <w:proofErr w:type="spellEnd"/>
      <w:r w:rsidRPr="00CE0830">
        <w:rPr>
          <w:sz w:val="20"/>
          <w:szCs w:val="20"/>
        </w:rPr>
        <w:t>, vol. 5 (Grand Rapids, MI: Zondervan Publishing House, 1991), 157.</w:t>
      </w:r>
    </w:p>
  </w:footnote>
  <w:footnote w:id="11">
    <w:p w14:paraId="2399A691" w14:textId="77777777" w:rsidR="00020898" w:rsidRPr="00CE0830" w:rsidRDefault="00020898" w:rsidP="00020898">
      <w:pPr>
        <w:rPr>
          <w:sz w:val="20"/>
          <w:szCs w:val="20"/>
        </w:rPr>
      </w:pPr>
      <w:r w:rsidRPr="00CE0830">
        <w:rPr>
          <w:sz w:val="20"/>
          <w:szCs w:val="20"/>
          <w:vertAlign w:val="superscript"/>
        </w:rPr>
        <w:footnoteRef/>
      </w:r>
      <w:r w:rsidRPr="00CE0830">
        <w:rPr>
          <w:sz w:val="20"/>
          <w:szCs w:val="20"/>
        </w:rPr>
        <w:t xml:space="preserve"> Robert G. Bratcher and William David </w:t>
      </w:r>
      <w:proofErr w:type="spellStart"/>
      <w:r w:rsidRPr="00CE0830">
        <w:rPr>
          <w:sz w:val="20"/>
          <w:szCs w:val="20"/>
        </w:rPr>
        <w:t>Reyburn</w:t>
      </w:r>
      <w:proofErr w:type="spellEnd"/>
      <w:r w:rsidRPr="00CE0830">
        <w:rPr>
          <w:sz w:val="20"/>
          <w:szCs w:val="20"/>
        </w:rPr>
        <w:t xml:space="preserve">, </w:t>
      </w:r>
      <w:hyperlink r:id="rId11" w:history="1">
        <w:r w:rsidRPr="00CE0830">
          <w:rPr>
            <w:i/>
            <w:color w:val="0000FF"/>
            <w:sz w:val="20"/>
            <w:szCs w:val="20"/>
            <w:u w:val="single"/>
          </w:rPr>
          <w:t>A Translator’s Handbook on the Book of Psalms</w:t>
        </w:r>
      </w:hyperlink>
      <w:r w:rsidRPr="00CE0830">
        <w:rPr>
          <w:sz w:val="20"/>
          <w:szCs w:val="20"/>
        </w:rPr>
        <w:t>, UBS Handbook Series (New York: United Bible Societies, 1991), 144.</w:t>
      </w:r>
    </w:p>
  </w:footnote>
  <w:footnote w:id="12">
    <w:p w14:paraId="49E038D3" w14:textId="77777777" w:rsidR="00841EC5" w:rsidRPr="00CE0830" w:rsidRDefault="00841EC5" w:rsidP="00841EC5">
      <w:pPr>
        <w:rPr>
          <w:sz w:val="20"/>
          <w:szCs w:val="20"/>
        </w:rPr>
      </w:pPr>
      <w:r w:rsidRPr="00CE0830">
        <w:rPr>
          <w:sz w:val="20"/>
          <w:szCs w:val="20"/>
          <w:vertAlign w:val="superscript"/>
        </w:rPr>
        <w:footnoteRef/>
      </w:r>
      <w:r w:rsidRPr="00CE0830">
        <w:rPr>
          <w:sz w:val="20"/>
          <w:szCs w:val="20"/>
        </w:rPr>
        <w:t xml:space="preserve"> D. A. Carson, ed., </w:t>
      </w:r>
      <w:hyperlink r:id="rId12" w:history="1">
        <w:r w:rsidRPr="00CE0830">
          <w:rPr>
            <w:i/>
            <w:color w:val="0000FF"/>
            <w:sz w:val="20"/>
            <w:szCs w:val="20"/>
            <w:u w:val="single"/>
          </w:rPr>
          <w:t>NIV Zondervan Study Bible: Built on the Truth of Scripture and Centered on the Gospel Message</w:t>
        </w:r>
      </w:hyperlink>
      <w:r w:rsidRPr="00CE0830">
        <w:rPr>
          <w:sz w:val="20"/>
          <w:szCs w:val="20"/>
        </w:rPr>
        <w:t xml:space="preserve"> (Grand Rapids, MI: Zondervan, 2015), 993.</w:t>
      </w:r>
    </w:p>
  </w:footnote>
  <w:footnote w:id="13">
    <w:p w14:paraId="571C845E" w14:textId="77777777" w:rsidR="00CE0830" w:rsidRPr="00452526" w:rsidRDefault="00CE0830" w:rsidP="00CE0830">
      <w:pPr>
        <w:rPr>
          <w:sz w:val="20"/>
          <w:szCs w:val="20"/>
        </w:rPr>
      </w:pPr>
      <w:r w:rsidRPr="00452526">
        <w:rPr>
          <w:sz w:val="20"/>
          <w:szCs w:val="20"/>
          <w:vertAlign w:val="superscript"/>
        </w:rPr>
        <w:footnoteRef/>
      </w:r>
      <w:r w:rsidRPr="00452526">
        <w:rPr>
          <w:sz w:val="20"/>
          <w:szCs w:val="20"/>
        </w:rPr>
        <w:t xml:space="preserve"> Willem A. </w:t>
      </w:r>
      <w:proofErr w:type="spellStart"/>
      <w:r w:rsidRPr="00452526">
        <w:rPr>
          <w:sz w:val="20"/>
          <w:szCs w:val="20"/>
        </w:rPr>
        <w:t>VanGemeren</w:t>
      </w:r>
      <w:proofErr w:type="spellEnd"/>
      <w:r w:rsidRPr="00452526">
        <w:rPr>
          <w:sz w:val="20"/>
          <w:szCs w:val="20"/>
        </w:rPr>
        <w:t xml:space="preserve">, </w:t>
      </w:r>
      <w:hyperlink r:id="rId13" w:history="1">
        <w:r w:rsidRPr="00452526">
          <w:rPr>
            <w:color w:val="0000FF"/>
            <w:sz w:val="20"/>
            <w:szCs w:val="20"/>
            <w:u w:val="single"/>
          </w:rPr>
          <w:t>“Psalms,”</w:t>
        </w:r>
      </w:hyperlink>
      <w:r w:rsidRPr="00452526">
        <w:rPr>
          <w:sz w:val="20"/>
          <w:szCs w:val="20"/>
        </w:rPr>
        <w:t xml:space="preserve"> in </w:t>
      </w:r>
      <w:r w:rsidRPr="00452526">
        <w:rPr>
          <w:i/>
          <w:sz w:val="20"/>
          <w:szCs w:val="20"/>
        </w:rPr>
        <w:t>The Expositor’s Bible Commentary: Psalms, Proverbs, Ecclesiastes, Song of Songs</w:t>
      </w:r>
      <w:r w:rsidRPr="00452526">
        <w:rPr>
          <w:sz w:val="20"/>
          <w:szCs w:val="20"/>
        </w:rPr>
        <w:t xml:space="preserve">, ed. Frank E. </w:t>
      </w:r>
      <w:proofErr w:type="spellStart"/>
      <w:r w:rsidRPr="00452526">
        <w:rPr>
          <w:sz w:val="20"/>
          <w:szCs w:val="20"/>
        </w:rPr>
        <w:t>Gaebelein</w:t>
      </w:r>
      <w:proofErr w:type="spellEnd"/>
      <w:r w:rsidRPr="00452526">
        <w:rPr>
          <w:sz w:val="20"/>
          <w:szCs w:val="20"/>
        </w:rPr>
        <w:t>, vol. 5 (Grand Rapids, MI: Zondervan Publishing House, 1991), 158.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0"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91D4D8B"/>
    <w:multiLevelType w:val="hybridMultilevel"/>
    <w:tmpl w:val="329269AC"/>
    <w:lvl w:ilvl="0" w:tplc="6172E588">
      <w:start w:val="1"/>
      <w:numFmt w:val="decimal"/>
      <w:lvlText w:val="(%1)"/>
      <w:lvlJc w:val="left"/>
      <w:pPr>
        <w:tabs>
          <w:tab w:val="num" w:pos="720"/>
        </w:tabs>
        <w:ind w:left="720" w:hanging="360"/>
      </w:pPr>
    </w:lvl>
    <w:lvl w:ilvl="1" w:tplc="30D01048" w:tentative="1">
      <w:start w:val="1"/>
      <w:numFmt w:val="decimal"/>
      <w:lvlText w:val="(%2)"/>
      <w:lvlJc w:val="left"/>
      <w:pPr>
        <w:tabs>
          <w:tab w:val="num" w:pos="1440"/>
        </w:tabs>
        <w:ind w:left="1440" w:hanging="360"/>
      </w:pPr>
    </w:lvl>
    <w:lvl w:ilvl="2" w:tplc="E87A23AC" w:tentative="1">
      <w:start w:val="1"/>
      <w:numFmt w:val="decimal"/>
      <w:lvlText w:val="(%3)"/>
      <w:lvlJc w:val="left"/>
      <w:pPr>
        <w:tabs>
          <w:tab w:val="num" w:pos="2160"/>
        </w:tabs>
        <w:ind w:left="2160" w:hanging="360"/>
      </w:pPr>
    </w:lvl>
    <w:lvl w:ilvl="3" w:tplc="DE223B7C" w:tentative="1">
      <w:start w:val="1"/>
      <w:numFmt w:val="decimal"/>
      <w:lvlText w:val="(%4)"/>
      <w:lvlJc w:val="left"/>
      <w:pPr>
        <w:tabs>
          <w:tab w:val="num" w:pos="2880"/>
        </w:tabs>
        <w:ind w:left="2880" w:hanging="360"/>
      </w:pPr>
    </w:lvl>
    <w:lvl w:ilvl="4" w:tplc="60145946" w:tentative="1">
      <w:start w:val="1"/>
      <w:numFmt w:val="decimal"/>
      <w:lvlText w:val="(%5)"/>
      <w:lvlJc w:val="left"/>
      <w:pPr>
        <w:tabs>
          <w:tab w:val="num" w:pos="3600"/>
        </w:tabs>
        <w:ind w:left="3600" w:hanging="360"/>
      </w:pPr>
    </w:lvl>
    <w:lvl w:ilvl="5" w:tplc="25881A78" w:tentative="1">
      <w:start w:val="1"/>
      <w:numFmt w:val="decimal"/>
      <w:lvlText w:val="(%6)"/>
      <w:lvlJc w:val="left"/>
      <w:pPr>
        <w:tabs>
          <w:tab w:val="num" w:pos="4320"/>
        </w:tabs>
        <w:ind w:left="4320" w:hanging="360"/>
      </w:pPr>
    </w:lvl>
    <w:lvl w:ilvl="6" w:tplc="F554211A" w:tentative="1">
      <w:start w:val="1"/>
      <w:numFmt w:val="decimal"/>
      <w:lvlText w:val="(%7)"/>
      <w:lvlJc w:val="left"/>
      <w:pPr>
        <w:tabs>
          <w:tab w:val="num" w:pos="5040"/>
        </w:tabs>
        <w:ind w:left="5040" w:hanging="360"/>
      </w:pPr>
    </w:lvl>
    <w:lvl w:ilvl="7" w:tplc="3050B3E0" w:tentative="1">
      <w:start w:val="1"/>
      <w:numFmt w:val="decimal"/>
      <w:lvlText w:val="(%8)"/>
      <w:lvlJc w:val="left"/>
      <w:pPr>
        <w:tabs>
          <w:tab w:val="num" w:pos="5760"/>
        </w:tabs>
        <w:ind w:left="5760" w:hanging="360"/>
      </w:pPr>
    </w:lvl>
    <w:lvl w:ilvl="8" w:tplc="08B6B2C2" w:tentative="1">
      <w:start w:val="1"/>
      <w:numFmt w:val="decimal"/>
      <w:lvlText w:val="(%9)"/>
      <w:lvlJc w:val="left"/>
      <w:pPr>
        <w:tabs>
          <w:tab w:val="num" w:pos="6480"/>
        </w:tabs>
        <w:ind w:left="6480" w:hanging="360"/>
      </w:pPr>
    </w:lvl>
  </w:abstractNum>
  <w:abstractNum w:abstractNumId="17"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0"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8F33ADA"/>
    <w:multiLevelType w:val="hybridMultilevel"/>
    <w:tmpl w:val="F7ECB4D8"/>
    <w:lvl w:ilvl="0" w:tplc="3EFCDC56">
      <w:start w:val="1"/>
      <w:numFmt w:val="decimal"/>
      <w:lvlText w:val="%1."/>
      <w:lvlJc w:val="left"/>
      <w:pPr>
        <w:tabs>
          <w:tab w:val="num" w:pos="720"/>
        </w:tabs>
        <w:ind w:left="720" w:hanging="360"/>
      </w:pPr>
    </w:lvl>
    <w:lvl w:ilvl="1" w:tplc="5C2ED95A" w:tentative="1">
      <w:start w:val="1"/>
      <w:numFmt w:val="decimal"/>
      <w:lvlText w:val="%2."/>
      <w:lvlJc w:val="left"/>
      <w:pPr>
        <w:tabs>
          <w:tab w:val="num" w:pos="1440"/>
        </w:tabs>
        <w:ind w:left="1440" w:hanging="360"/>
      </w:pPr>
    </w:lvl>
    <w:lvl w:ilvl="2" w:tplc="D9C260FA" w:tentative="1">
      <w:start w:val="1"/>
      <w:numFmt w:val="decimal"/>
      <w:lvlText w:val="%3."/>
      <w:lvlJc w:val="left"/>
      <w:pPr>
        <w:tabs>
          <w:tab w:val="num" w:pos="2160"/>
        </w:tabs>
        <w:ind w:left="2160" w:hanging="360"/>
      </w:pPr>
    </w:lvl>
    <w:lvl w:ilvl="3" w:tplc="B77A6C0C" w:tentative="1">
      <w:start w:val="1"/>
      <w:numFmt w:val="decimal"/>
      <w:lvlText w:val="%4."/>
      <w:lvlJc w:val="left"/>
      <w:pPr>
        <w:tabs>
          <w:tab w:val="num" w:pos="2880"/>
        </w:tabs>
        <w:ind w:left="2880" w:hanging="360"/>
      </w:pPr>
    </w:lvl>
    <w:lvl w:ilvl="4" w:tplc="8E12D660" w:tentative="1">
      <w:start w:val="1"/>
      <w:numFmt w:val="decimal"/>
      <w:lvlText w:val="%5."/>
      <w:lvlJc w:val="left"/>
      <w:pPr>
        <w:tabs>
          <w:tab w:val="num" w:pos="3600"/>
        </w:tabs>
        <w:ind w:left="3600" w:hanging="360"/>
      </w:pPr>
    </w:lvl>
    <w:lvl w:ilvl="5" w:tplc="A3740FB0" w:tentative="1">
      <w:start w:val="1"/>
      <w:numFmt w:val="decimal"/>
      <w:lvlText w:val="%6."/>
      <w:lvlJc w:val="left"/>
      <w:pPr>
        <w:tabs>
          <w:tab w:val="num" w:pos="4320"/>
        </w:tabs>
        <w:ind w:left="4320" w:hanging="360"/>
      </w:pPr>
    </w:lvl>
    <w:lvl w:ilvl="6" w:tplc="275C5FDE" w:tentative="1">
      <w:start w:val="1"/>
      <w:numFmt w:val="decimal"/>
      <w:lvlText w:val="%7."/>
      <w:lvlJc w:val="left"/>
      <w:pPr>
        <w:tabs>
          <w:tab w:val="num" w:pos="5040"/>
        </w:tabs>
        <w:ind w:left="5040" w:hanging="360"/>
      </w:pPr>
    </w:lvl>
    <w:lvl w:ilvl="7" w:tplc="46A0F4B6" w:tentative="1">
      <w:start w:val="1"/>
      <w:numFmt w:val="decimal"/>
      <w:lvlText w:val="%8."/>
      <w:lvlJc w:val="left"/>
      <w:pPr>
        <w:tabs>
          <w:tab w:val="num" w:pos="5760"/>
        </w:tabs>
        <w:ind w:left="5760" w:hanging="360"/>
      </w:pPr>
    </w:lvl>
    <w:lvl w:ilvl="8" w:tplc="901051D8" w:tentative="1">
      <w:start w:val="1"/>
      <w:numFmt w:val="decimal"/>
      <w:lvlText w:val="%9."/>
      <w:lvlJc w:val="left"/>
      <w:pPr>
        <w:tabs>
          <w:tab w:val="num" w:pos="6480"/>
        </w:tabs>
        <w:ind w:left="6480" w:hanging="360"/>
      </w:pPr>
    </w:lvl>
  </w:abstractNum>
  <w:abstractNum w:abstractNumId="22"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DFD5839"/>
    <w:multiLevelType w:val="hybridMultilevel"/>
    <w:tmpl w:val="8230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0552CCA"/>
    <w:multiLevelType w:val="hybridMultilevel"/>
    <w:tmpl w:val="0958D61A"/>
    <w:lvl w:ilvl="0" w:tplc="1FE62074">
      <w:start w:val="2"/>
      <w:numFmt w:val="decimal"/>
      <w:lvlText w:val="%1."/>
      <w:lvlJc w:val="left"/>
      <w:pPr>
        <w:tabs>
          <w:tab w:val="num" w:pos="720"/>
        </w:tabs>
        <w:ind w:left="720" w:hanging="360"/>
      </w:pPr>
    </w:lvl>
    <w:lvl w:ilvl="1" w:tplc="5AC4A31E" w:tentative="1">
      <w:start w:val="1"/>
      <w:numFmt w:val="decimal"/>
      <w:lvlText w:val="%2."/>
      <w:lvlJc w:val="left"/>
      <w:pPr>
        <w:tabs>
          <w:tab w:val="num" w:pos="1440"/>
        </w:tabs>
        <w:ind w:left="1440" w:hanging="360"/>
      </w:pPr>
    </w:lvl>
    <w:lvl w:ilvl="2" w:tplc="38A6A74C" w:tentative="1">
      <w:start w:val="1"/>
      <w:numFmt w:val="decimal"/>
      <w:lvlText w:val="%3."/>
      <w:lvlJc w:val="left"/>
      <w:pPr>
        <w:tabs>
          <w:tab w:val="num" w:pos="2160"/>
        </w:tabs>
        <w:ind w:left="2160" w:hanging="360"/>
      </w:pPr>
    </w:lvl>
    <w:lvl w:ilvl="3" w:tplc="8EF82F4E" w:tentative="1">
      <w:start w:val="1"/>
      <w:numFmt w:val="decimal"/>
      <w:lvlText w:val="%4."/>
      <w:lvlJc w:val="left"/>
      <w:pPr>
        <w:tabs>
          <w:tab w:val="num" w:pos="2880"/>
        </w:tabs>
        <w:ind w:left="2880" w:hanging="360"/>
      </w:pPr>
    </w:lvl>
    <w:lvl w:ilvl="4" w:tplc="3C001C2A" w:tentative="1">
      <w:start w:val="1"/>
      <w:numFmt w:val="decimal"/>
      <w:lvlText w:val="%5."/>
      <w:lvlJc w:val="left"/>
      <w:pPr>
        <w:tabs>
          <w:tab w:val="num" w:pos="3600"/>
        </w:tabs>
        <w:ind w:left="3600" w:hanging="360"/>
      </w:pPr>
    </w:lvl>
    <w:lvl w:ilvl="5" w:tplc="CDB05916" w:tentative="1">
      <w:start w:val="1"/>
      <w:numFmt w:val="decimal"/>
      <w:lvlText w:val="%6."/>
      <w:lvlJc w:val="left"/>
      <w:pPr>
        <w:tabs>
          <w:tab w:val="num" w:pos="4320"/>
        </w:tabs>
        <w:ind w:left="4320" w:hanging="360"/>
      </w:pPr>
    </w:lvl>
    <w:lvl w:ilvl="6" w:tplc="F60A94D8" w:tentative="1">
      <w:start w:val="1"/>
      <w:numFmt w:val="decimal"/>
      <w:lvlText w:val="%7."/>
      <w:lvlJc w:val="left"/>
      <w:pPr>
        <w:tabs>
          <w:tab w:val="num" w:pos="5040"/>
        </w:tabs>
        <w:ind w:left="5040" w:hanging="360"/>
      </w:pPr>
    </w:lvl>
    <w:lvl w:ilvl="7" w:tplc="C5328814" w:tentative="1">
      <w:start w:val="1"/>
      <w:numFmt w:val="decimal"/>
      <w:lvlText w:val="%8."/>
      <w:lvlJc w:val="left"/>
      <w:pPr>
        <w:tabs>
          <w:tab w:val="num" w:pos="5760"/>
        </w:tabs>
        <w:ind w:left="5760" w:hanging="360"/>
      </w:pPr>
    </w:lvl>
    <w:lvl w:ilvl="8" w:tplc="E02EC948" w:tentative="1">
      <w:start w:val="1"/>
      <w:numFmt w:val="decimal"/>
      <w:lvlText w:val="%9."/>
      <w:lvlJc w:val="left"/>
      <w:pPr>
        <w:tabs>
          <w:tab w:val="num" w:pos="6480"/>
        </w:tabs>
        <w:ind w:left="6480" w:hanging="360"/>
      </w:pPr>
    </w:lvl>
  </w:abstractNum>
  <w:abstractNum w:abstractNumId="27"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7E26656"/>
    <w:multiLevelType w:val="hybridMultilevel"/>
    <w:tmpl w:val="9AC88636"/>
    <w:lvl w:ilvl="0" w:tplc="2B2ED81C">
      <w:start w:val="1"/>
      <w:numFmt w:val="decimal"/>
      <w:lvlText w:val="%1."/>
      <w:lvlJc w:val="left"/>
      <w:pPr>
        <w:tabs>
          <w:tab w:val="num" w:pos="720"/>
        </w:tabs>
        <w:ind w:left="720" w:hanging="360"/>
      </w:pPr>
    </w:lvl>
    <w:lvl w:ilvl="1" w:tplc="40EAA61A" w:tentative="1">
      <w:start w:val="1"/>
      <w:numFmt w:val="decimal"/>
      <w:lvlText w:val="%2."/>
      <w:lvlJc w:val="left"/>
      <w:pPr>
        <w:tabs>
          <w:tab w:val="num" w:pos="1440"/>
        </w:tabs>
        <w:ind w:left="1440" w:hanging="360"/>
      </w:pPr>
    </w:lvl>
    <w:lvl w:ilvl="2" w:tplc="AB0C7712" w:tentative="1">
      <w:start w:val="1"/>
      <w:numFmt w:val="decimal"/>
      <w:lvlText w:val="%3."/>
      <w:lvlJc w:val="left"/>
      <w:pPr>
        <w:tabs>
          <w:tab w:val="num" w:pos="2160"/>
        </w:tabs>
        <w:ind w:left="2160" w:hanging="360"/>
      </w:pPr>
    </w:lvl>
    <w:lvl w:ilvl="3" w:tplc="4F282EC4" w:tentative="1">
      <w:start w:val="1"/>
      <w:numFmt w:val="decimal"/>
      <w:lvlText w:val="%4."/>
      <w:lvlJc w:val="left"/>
      <w:pPr>
        <w:tabs>
          <w:tab w:val="num" w:pos="2880"/>
        </w:tabs>
        <w:ind w:left="2880" w:hanging="360"/>
      </w:pPr>
    </w:lvl>
    <w:lvl w:ilvl="4" w:tplc="78DABE66" w:tentative="1">
      <w:start w:val="1"/>
      <w:numFmt w:val="decimal"/>
      <w:lvlText w:val="%5."/>
      <w:lvlJc w:val="left"/>
      <w:pPr>
        <w:tabs>
          <w:tab w:val="num" w:pos="3600"/>
        </w:tabs>
        <w:ind w:left="3600" w:hanging="360"/>
      </w:pPr>
    </w:lvl>
    <w:lvl w:ilvl="5" w:tplc="0240B6EE" w:tentative="1">
      <w:start w:val="1"/>
      <w:numFmt w:val="decimal"/>
      <w:lvlText w:val="%6."/>
      <w:lvlJc w:val="left"/>
      <w:pPr>
        <w:tabs>
          <w:tab w:val="num" w:pos="4320"/>
        </w:tabs>
        <w:ind w:left="4320" w:hanging="360"/>
      </w:pPr>
    </w:lvl>
    <w:lvl w:ilvl="6" w:tplc="3A705A02" w:tentative="1">
      <w:start w:val="1"/>
      <w:numFmt w:val="decimal"/>
      <w:lvlText w:val="%7."/>
      <w:lvlJc w:val="left"/>
      <w:pPr>
        <w:tabs>
          <w:tab w:val="num" w:pos="5040"/>
        </w:tabs>
        <w:ind w:left="5040" w:hanging="360"/>
      </w:pPr>
    </w:lvl>
    <w:lvl w:ilvl="7" w:tplc="636CB570" w:tentative="1">
      <w:start w:val="1"/>
      <w:numFmt w:val="decimal"/>
      <w:lvlText w:val="%8."/>
      <w:lvlJc w:val="left"/>
      <w:pPr>
        <w:tabs>
          <w:tab w:val="num" w:pos="5760"/>
        </w:tabs>
        <w:ind w:left="5760" w:hanging="360"/>
      </w:pPr>
    </w:lvl>
    <w:lvl w:ilvl="8" w:tplc="34946554" w:tentative="1">
      <w:start w:val="1"/>
      <w:numFmt w:val="decimal"/>
      <w:lvlText w:val="%9."/>
      <w:lvlJc w:val="left"/>
      <w:pPr>
        <w:tabs>
          <w:tab w:val="num" w:pos="6480"/>
        </w:tabs>
        <w:ind w:left="6480" w:hanging="360"/>
      </w:pPr>
    </w:lvl>
  </w:abstractNum>
  <w:abstractNum w:abstractNumId="29"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4"/>
  </w:num>
  <w:num w:numId="4">
    <w:abstractNumId w:val="3"/>
  </w:num>
  <w:num w:numId="5">
    <w:abstractNumId w:val="22"/>
  </w:num>
  <w:num w:numId="6">
    <w:abstractNumId w:val="2"/>
  </w:num>
  <w:num w:numId="7">
    <w:abstractNumId w:val="20"/>
  </w:num>
  <w:num w:numId="8">
    <w:abstractNumId w:val="19"/>
  </w:num>
  <w:num w:numId="9">
    <w:abstractNumId w:val="23"/>
  </w:num>
  <w:num w:numId="10">
    <w:abstractNumId w:val="4"/>
  </w:num>
  <w:num w:numId="11">
    <w:abstractNumId w:val="13"/>
  </w:num>
  <w:num w:numId="12">
    <w:abstractNumId w:val="9"/>
  </w:num>
  <w:num w:numId="13">
    <w:abstractNumId w:val="8"/>
  </w:num>
  <w:num w:numId="14">
    <w:abstractNumId w:val="18"/>
  </w:num>
  <w:num w:numId="15">
    <w:abstractNumId w:val="27"/>
  </w:num>
  <w:num w:numId="16">
    <w:abstractNumId w:val="0"/>
  </w:num>
  <w:num w:numId="17">
    <w:abstractNumId w:val="1"/>
  </w:num>
  <w:num w:numId="18">
    <w:abstractNumId w:val="15"/>
  </w:num>
  <w:num w:numId="19">
    <w:abstractNumId w:val="12"/>
  </w:num>
  <w:num w:numId="20">
    <w:abstractNumId w:val="5"/>
  </w:num>
  <w:num w:numId="21">
    <w:abstractNumId w:val="14"/>
  </w:num>
  <w:num w:numId="22">
    <w:abstractNumId w:val="30"/>
  </w:num>
  <w:num w:numId="23">
    <w:abstractNumId w:val="11"/>
  </w:num>
  <w:num w:numId="24">
    <w:abstractNumId w:val="31"/>
  </w:num>
  <w:num w:numId="25">
    <w:abstractNumId w:val="6"/>
  </w:num>
  <w:num w:numId="26">
    <w:abstractNumId w:val="7"/>
  </w:num>
  <w:num w:numId="27">
    <w:abstractNumId w:val="29"/>
  </w:num>
  <w:num w:numId="28">
    <w:abstractNumId w:val="25"/>
  </w:num>
  <w:num w:numId="29">
    <w:abstractNumId w:val="28"/>
  </w:num>
  <w:num w:numId="30">
    <w:abstractNumId w:val="26"/>
  </w:num>
  <w:num w:numId="31">
    <w:abstractNumId w:val="2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7C1"/>
    <w:rsid w:val="00012101"/>
    <w:rsid w:val="00012FB4"/>
    <w:rsid w:val="000143BF"/>
    <w:rsid w:val="000146BF"/>
    <w:rsid w:val="000148AA"/>
    <w:rsid w:val="00015330"/>
    <w:rsid w:val="00015803"/>
    <w:rsid w:val="0001638C"/>
    <w:rsid w:val="00017015"/>
    <w:rsid w:val="00017BC1"/>
    <w:rsid w:val="00020898"/>
    <w:rsid w:val="00020976"/>
    <w:rsid w:val="00020E91"/>
    <w:rsid w:val="00021327"/>
    <w:rsid w:val="000214FF"/>
    <w:rsid w:val="00022371"/>
    <w:rsid w:val="0002362D"/>
    <w:rsid w:val="000239DA"/>
    <w:rsid w:val="000256E8"/>
    <w:rsid w:val="00030E3F"/>
    <w:rsid w:val="000313F0"/>
    <w:rsid w:val="000318E4"/>
    <w:rsid w:val="00032510"/>
    <w:rsid w:val="00032863"/>
    <w:rsid w:val="000332FE"/>
    <w:rsid w:val="00033EF5"/>
    <w:rsid w:val="000347E3"/>
    <w:rsid w:val="0003513A"/>
    <w:rsid w:val="00035426"/>
    <w:rsid w:val="000357D4"/>
    <w:rsid w:val="0003789D"/>
    <w:rsid w:val="000379B7"/>
    <w:rsid w:val="00037BD5"/>
    <w:rsid w:val="000407C8"/>
    <w:rsid w:val="00040E92"/>
    <w:rsid w:val="00040F49"/>
    <w:rsid w:val="00041174"/>
    <w:rsid w:val="000414D5"/>
    <w:rsid w:val="00041E86"/>
    <w:rsid w:val="000421A0"/>
    <w:rsid w:val="000423AA"/>
    <w:rsid w:val="00042A1A"/>
    <w:rsid w:val="00042A4A"/>
    <w:rsid w:val="00042E5C"/>
    <w:rsid w:val="00043F09"/>
    <w:rsid w:val="000441A1"/>
    <w:rsid w:val="0004451E"/>
    <w:rsid w:val="00044B40"/>
    <w:rsid w:val="00045FA6"/>
    <w:rsid w:val="000471B1"/>
    <w:rsid w:val="00047548"/>
    <w:rsid w:val="00047DF9"/>
    <w:rsid w:val="0005070E"/>
    <w:rsid w:val="00050AAE"/>
    <w:rsid w:val="00053185"/>
    <w:rsid w:val="00056B75"/>
    <w:rsid w:val="000574AC"/>
    <w:rsid w:val="000575D3"/>
    <w:rsid w:val="00057885"/>
    <w:rsid w:val="000601A7"/>
    <w:rsid w:val="000606DC"/>
    <w:rsid w:val="000608E2"/>
    <w:rsid w:val="00060B22"/>
    <w:rsid w:val="00060BDE"/>
    <w:rsid w:val="0006146C"/>
    <w:rsid w:val="000614F7"/>
    <w:rsid w:val="0006151E"/>
    <w:rsid w:val="0006166A"/>
    <w:rsid w:val="0006181C"/>
    <w:rsid w:val="00061FD0"/>
    <w:rsid w:val="00061FD2"/>
    <w:rsid w:val="0006371A"/>
    <w:rsid w:val="000637BF"/>
    <w:rsid w:val="000640BB"/>
    <w:rsid w:val="000649CE"/>
    <w:rsid w:val="00065D32"/>
    <w:rsid w:val="00065FB0"/>
    <w:rsid w:val="00067414"/>
    <w:rsid w:val="00067500"/>
    <w:rsid w:val="00067ECB"/>
    <w:rsid w:val="000703C4"/>
    <w:rsid w:val="00070C09"/>
    <w:rsid w:val="00070C9F"/>
    <w:rsid w:val="000710EF"/>
    <w:rsid w:val="00071198"/>
    <w:rsid w:val="00072208"/>
    <w:rsid w:val="000724FC"/>
    <w:rsid w:val="00072FBA"/>
    <w:rsid w:val="000732E3"/>
    <w:rsid w:val="00073388"/>
    <w:rsid w:val="0007375B"/>
    <w:rsid w:val="00075235"/>
    <w:rsid w:val="000753AD"/>
    <w:rsid w:val="00075998"/>
    <w:rsid w:val="00076283"/>
    <w:rsid w:val="0007636F"/>
    <w:rsid w:val="00076CA8"/>
    <w:rsid w:val="00077617"/>
    <w:rsid w:val="000803DF"/>
    <w:rsid w:val="0008176C"/>
    <w:rsid w:val="00081B48"/>
    <w:rsid w:val="000820B1"/>
    <w:rsid w:val="00082662"/>
    <w:rsid w:val="000833BD"/>
    <w:rsid w:val="00083B05"/>
    <w:rsid w:val="00083DF6"/>
    <w:rsid w:val="0008551C"/>
    <w:rsid w:val="0008568A"/>
    <w:rsid w:val="00085998"/>
    <w:rsid w:val="0008737C"/>
    <w:rsid w:val="00087823"/>
    <w:rsid w:val="000878DF"/>
    <w:rsid w:val="00090098"/>
    <w:rsid w:val="00090CC4"/>
    <w:rsid w:val="00091227"/>
    <w:rsid w:val="0009124F"/>
    <w:rsid w:val="0009185B"/>
    <w:rsid w:val="00091EA8"/>
    <w:rsid w:val="00092512"/>
    <w:rsid w:val="00092547"/>
    <w:rsid w:val="000926A6"/>
    <w:rsid w:val="00092F61"/>
    <w:rsid w:val="00093E01"/>
    <w:rsid w:val="000943B8"/>
    <w:rsid w:val="00094C7D"/>
    <w:rsid w:val="00096107"/>
    <w:rsid w:val="000967CE"/>
    <w:rsid w:val="00096D3F"/>
    <w:rsid w:val="000973FF"/>
    <w:rsid w:val="000A027C"/>
    <w:rsid w:val="000A1776"/>
    <w:rsid w:val="000A18EE"/>
    <w:rsid w:val="000A2F6D"/>
    <w:rsid w:val="000A3097"/>
    <w:rsid w:val="000A43C6"/>
    <w:rsid w:val="000A4898"/>
    <w:rsid w:val="000A48FC"/>
    <w:rsid w:val="000A4B84"/>
    <w:rsid w:val="000A5327"/>
    <w:rsid w:val="000A68F2"/>
    <w:rsid w:val="000A7DDE"/>
    <w:rsid w:val="000B0B5A"/>
    <w:rsid w:val="000B1E98"/>
    <w:rsid w:val="000B1FF9"/>
    <w:rsid w:val="000B2095"/>
    <w:rsid w:val="000B218C"/>
    <w:rsid w:val="000B2B75"/>
    <w:rsid w:val="000B2C95"/>
    <w:rsid w:val="000B34A8"/>
    <w:rsid w:val="000B4FEA"/>
    <w:rsid w:val="000B5A78"/>
    <w:rsid w:val="000B5AB7"/>
    <w:rsid w:val="000B72B7"/>
    <w:rsid w:val="000B7C2C"/>
    <w:rsid w:val="000C0003"/>
    <w:rsid w:val="000C033D"/>
    <w:rsid w:val="000C079A"/>
    <w:rsid w:val="000C091A"/>
    <w:rsid w:val="000C0B4F"/>
    <w:rsid w:val="000C10D0"/>
    <w:rsid w:val="000C211B"/>
    <w:rsid w:val="000C2F3C"/>
    <w:rsid w:val="000C301F"/>
    <w:rsid w:val="000C33E8"/>
    <w:rsid w:val="000C3C52"/>
    <w:rsid w:val="000C4176"/>
    <w:rsid w:val="000C487E"/>
    <w:rsid w:val="000C4923"/>
    <w:rsid w:val="000C4B74"/>
    <w:rsid w:val="000C4E31"/>
    <w:rsid w:val="000C623B"/>
    <w:rsid w:val="000C6862"/>
    <w:rsid w:val="000C7597"/>
    <w:rsid w:val="000C7CD8"/>
    <w:rsid w:val="000D0658"/>
    <w:rsid w:val="000D0D6E"/>
    <w:rsid w:val="000D10B4"/>
    <w:rsid w:val="000D13AE"/>
    <w:rsid w:val="000D2F60"/>
    <w:rsid w:val="000D30AD"/>
    <w:rsid w:val="000D3FA0"/>
    <w:rsid w:val="000D4368"/>
    <w:rsid w:val="000D4559"/>
    <w:rsid w:val="000D5028"/>
    <w:rsid w:val="000D5601"/>
    <w:rsid w:val="000D7480"/>
    <w:rsid w:val="000D76BC"/>
    <w:rsid w:val="000E02C2"/>
    <w:rsid w:val="000E02D7"/>
    <w:rsid w:val="000E0F9A"/>
    <w:rsid w:val="000E2E4F"/>
    <w:rsid w:val="000E4978"/>
    <w:rsid w:val="000E70D3"/>
    <w:rsid w:val="000E7B81"/>
    <w:rsid w:val="000F0197"/>
    <w:rsid w:val="000F1519"/>
    <w:rsid w:val="000F1949"/>
    <w:rsid w:val="000F228B"/>
    <w:rsid w:val="000F4093"/>
    <w:rsid w:val="000F51FA"/>
    <w:rsid w:val="000F56DD"/>
    <w:rsid w:val="000F5E30"/>
    <w:rsid w:val="000F5F69"/>
    <w:rsid w:val="000F65DF"/>
    <w:rsid w:val="000F7C82"/>
    <w:rsid w:val="00100415"/>
    <w:rsid w:val="00100B43"/>
    <w:rsid w:val="00100C96"/>
    <w:rsid w:val="001014C0"/>
    <w:rsid w:val="00101784"/>
    <w:rsid w:val="001038D3"/>
    <w:rsid w:val="00103A02"/>
    <w:rsid w:val="00103D22"/>
    <w:rsid w:val="00104147"/>
    <w:rsid w:val="001048C9"/>
    <w:rsid w:val="00105CB7"/>
    <w:rsid w:val="00105E64"/>
    <w:rsid w:val="00105E71"/>
    <w:rsid w:val="001060FB"/>
    <w:rsid w:val="001061AF"/>
    <w:rsid w:val="0010697A"/>
    <w:rsid w:val="0010790B"/>
    <w:rsid w:val="00110E75"/>
    <w:rsid w:val="00111367"/>
    <w:rsid w:val="00111AD7"/>
    <w:rsid w:val="00112547"/>
    <w:rsid w:val="00112E53"/>
    <w:rsid w:val="00113705"/>
    <w:rsid w:val="0011393F"/>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F9B"/>
    <w:rsid w:val="00140448"/>
    <w:rsid w:val="00141921"/>
    <w:rsid w:val="00141BED"/>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973"/>
    <w:rsid w:val="001563E0"/>
    <w:rsid w:val="0015671E"/>
    <w:rsid w:val="001568F6"/>
    <w:rsid w:val="0015715B"/>
    <w:rsid w:val="00157B07"/>
    <w:rsid w:val="00157F01"/>
    <w:rsid w:val="001600CF"/>
    <w:rsid w:val="001604DD"/>
    <w:rsid w:val="00161405"/>
    <w:rsid w:val="0016153A"/>
    <w:rsid w:val="001623CE"/>
    <w:rsid w:val="00162448"/>
    <w:rsid w:val="001626C0"/>
    <w:rsid w:val="00163874"/>
    <w:rsid w:val="00163ABF"/>
    <w:rsid w:val="00166295"/>
    <w:rsid w:val="00166481"/>
    <w:rsid w:val="001671E5"/>
    <w:rsid w:val="001700B8"/>
    <w:rsid w:val="00170668"/>
    <w:rsid w:val="001708E9"/>
    <w:rsid w:val="00172287"/>
    <w:rsid w:val="00172FD9"/>
    <w:rsid w:val="00174D88"/>
    <w:rsid w:val="001750F4"/>
    <w:rsid w:val="001751E1"/>
    <w:rsid w:val="001754F2"/>
    <w:rsid w:val="001758FC"/>
    <w:rsid w:val="00177A88"/>
    <w:rsid w:val="00177CEA"/>
    <w:rsid w:val="001802BD"/>
    <w:rsid w:val="0018055F"/>
    <w:rsid w:val="00180F12"/>
    <w:rsid w:val="0018133B"/>
    <w:rsid w:val="00181398"/>
    <w:rsid w:val="00181563"/>
    <w:rsid w:val="00181DDE"/>
    <w:rsid w:val="001839C1"/>
    <w:rsid w:val="00183A7A"/>
    <w:rsid w:val="0018554A"/>
    <w:rsid w:val="00185879"/>
    <w:rsid w:val="001863BE"/>
    <w:rsid w:val="00186FCC"/>
    <w:rsid w:val="00187889"/>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37A1"/>
    <w:rsid w:val="001A3A43"/>
    <w:rsid w:val="001A3E07"/>
    <w:rsid w:val="001A5FDA"/>
    <w:rsid w:val="001A6F62"/>
    <w:rsid w:val="001B0109"/>
    <w:rsid w:val="001B03F5"/>
    <w:rsid w:val="001B09D2"/>
    <w:rsid w:val="001B1267"/>
    <w:rsid w:val="001B1F35"/>
    <w:rsid w:val="001B3223"/>
    <w:rsid w:val="001B3954"/>
    <w:rsid w:val="001B63E5"/>
    <w:rsid w:val="001B7EA8"/>
    <w:rsid w:val="001C0B05"/>
    <w:rsid w:val="001C1412"/>
    <w:rsid w:val="001C221B"/>
    <w:rsid w:val="001C2788"/>
    <w:rsid w:val="001C2B4B"/>
    <w:rsid w:val="001C3484"/>
    <w:rsid w:val="001C38A2"/>
    <w:rsid w:val="001C3900"/>
    <w:rsid w:val="001C3B67"/>
    <w:rsid w:val="001C4224"/>
    <w:rsid w:val="001C513A"/>
    <w:rsid w:val="001C5489"/>
    <w:rsid w:val="001C5A0B"/>
    <w:rsid w:val="001C5DD6"/>
    <w:rsid w:val="001C600B"/>
    <w:rsid w:val="001C614D"/>
    <w:rsid w:val="001C70CA"/>
    <w:rsid w:val="001C7AE0"/>
    <w:rsid w:val="001D044F"/>
    <w:rsid w:val="001D0A6F"/>
    <w:rsid w:val="001D18F0"/>
    <w:rsid w:val="001D1E9F"/>
    <w:rsid w:val="001D2188"/>
    <w:rsid w:val="001D2E18"/>
    <w:rsid w:val="001D398C"/>
    <w:rsid w:val="001D4D0F"/>
    <w:rsid w:val="001D4EDE"/>
    <w:rsid w:val="001D50D6"/>
    <w:rsid w:val="001D542E"/>
    <w:rsid w:val="001D59B3"/>
    <w:rsid w:val="001D5CCE"/>
    <w:rsid w:val="001D60FB"/>
    <w:rsid w:val="001D654C"/>
    <w:rsid w:val="001D68C6"/>
    <w:rsid w:val="001D6C36"/>
    <w:rsid w:val="001D703E"/>
    <w:rsid w:val="001D7648"/>
    <w:rsid w:val="001D7839"/>
    <w:rsid w:val="001E0828"/>
    <w:rsid w:val="001E0F99"/>
    <w:rsid w:val="001E1458"/>
    <w:rsid w:val="001E1874"/>
    <w:rsid w:val="001E18A8"/>
    <w:rsid w:val="001E2949"/>
    <w:rsid w:val="001E320A"/>
    <w:rsid w:val="001E328C"/>
    <w:rsid w:val="001E4B25"/>
    <w:rsid w:val="001E5F4F"/>
    <w:rsid w:val="001E6582"/>
    <w:rsid w:val="001E6BE4"/>
    <w:rsid w:val="001E7D6C"/>
    <w:rsid w:val="001F07A6"/>
    <w:rsid w:val="001F090F"/>
    <w:rsid w:val="001F0B7D"/>
    <w:rsid w:val="001F12E7"/>
    <w:rsid w:val="001F1340"/>
    <w:rsid w:val="001F3258"/>
    <w:rsid w:val="001F47A6"/>
    <w:rsid w:val="001F5063"/>
    <w:rsid w:val="001F5234"/>
    <w:rsid w:val="001F574E"/>
    <w:rsid w:val="001F59BA"/>
    <w:rsid w:val="001F60CF"/>
    <w:rsid w:val="001F6FFD"/>
    <w:rsid w:val="002003AA"/>
    <w:rsid w:val="0020078D"/>
    <w:rsid w:val="002012DF"/>
    <w:rsid w:val="00201A0C"/>
    <w:rsid w:val="00201EDE"/>
    <w:rsid w:val="00202BAB"/>
    <w:rsid w:val="002031B3"/>
    <w:rsid w:val="00203CB4"/>
    <w:rsid w:val="00204731"/>
    <w:rsid w:val="002051AD"/>
    <w:rsid w:val="00210645"/>
    <w:rsid w:val="00210744"/>
    <w:rsid w:val="00211645"/>
    <w:rsid w:val="00211805"/>
    <w:rsid w:val="00214342"/>
    <w:rsid w:val="002155CD"/>
    <w:rsid w:val="002156B4"/>
    <w:rsid w:val="00215F63"/>
    <w:rsid w:val="00216227"/>
    <w:rsid w:val="00216B59"/>
    <w:rsid w:val="00217050"/>
    <w:rsid w:val="00217B56"/>
    <w:rsid w:val="002208FA"/>
    <w:rsid w:val="0022229F"/>
    <w:rsid w:val="002222EB"/>
    <w:rsid w:val="00222B17"/>
    <w:rsid w:val="00222EDE"/>
    <w:rsid w:val="002230A0"/>
    <w:rsid w:val="00223759"/>
    <w:rsid w:val="00224A5A"/>
    <w:rsid w:val="002270B9"/>
    <w:rsid w:val="002273BD"/>
    <w:rsid w:val="00227B64"/>
    <w:rsid w:val="002302A2"/>
    <w:rsid w:val="00231DC9"/>
    <w:rsid w:val="00231E6D"/>
    <w:rsid w:val="00232C39"/>
    <w:rsid w:val="00233EA4"/>
    <w:rsid w:val="00234183"/>
    <w:rsid w:val="00234559"/>
    <w:rsid w:val="00234F88"/>
    <w:rsid w:val="00235E8D"/>
    <w:rsid w:val="00235F08"/>
    <w:rsid w:val="0023683D"/>
    <w:rsid w:val="00237C06"/>
    <w:rsid w:val="00240715"/>
    <w:rsid w:val="002412CF"/>
    <w:rsid w:val="002414F2"/>
    <w:rsid w:val="00243787"/>
    <w:rsid w:val="0024591A"/>
    <w:rsid w:val="00245944"/>
    <w:rsid w:val="00245A81"/>
    <w:rsid w:val="00245F83"/>
    <w:rsid w:val="002464DA"/>
    <w:rsid w:val="00247D0B"/>
    <w:rsid w:val="00250A54"/>
    <w:rsid w:val="00251A79"/>
    <w:rsid w:val="00252C15"/>
    <w:rsid w:val="00253190"/>
    <w:rsid w:val="00254B85"/>
    <w:rsid w:val="00254C68"/>
    <w:rsid w:val="00254C9D"/>
    <w:rsid w:val="00254E2F"/>
    <w:rsid w:val="002556C0"/>
    <w:rsid w:val="002561DE"/>
    <w:rsid w:val="00257017"/>
    <w:rsid w:val="002575E0"/>
    <w:rsid w:val="002605EE"/>
    <w:rsid w:val="00260FB7"/>
    <w:rsid w:val="0026265A"/>
    <w:rsid w:val="00262AC3"/>
    <w:rsid w:val="00262B27"/>
    <w:rsid w:val="00264C33"/>
    <w:rsid w:val="00267274"/>
    <w:rsid w:val="002673D0"/>
    <w:rsid w:val="00270364"/>
    <w:rsid w:val="002712CA"/>
    <w:rsid w:val="00272B76"/>
    <w:rsid w:val="00272DAA"/>
    <w:rsid w:val="00273355"/>
    <w:rsid w:val="00273530"/>
    <w:rsid w:val="00275A6C"/>
    <w:rsid w:val="0027606D"/>
    <w:rsid w:val="0027611B"/>
    <w:rsid w:val="002771C6"/>
    <w:rsid w:val="00277ED8"/>
    <w:rsid w:val="0028057F"/>
    <w:rsid w:val="00281465"/>
    <w:rsid w:val="002821A9"/>
    <w:rsid w:val="0028275B"/>
    <w:rsid w:val="00282B32"/>
    <w:rsid w:val="002851B9"/>
    <w:rsid w:val="002857EC"/>
    <w:rsid w:val="0028620C"/>
    <w:rsid w:val="00286E4C"/>
    <w:rsid w:val="00286EC3"/>
    <w:rsid w:val="0028718B"/>
    <w:rsid w:val="00287812"/>
    <w:rsid w:val="00287C67"/>
    <w:rsid w:val="00290E12"/>
    <w:rsid w:val="00290F74"/>
    <w:rsid w:val="00291F2E"/>
    <w:rsid w:val="00292A51"/>
    <w:rsid w:val="00292DE0"/>
    <w:rsid w:val="00292FD5"/>
    <w:rsid w:val="00294287"/>
    <w:rsid w:val="00294659"/>
    <w:rsid w:val="002947F1"/>
    <w:rsid w:val="002950C9"/>
    <w:rsid w:val="002951A7"/>
    <w:rsid w:val="0029764E"/>
    <w:rsid w:val="002976C2"/>
    <w:rsid w:val="00297EFD"/>
    <w:rsid w:val="002A07C4"/>
    <w:rsid w:val="002A096F"/>
    <w:rsid w:val="002A0A61"/>
    <w:rsid w:val="002A1A82"/>
    <w:rsid w:val="002A2096"/>
    <w:rsid w:val="002A2F88"/>
    <w:rsid w:val="002A33FE"/>
    <w:rsid w:val="002A347D"/>
    <w:rsid w:val="002A3D9E"/>
    <w:rsid w:val="002A4638"/>
    <w:rsid w:val="002A4A31"/>
    <w:rsid w:val="002A517F"/>
    <w:rsid w:val="002A58FA"/>
    <w:rsid w:val="002A5AF7"/>
    <w:rsid w:val="002A5C3A"/>
    <w:rsid w:val="002A6011"/>
    <w:rsid w:val="002A79B9"/>
    <w:rsid w:val="002B03B3"/>
    <w:rsid w:val="002B067B"/>
    <w:rsid w:val="002B0F9F"/>
    <w:rsid w:val="002B1133"/>
    <w:rsid w:val="002B1B1F"/>
    <w:rsid w:val="002B1EE2"/>
    <w:rsid w:val="002B348A"/>
    <w:rsid w:val="002B38AB"/>
    <w:rsid w:val="002B3A61"/>
    <w:rsid w:val="002B547A"/>
    <w:rsid w:val="002B5BF2"/>
    <w:rsid w:val="002B6729"/>
    <w:rsid w:val="002B7745"/>
    <w:rsid w:val="002C01F9"/>
    <w:rsid w:val="002C1497"/>
    <w:rsid w:val="002C2439"/>
    <w:rsid w:val="002C3051"/>
    <w:rsid w:val="002C486C"/>
    <w:rsid w:val="002C5823"/>
    <w:rsid w:val="002C5B8E"/>
    <w:rsid w:val="002C6089"/>
    <w:rsid w:val="002C6C68"/>
    <w:rsid w:val="002C7535"/>
    <w:rsid w:val="002C7BD6"/>
    <w:rsid w:val="002D132A"/>
    <w:rsid w:val="002D226A"/>
    <w:rsid w:val="002D2904"/>
    <w:rsid w:val="002D4603"/>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200"/>
    <w:rsid w:val="002E532B"/>
    <w:rsid w:val="002E5519"/>
    <w:rsid w:val="002E5880"/>
    <w:rsid w:val="002E5F94"/>
    <w:rsid w:val="002E6544"/>
    <w:rsid w:val="002E66F9"/>
    <w:rsid w:val="002E6FB3"/>
    <w:rsid w:val="002E74E0"/>
    <w:rsid w:val="002E77F7"/>
    <w:rsid w:val="002E7CC9"/>
    <w:rsid w:val="002E7E0A"/>
    <w:rsid w:val="002F033F"/>
    <w:rsid w:val="002F13BD"/>
    <w:rsid w:val="002F1DB3"/>
    <w:rsid w:val="002F1FD0"/>
    <w:rsid w:val="002F256D"/>
    <w:rsid w:val="002F2B65"/>
    <w:rsid w:val="002F3EA5"/>
    <w:rsid w:val="002F41CE"/>
    <w:rsid w:val="002F4D90"/>
    <w:rsid w:val="002F7996"/>
    <w:rsid w:val="002F7A7D"/>
    <w:rsid w:val="0030072D"/>
    <w:rsid w:val="0030322F"/>
    <w:rsid w:val="00303443"/>
    <w:rsid w:val="00305292"/>
    <w:rsid w:val="003062DB"/>
    <w:rsid w:val="00306632"/>
    <w:rsid w:val="0030710E"/>
    <w:rsid w:val="003072D8"/>
    <w:rsid w:val="00307ECE"/>
    <w:rsid w:val="00310352"/>
    <w:rsid w:val="00310708"/>
    <w:rsid w:val="003107F9"/>
    <w:rsid w:val="003115AB"/>
    <w:rsid w:val="00311814"/>
    <w:rsid w:val="003125B3"/>
    <w:rsid w:val="00312676"/>
    <w:rsid w:val="00312A16"/>
    <w:rsid w:val="00312B40"/>
    <w:rsid w:val="003130C5"/>
    <w:rsid w:val="00314089"/>
    <w:rsid w:val="003145FC"/>
    <w:rsid w:val="00314698"/>
    <w:rsid w:val="003151C6"/>
    <w:rsid w:val="003153A8"/>
    <w:rsid w:val="00316ACF"/>
    <w:rsid w:val="0031702B"/>
    <w:rsid w:val="003200AD"/>
    <w:rsid w:val="003214C9"/>
    <w:rsid w:val="003236BA"/>
    <w:rsid w:val="00325A5C"/>
    <w:rsid w:val="00325AB2"/>
    <w:rsid w:val="0033017D"/>
    <w:rsid w:val="00330654"/>
    <w:rsid w:val="003306EF"/>
    <w:rsid w:val="003308F7"/>
    <w:rsid w:val="00330E34"/>
    <w:rsid w:val="00331856"/>
    <w:rsid w:val="00331B56"/>
    <w:rsid w:val="00331E12"/>
    <w:rsid w:val="00331F56"/>
    <w:rsid w:val="003321DC"/>
    <w:rsid w:val="003326F8"/>
    <w:rsid w:val="00333843"/>
    <w:rsid w:val="00334CBF"/>
    <w:rsid w:val="00334E5C"/>
    <w:rsid w:val="00335DA2"/>
    <w:rsid w:val="00336233"/>
    <w:rsid w:val="0033788F"/>
    <w:rsid w:val="00337FE4"/>
    <w:rsid w:val="003403E2"/>
    <w:rsid w:val="003409CD"/>
    <w:rsid w:val="003409D2"/>
    <w:rsid w:val="00340C0F"/>
    <w:rsid w:val="00340C26"/>
    <w:rsid w:val="00340E62"/>
    <w:rsid w:val="00342F82"/>
    <w:rsid w:val="00343461"/>
    <w:rsid w:val="00345361"/>
    <w:rsid w:val="003515B3"/>
    <w:rsid w:val="0035187D"/>
    <w:rsid w:val="00352198"/>
    <w:rsid w:val="0035234A"/>
    <w:rsid w:val="00352746"/>
    <w:rsid w:val="00354896"/>
    <w:rsid w:val="00354899"/>
    <w:rsid w:val="003553C1"/>
    <w:rsid w:val="00355643"/>
    <w:rsid w:val="003559FB"/>
    <w:rsid w:val="00356C47"/>
    <w:rsid w:val="00356EFA"/>
    <w:rsid w:val="00356F79"/>
    <w:rsid w:val="00357AC7"/>
    <w:rsid w:val="00357B50"/>
    <w:rsid w:val="0036097D"/>
    <w:rsid w:val="0036375E"/>
    <w:rsid w:val="00363CBB"/>
    <w:rsid w:val="003661D9"/>
    <w:rsid w:val="003665C1"/>
    <w:rsid w:val="00366B8C"/>
    <w:rsid w:val="00367261"/>
    <w:rsid w:val="0036788F"/>
    <w:rsid w:val="0037005E"/>
    <w:rsid w:val="00370F18"/>
    <w:rsid w:val="00371F7F"/>
    <w:rsid w:val="00372A7C"/>
    <w:rsid w:val="00373F79"/>
    <w:rsid w:val="0037458C"/>
    <w:rsid w:val="0037509C"/>
    <w:rsid w:val="00375DFB"/>
    <w:rsid w:val="00376928"/>
    <w:rsid w:val="00380BC2"/>
    <w:rsid w:val="00380E92"/>
    <w:rsid w:val="00381703"/>
    <w:rsid w:val="00382566"/>
    <w:rsid w:val="0038334A"/>
    <w:rsid w:val="00383FEB"/>
    <w:rsid w:val="00384335"/>
    <w:rsid w:val="0038469A"/>
    <w:rsid w:val="00384A0D"/>
    <w:rsid w:val="00385EDC"/>
    <w:rsid w:val="003862BD"/>
    <w:rsid w:val="00386376"/>
    <w:rsid w:val="0038676B"/>
    <w:rsid w:val="003869AB"/>
    <w:rsid w:val="0038711A"/>
    <w:rsid w:val="00387C90"/>
    <w:rsid w:val="00390EDD"/>
    <w:rsid w:val="00391A34"/>
    <w:rsid w:val="00391B89"/>
    <w:rsid w:val="003924E7"/>
    <w:rsid w:val="00392508"/>
    <w:rsid w:val="0039319E"/>
    <w:rsid w:val="00393206"/>
    <w:rsid w:val="003936AD"/>
    <w:rsid w:val="00394134"/>
    <w:rsid w:val="00394BE6"/>
    <w:rsid w:val="003961CF"/>
    <w:rsid w:val="003966BC"/>
    <w:rsid w:val="0039712C"/>
    <w:rsid w:val="00397755"/>
    <w:rsid w:val="003A0004"/>
    <w:rsid w:val="003A0413"/>
    <w:rsid w:val="003A08FF"/>
    <w:rsid w:val="003A1467"/>
    <w:rsid w:val="003A15FA"/>
    <w:rsid w:val="003A1E1D"/>
    <w:rsid w:val="003A27C6"/>
    <w:rsid w:val="003A2AE6"/>
    <w:rsid w:val="003A3642"/>
    <w:rsid w:val="003A5244"/>
    <w:rsid w:val="003A5434"/>
    <w:rsid w:val="003A563F"/>
    <w:rsid w:val="003A5724"/>
    <w:rsid w:val="003A5B44"/>
    <w:rsid w:val="003A5EA1"/>
    <w:rsid w:val="003A5FE9"/>
    <w:rsid w:val="003A692D"/>
    <w:rsid w:val="003A77BC"/>
    <w:rsid w:val="003A79D8"/>
    <w:rsid w:val="003B003B"/>
    <w:rsid w:val="003B0464"/>
    <w:rsid w:val="003B0647"/>
    <w:rsid w:val="003B0A80"/>
    <w:rsid w:val="003B1050"/>
    <w:rsid w:val="003B21F9"/>
    <w:rsid w:val="003B22E0"/>
    <w:rsid w:val="003B3401"/>
    <w:rsid w:val="003B36C5"/>
    <w:rsid w:val="003B52F9"/>
    <w:rsid w:val="003B675E"/>
    <w:rsid w:val="003B6E41"/>
    <w:rsid w:val="003B7935"/>
    <w:rsid w:val="003C1EFB"/>
    <w:rsid w:val="003C3AEF"/>
    <w:rsid w:val="003C3B64"/>
    <w:rsid w:val="003C3B8B"/>
    <w:rsid w:val="003C4A1D"/>
    <w:rsid w:val="003D38C5"/>
    <w:rsid w:val="003D50D2"/>
    <w:rsid w:val="003D5C41"/>
    <w:rsid w:val="003D5E50"/>
    <w:rsid w:val="003D636B"/>
    <w:rsid w:val="003D65ED"/>
    <w:rsid w:val="003D6976"/>
    <w:rsid w:val="003E0988"/>
    <w:rsid w:val="003E0AD3"/>
    <w:rsid w:val="003E1332"/>
    <w:rsid w:val="003E1A24"/>
    <w:rsid w:val="003E1EA9"/>
    <w:rsid w:val="003E2505"/>
    <w:rsid w:val="003E26D5"/>
    <w:rsid w:val="003E4387"/>
    <w:rsid w:val="003E46E6"/>
    <w:rsid w:val="003E5576"/>
    <w:rsid w:val="003E6157"/>
    <w:rsid w:val="003E7A5B"/>
    <w:rsid w:val="003F06CB"/>
    <w:rsid w:val="003F09EB"/>
    <w:rsid w:val="003F1391"/>
    <w:rsid w:val="003F1987"/>
    <w:rsid w:val="003F1A31"/>
    <w:rsid w:val="003F362C"/>
    <w:rsid w:val="003F44CA"/>
    <w:rsid w:val="003F5180"/>
    <w:rsid w:val="003F6299"/>
    <w:rsid w:val="003F6339"/>
    <w:rsid w:val="003F65B9"/>
    <w:rsid w:val="003F72A3"/>
    <w:rsid w:val="003F740E"/>
    <w:rsid w:val="003F77DA"/>
    <w:rsid w:val="00400CCE"/>
    <w:rsid w:val="00403CE2"/>
    <w:rsid w:val="00405456"/>
    <w:rsid w:val="00406A0F"/>
    <w:rsid w:val="00406E63"/>
    <w:rsid w:val="00410507"/>
    <w:rsid w:val="004107A6"/>
    <w:rsid w:val="00410CE5"/>
    <w:rsid w:val="004114B2"/>
    <w:rsid w:val="00411D22"/>
    <w:rsid w:val="00413713"/>
    <w:rsid w:val="00414151"/>
    <w:rsid w:val="00414324"/>
    <w:rsid w:val="0041559C"/>
    <w:rsid w:val="00415C48"/>
    <w:rsid w:val="00415E55"/>
    <w:rsid w:val="00415ECA"/>
    <w:rsid w:val="004171F3"/>
    <w:rsid w:val="0041724F"/>
    <w:rsid w:val="004178D7"/>
    <w:rsid w:val="00420139"/>
    <w:rsid w:val="00420FF2"/>
    <w:rsid w:val="00422A25"/>
    <w:rsid w:val="00423E73"/>
    <w:rsid w:val="00424A68"/>
    <w:rsid w:val="00424D4D"/>
    <w:rsid w:val="00424D8B"/>
    <w:rsid w:val="004312AD"/>
    <w:rsid w:val="00431567"/>
    <w:rsid w:val="00431805"/>
    <w:rsid w:val="00431C4A"/>
    <w:rsid w:val="00431E41"/>
    <w:rsid w:val="004323B6"/>
    <w:rsid w:val="0043288E"/>
    <w:rsid w:val="00433B7C"/>
    <w:rsid w:val="00433E4C"/>
    <w:rsid w:val="00434397"/>
    <w:rsid w:val="004348E9"/>
    <w:rsid w:val="00435C4F"/>
    <w:rsid w:val="004421ED"/>
    <w:rsid w:val="0044339A"/>
    <w:rsid w:val="00444597"/>
    <w:rsid w:val="00444CB4"/>
    <w:rsid w:val="00445786"/>
    <w:rsid w:val="00445A33"/>
    <w:rsid w:val="0044720B"/>
    <w:rsid w:val="00447A09"/>
    <w:rsid w:val="0045029B"/>
    <w:rsid w:val="00451533"/>
    <w:rsid w:val="00451AEA"/>
    <w:rsid w:val="00452526"/>
    <w:rsid w:val="00452EA8"/>
    <w:rsid w:val="004530CD"/>
    <w:rsid w:val="004534BC"/>
    <w:rsid w:val="00453FEA"/>
    <w:rsid w:val="004552C9"/>
    <w:rsid w:val="004605B5"/>
    <w:rsid w:val="00460608"/>
    <w:rsid w:val="00461C48"/>
    <w:rsid w:val="00462D91"/>
    <w:rsid w:val="00463753"/>
    <w:rsid w:val="004639B1"/>
    <w:rsid w:val="00464799"/>
    <w:rsid w:val="0046489D"/>
    <w:rsid w:val="004648CC"/>
    <w:rsid w:val="00464975"/>
    <w:rsid w:val="00464DD2"/>
    <w:rsid w:val="00465853"/>
    <w:rsid w:val="00466339"/>
    <w:rsid w:val="00467395"/>
    <w:rsid w:val="00467630"/>
    <w:rsid w:val="0046785F"/>
    <w:rsid w:val="00467F90"/>
    <w:rsid w:val="00470AFA"/>
    <w:rsid w:val="0047110D"/>
    <w:rsid w:val="004729A3"/>
    <w:rsid w:val="00472B2F"/>
    <w:rsid w:val="004734C1"/>
    <w:rsid w:val="00473ABD"/>
    <w:rsid w:val="00474233"/>
    <w:rsid w:val="00475760"/>
    <w:rsid w:val="00475BD1"/>
    <w:rsid w:val="00475FD2"/>
    <w:rsid w:val="00477D5D"/>
    <w:rsid w:val="00477E79"/>
    <w:rsid w:val="00480563"/>
    <w:rsid w:val="004807C0"/>
    <w:rsid w:val="00480925"/>
    <w:rsid w:val="00480A9A"/>
    <w:rsid w:val="004819E2"/>
    <w:rsid w:val="00481C69"/>
    <w:rsid w:val="00481CB5"/>
    <w:rsid w:val="00481E1B"/>
    <w:rsid w:val="00482613"/>
    <w:rsid w:val="00482CCB"/>
    <w:rsid w:val="00484267"/>
    <w:rsid w:val="004843C5"/>
    <w:rsid w:val="00486617"/>
    <w:rsid w:val="00490800"/>
    <w:rsid w:val="00491551"/>
    <w:rsid w:val="00491731"/>
    <w:rsid w:val="0049230D"/>
    <w:rsid w:val="0049322E"/>
    <w:rsid w:val="004936DE"/>
    <w:rsid w:val="00493EA8"/>
    <w:rsid w:val="004946A0"/>
    <w:rsid w:val="00495225"/>
    <w:rsid w:val="00495660"/>
    <w:rsid w:val="0049686B"/>
    <w:rsid w:val="00497090"/>
    <w:rsid w:val="004A11ED"/>
    <w:rsid w:val="004A21E3"/>
    <w:rsid w:val="004A36DE"/>
    <w:rsid w:val="004A389B"/>
    <w:rsid w:val="004A3AE2"/>
    <w:rsid w:val="004A4E44"/>
    <w:rsid w:val="004A5069"/>
    <w:rsid w:val="004A5B2A"/>
    <w:rsid w:val="004A6F90"/>
    <w:rsid w:val="004A7239"/>
    <w:rsid w:val="004A76AD"/>
    <w:rsid w:val="004A77DC"/>
    <w:rsid w:val="004A7BB1"/>
    <w:rsid w:val="004B0180"/>
    <w:rsid w:val="004B1693"/>
    <w:rsid w:val="004B2376"/>
    <w:rsid w:val="004B3213"/>
    <w:rsid w:val="004B339E"/>
    <w:rsid w:val="004B45C8"/>
    <w:rsid w:val="004B5A24"/>
    <w:rsid w:val="004B5A29"/>
    <w:rsid w:val="004B5EC9"/>
    <w:rsid w:val="004B5FB2"/>
    <w:rsid w:val="004B6340"/>
    <w:rsid w:val="004B69AD"/>
    <w:rsid w:val="004B6F9D"/>
    <w:rsid w:val="004B7A1E"/>
    <w:rsid w:val="004B7ECD"/>
    <w:rsid w:val="004C0AA6"/>
    <w:rsid w:val="004C1B93"/>
    <w:rsid w:val="004C2D81"/>
    <w:rsid w:val="004C47AA"/>
    <w:rsid w:val="004C5B38"/>
    <w:rsid w:val="004C667A"/>
    <w:rsid w:val="004D0DD9"/>
    <w:rsid w:val="004D0F94"/>
    <w:rsid w:val="004D12C6"/>
    <w:rsid w:val="004D1E18"/>
    <w:rsid w:val="004D2889"/>
    <w:rsid w:val="004D3939"/>
    <w:rsid w:val="004D3B41"/>
    <w:rsid w:val="004D5016"/>
    <w:rsid w:val="004D559C"/>
    <w:rsid w:val="004D6A14"/>
    <w:rsid w:val="004D751E"/>
    <w:rsid w:val="004D75B0"/>
    <w:rsid w:val="004E0C17"/>
    <w:rsid w:val="004E19BD"/>
    <w:rsid w:val="004E2645"/>
    <w:rsid w:val="004E287E"/>
    <w:rsid w:val="004E2CF5"/>
    <w:rsid w:val="004E3424"/>
    <w:rsid w:val="004E3475"/>
    <w:rsid w:val="004E3F0B"/>
    <w:rsid w:val="004E5C63"/>
    <w:rsid w:val="004E755A"/>
    <w:rsid w:val="004F0854"/>
    <w:rsid w:val="004F17BC"/>
    <w:rsid w:val="004F1D03"/>
    <w:rsid w:val="004F1EA1"/>
    <w:rsid w:val="004F2ACF"/>
    <w:rsid w:val="004F2E46"/>
    <w:rsid w:val="004F3699"/>
    <w:rsid w:val="004F401F"/>
    <w:rsid w:val="004F44A3"/>
    <w:rsid w:val="004F57EC"/>
    <w:rsid w:val="004F63B0"/>
    <w:rsid w:val="004F679E"/>
    <w:rsid w:val="004F6C34"/>
    <w:rsid w:val="00500A3B"/>
    <w:rsid w:val="00500C09"/>
    <w:rsid w:val="00500D86"/>
    <w:rsid w:val="0050129B"/>
    <w:rsid w:val="00501E5E"/>
    <w:rsid w:val="00505456"/>
    <w:rsid w:val="0050557E"/>
    <w:rsid w:val="005060F8"/>
    <w:rsid w:val="005061D3"/>
    <w:rsid w:val="00510234"/>
    <w:rsid w:val="0051063E"/>
    <w:rsid w:val="00511519"/>
    <w:rsid w:val="00511AE5"/>
    <w:rsid w:val="00511EED"/>
    <w:rsid w:val="00512402"/>
    <w:rsid w:val="005127F9"/>
    <w:rsid w:val="00513024"/>
    <w:rsid w:val="005133FB"/>
    <w:rsid w:val="00513919"/>
    <w:rsid w:val="00514270"/>
    <w:rsid w:val="00514419"/>
    <w:rsid w:val="00514AAC"/>
    <w:rsid w:val="005160D2"/>
    <w:rsid w:val="00516706"/>
    <w:rsid w:val="00516B01"/>
    <w:rsid w:val="00517403"/>
    <w:rsid w:val="00517959"/>
    <w:rsid w:val="00520E3E"/>
    <w:rsid w:val="0052129B"/>
    <w:rsid w:val="00521313"/>
    <w:rsid w:val="005224A5"/>
    <w:rsid w:val="00523162"/>
    <w:rsid w:val="005232DC"/>
    <w:rsid w:val="0052345A"/>
    <w:rsid w:val="00523960"/>
    <w:rsid w:val="00524868"/>
    <w:rsid w:val="0052534F"/>
    <w:rsid w:val="00525A3C"/>
    <w:rsid w:val="00525CA5"/>
    <w:rsid w:val="0052743E"/>
    <w:rsid w:val="00527516"/>
    <w:rsid w:val="00527BD5"/>
    <w:rsid w:val="00530527"/>
    <w:rsid w:val="0053094A"/>
    <w:rsid w:val="00530DC6"/>
    <w:rsid w:val="00531AFF"/>
    <w:rsid w:val="00531B52"/>
    <w:rsid w:val="00531EF5"/>
    <w:rsid w:val="00533FEF"/>
    <w:rsid w:val="005343B2"/>
    <w:rsid w:val="00536568"/>
    <w:rsid w:val="0053677A"/>
    <w:rsid w:val="005369DC"/>
    <w:rsid w:val="005373B9"/>
    <w:rsid w:val="0053773B"/>
    <w:rsid w:val="00540083"/>
    <w:rsid w:val="005406F7"/>
    <w:rsid w:val="0054185F"/>
    <w:rsid w:val="00543924"/>
    <w:rsid w:val="00543D52"/>
    <w:rsid w:val="00544A75"/>
    <w:rsid w:val="00545BD2"/>
    <w:rsid w:val="00546131"/>
    <w:rsid w:val="00547152"/>
    <w:rsid w:val="00547160"/>
    <w:rsid w:val="0054788F"/>
    <w:rsid w:val="00550F8A"/>
    <w:rsid w:val="0055140A"/>
    <w:rsid w:val="00551A49"/>
    <w:rsid w:val="00551FDF"/>
    <w:rsid w:val="0055285C"/>
    <w:rsid w:val="005538B9"/>
    <w:rsid w:val="005538D5"/>
    <w:rsid w:val="00553D7B"/>
    <w:rsid w:val="005541BB"/>
    <w:rsid w:val="00554705"/>
    <w:rsid w:val="0055477C"/>
    <w:rsid w:val="0055478E"/>
    <w:rsid w:val="005547BA"/>
    <w:rsid w:val="00555361"/>
    <w:rsid w:val="00555737"/>
    <w:rsid w:val="00557436"/>
    <w:rsid w:val="00557766"/>
    <w:rsid w:val="00557B52"/>
    <w:rsid w:val="00561144"/>
    <w:rsid w:val="00561991"/>
    <w:rsid w:val="005619F9"/>
    <w:rsid w:val="00562365"/>
    <w:rsid w:val="00562816"/>
    <w:rsid w:val="005633AF"/>
    <w:rsid w:val="00564B9C"/>
    <w:rsid w:val="00565F62"/>
    <w:rsid w:val="0056652B"/>
    <w:rsid w:val="005668C1"/>
    <w:rsid w:val="00566F8E"/>
    <w:rsid w:val="005700D1"/>
    <w:rsid w:val="00570552"/>
    <w:rsid w:val="00570589"/>
    <w:rsid w:val="005706F3"/>
    <w:rsid w:val="0057111D"/>
    <w:rsid w:val="005717C4"/>
    <w:rsid w:val="0057259D"/>
    <w:rsid w:val="00573170"/>
    <w:rsid w:val="0057346A"/>
    <w:rsid w:val="00574518"/>
    <w:rsid w:val="00574E42"/>
    <w:rsid w:val="00575524"/>
    <w:rsid w:val="00575EB6"/>
    <w:rsid w:val="0057619F"/>
    <w:rsid w:val="00576BCD"/>
    <w:rsid w:val="00577BE9"/>
    <w:rsid w:val="00577E10"/>
    <w:rsid w:val="00580962"/>
    <w:rsid w:val="00580CCC"/>
    <w:rsid w:val="00581760"/>
    <w:rsid w:val="00581BBD"/>
    <w:rsid w:val="00581C99"/>
    <w:rsid w:val="0058220F"/>
    <w:rsid w:val="00582289"/>
    <w:rsid w:val="00582319"/>
    <w:rsid w:val="005824F7"/>
    <w:rsid w:val="0058328A"/>
    <w:rsid w:val="00584303"/>
    <w:rsid w:val="00585173"/>
    <w:rsid w:val="00586287"/>
    <w:rsid w:val="005869AF"/>
    <w:rsid w:val="0058719F"/>
    <w:rsid w:val="00587C17"/>
    <w:rsid w:val="005900EB"/>
    <w:rsid w:val="005909D1"/>
    <w:rsid w:val="00590EF2"/>
    <w:rsid w:val="005914A9"/>
    <w:rsid w:val="00591637"/>
    <w:rsid w:val="00591FFE"/>
    <w:rsid w:val="00592478"/>
    <w:rsid w:val="00592A18"/>
    <w:rsid w:val="00592E20"/>
    <w:rsid w:val="0059339D"/>
    <w:rsid w:val="005934EE"/>
    <w:rsid w:val="0059463B"/>
    <w:rsid w:val="005949A0"/>
    <w:rsid w:val="005958ED"/>
    <w:rsid w:val="0059655C"/>
    <w:rsid w:val="0059682C"/>
    <w:rsid w:val="00597B19"/>
    <w:rsid w:val="00597CC9"/>
    <w:rsid w:val="005A076D"/>
    <w:rsid w:val="005A1905"/>
    <w:rsid w:val="005A22F7"/>
    <w:rsid w:val="005A34E2"/>
    <w:rsid w:val="005A3940"/>
    <w:rsid w:val="005A4939"/>
    <w:rsid w:val="005A5127"/>
    <w:rsid w:val="005A6959"/>
    <w:rsid w:val="005A7C18"/>
    <w:rsid w:val="005B04A1"/>
    <w:rsid w:val="005B1923"/>
    <w:rsid w:val="005B2A4C"/>
    <w:rsid w:val="005B2E13"/>
    <w:rsid w:val="005B3FAE"/>
    <w:rsid w:val="005B48B5"/>
    <w:rsid w:val="005B4B76"/>
    <w:rsid w:val="005B5C7B"/>
    <w:rsid w:val="005B5DDB"/>
    <w:rsid w:val="005B5E3A"/>
    <w:rsid w:val="005B5EF9"/>
    <w:rsid w:val="005B7225"/>
    <w:rsid w:val="005B7AF6"/>
    <w:rsid w:val="005C06C3"/>
    <w:rsid w:val="005C0F58"/>
    <w:rsid w:val="005C17E4"/>
    <w:rsid w:val="005C1A7E"/>
    <w:rsid w:val="005C2138"/>
    <w:rsid w:val="005C2C51"/>
    <w:rsid w:val="005C3553"/>
    <w:rsid w:val="005C36D6"/>
    <w:rsid w:val="005C3B16"/>
    <w:rsid w:val="005C49BB"/>
    <w:rsid w:val="005C4B54"/>
    <w:rsid w:val="005C51CF"/>
    <w:rsid w:val="005C6D7D"/>
    <w:rsid w:val="005C6F10"/>
    <w:rsid w:val="005C6FFE"/>
    <w:rsid w:val="005C719D"/>
    <w:rsid w:val="005C7ED2"/>
    <w:rsid w:val="005D018D"/>
    <w:rsid w:val="005D2564"/>
    <w:rsid w:val="005D2E73"/>
    <w:rsid w:val="005D3C2E"/>
    <w:rsid w:val="005D42D7"/>
    <w:rsid w:val="005D5076"/>
    <w:rsid w:val="005D5629"/>
    <w:rsid w:val="005D76C4"/>
    <w:rsid w:val="005D7FCA"/>
    <w:rsid w:val="005E046E"/>
    <w:rsid w:val="005E3572"/>
    <w:rsid w:val="005E3E4E"/>
    <w:rsid w:val="005E51B4"/>
    <w:rsid w:val="005E6C37"/>
    <w:rsid w:val="005E7E8A"/>
    <w:rsid w:val="005F00CA"/>
    <w:rsid w:val="005F035B"/>
    <w:rsid w:val="005F0586"/>
    <w:rsid w:val="005F071D"/>
    <w:rsid w:val="005F1D58"/>
    <w:rsid w:val="005F2532"/>
    <w:rsid w:val="005F328D"/>
    <w:rsid w:val="005F3EF9"/>
    <w:rsid w:val="005F42D2"/>
    <w:rsid w:val="005F4E2D"/>
    <w:rsid w:val="005F534A"/>
    <w:rsid w:val="005F5388"/>
    <w:rsid w:val="005F6312"/>
    <w:rsid w:val="005F6F65"/>
    <w:rsid w:val="005F7B11"/>
    <w:rsid w:val="00600B80"/>
    <w:rsid w:val="006035EA"/>
    <w:rsid w:val="00603812"/>
    <w:rsid w:val="00603F87"/>
    <w:rsid w:val="0060463F"/>
    <w:rsid w:val="00604FC1"/>
    <w:rsid w:val="00605C2D"/>
    <w:rsid w:val="0060663E"/>
    <w:rsid w:val="006069E6"/>
    <w:rsid w:val="00606EE6"/>
    <w:rsid w:val="006075C7"/>
    <w:rsid w:val="00607601"/>
    <w:rsid w:val="00611910"/>
    <w:rsid w:val="00612C5C"/>
    <w:rsid w:val="00612FED"/>
    <w:rsid w:val="0061378D"/>
    <w:rsid w:val="00613930"/>
    <w:rsid w:val="00614199"/>
    <w:rsid w:val="006142DC"/>
    <w:rsid w:val="0061442E"/>
    <w:rsid w:val="00615093"/>
    <w:rsid w:val="00615EF2"/>
    <w:rsid w:val="006163C8"/>
    <w:rsid w:val="006166B3"/>
    <w:rsid w:val="006176BC"/>
    <w:rsid w:val="00617EED"/>
    <w:rsid w:val="00620849"/>
    <w:rsid w:val="00620EB7"/>
    <w:rsid w:val="006214C9"/>
    <w:rsid w:val="0062314C"/>
    <w:rsid w:val="00624EAA"/>
    <w:rsid w:val="00625615"/>
    <w:rsid w:val="0062741F"/>
    <w:rsid w:val="00627B55"/>
    <w:rsid w:val="00630520"/>
    <w:rsid w:val="006305EB"/>
    <w:rsid w:val="00630A77"/>
    <w:rsid w:val="00630D65"/>
    <w:rsid w:val="00630DE0"/>
    <w:rsid w:val="0063148B"/>
    <w:rsid w:val="00631606"/>
    <w:rsid w:val="00631809"/>
    <w:rsid w:val="006319B1"/>
    <w:rsid w:val="00632C03"/>
    <w:rsid w:val="0063333A"/>
    <w:rsid w:val="00633DF0"/>
    <w:rsid w:val="00634C37"/>
    <w:rsid w:val="0063558C"/>
    <w:rsid w:val="006355D1"/>
    <w:rsid w:val="00635C10"/>
    <w:rsid w:val="00636E72"/>
    <w:rsid w:val="006376A8"/>
    <w:rsid w:val="00640692"/>
    <w:rsid w:val="00644374"/>
    <w:rsid w:val="00644432"/>
    <w:rsid w:val="00646944"/>
    <w:rsid w:val="00646C7E"/>
    <w:rsid w:val="00646FCC"/>
    <w:rsid w:val="00647F1A"/>
    <w:rsid w:val="00650836"/>
    <w:rsid w:val="006509C0"/>
    <w:rsid w:val="00652E9A"/>
    <w:rsid w:val="00653363"/>
    <w:rsid w:val="00653898"/>
    <w:rsid w:val="00653CD1"/>
    <w:rsid w:val="0065508E"/>
    <w:rsid w:val="0065617A"/>
    <w:rsid w:val="006561AB"/>
    <w:rsid w:val="00656536"/>
    <w:rsid w:val="00657B46"/>
    <w:rsid w:val="00660DA6"/>
    <w:rsid w:val="00661738"/>
    <w:rsid w:val="00661B77"/>
    <w:rsid w:val="00661E2B"/>
    <w:rsid w:val="006626D2"/>
    <w:rsid w:val="00663737"/>
    <w:rsid w:val="00663C40"/>
    <w:rsid w:val="00663DDD"/>
    <w:rsid w:val="00664097"/>
    <w:rsid w:val="00665018"/>
    <w:rsid w:val="006652F9"/>
    <w:rsid w:val="00665331"/>
    <w:rsid w:val="00665959"/>
    <w:rsid w:val="00665DE0"/>
    <w:rsid w:val="006667D5"/>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80118"/>
    <w:rsid w:val="00681F9E"/>
    <w:rsid w:val="00682F51"/>
    <w:rsid w:val="006833EC"/>
    <w:rsid w:val="00683A34"/>
    <w:rsid w:val="00684FE2"/>
    <w:rsid w:val="006851EB"/>
    <w:rsid w:val="00685EA1"/>
    <w:rsid w:val="006861ED"/>
    <w:rsid w:val="00686C16"/>
    <w:rsid w:val="00691655"/>
    <w:rsid w:val="0069168B"/>
    <w:rsid w:val="006921E7"/>
    <w:rsid w:val="00692408"/>
    <w:rsid w:val="0069246E"/>
    <w:rsid w:val="00693F3D"/>
    <w:rsid w:val="006949A1"/>
    <w:rsid w:val="00695299"/>
    <w:rsid w:val="00695B34"/>
    <w:rsid w:val="00695D27"/>
    <w:rsid w:val="00695DA3"/>
    <w:rsid w:val="00696164"/>
    <w:rsid w:val="00696BA1"/>
    <w:rsid w:val="006972F2"/>
    <w:rsid w:val="0069733F"/>
    <w:rsid w:val="00697701"/>
    <w:rsid w:val="00697CCC"/>
    <w:rsid w:val="006A0AC3"/>
    <w:rsid w:val="006A10C3"/>
    <w:rsid w:val="006A2EF3"/>
    <w:rsid w:val="006A3887"/>
    <w:rsid w:val="006A3CC3"/>
    <w:rsid w:val="006A3D5C"/>
    <w:rsid w:val="006A3EC1"/>
    <w:rsid w:val="006A4853"/>
    <w:rsid w:val="006A50AD"/>
    <w:rsid w:val="006A55DC"/>
    <w:rsid w:val="006A59B0"/>
    <w:rsid w:val="006A7595"/>
    <w:rsid w:val="006B0F4D"/>
    <w:rsid w:val="006B1544"/>
    <w:rsid w:val="006B1CB2"/>
    <w:rsid w:val="006B2364"/>
    <w:rsid w:val="006B26AD"/>
    <w:rsid w:val="006B48A2"/>
    <w:rsid w:val="006B642B"/>
    <w:rsid w:val="006B7162"/>
    <w:rsid w:val="006B7D0C"/>
    <w:rsid w:val="006B7E9B"/>
    <w:rsid w:val="006B7F82"/>
    <w:rsid w:val="006C14FC"/>
    <w:rsid w:val="006C4174"/>
    <w:rsid w:val="006C4688"/>
    <w:rsid w:val="006C6046"/>
    <w:rsid w:val="006C71FB"/>
    <w:rsid w:val="006C7601"/>
    <w:rsid w:val="006D0727"/>
    <w:rsid w:val="006D1CE2"/>
    <w:rsid w:val="006D2405"/>
    <w:rsid w:val="006D3A64"/>
    <w:rsid w:val="006D4EEE"/>
    <w:rsid w:val="006D60AB"/>
    <w:rsid w:val="006D6118"/>
    <w:rsid w:val="006D6FB1"/>
    <w:rsid w:val="006E0ACD"/>
    <w:rsid w:val="006E25EF"/>
    <w:rsid w:val="006E40B8"/>
    <w:rsid w:val="006E4BAF"/>
    <w:rsid w:val="006E4C2E"/>
    <w:rsid w:val="006E5384"/>
    <w:rsid w:val="006E542C"/>
    <w:rsid w:val="006E5702"/>
    <w:rsid w:val="006E5A50"/>
    <w:rsid w:val="006E64F3"/>
    <w:rsid w:val="006E7E1C"/>
    <w:rsid w:val="006F114C"/>
    <w:rsid w:val="006F1328"/>
    <w:rsid w:val="006F170D"/>
    <w:rsid w:val="006F1C23"/>
    <w:rsid w:val="006F3208"/>
    <w:rsid w:val="006F32BB"/>
    <w:rsid w:val="006F3BAB"/>
    <w:rsid w:val="006F4019"/>
    <w:rsid w:val="006F4378"/>
    <w:rsid w:val="006F4EB2"/>
    <w:rsid w:val="006F4F3F"/>
    <w:rsid w:val="006F56B5"/>
    <w:rsid w:val="006F58AC"/>
    <w:rsid w:val="006F5C06"/>
    <w:rsid w:val="006F6090"/>
    <w:rsid w:val="006F7309"/>
    <w:rsid w:val="006F7504"/>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72E6"/>
    <w:rsid w:val="0071027A"/>
    <w:rsid w:val="00710438"/>
    <w:rsid w:val="00710D93"/>
    <w:rsid w:val="007116B5"/>
    <w:rsid w:val="00711C05"/>
    <w:rsid w:val="00711C85"/>
    <w:rsid w:val="00711DA1"/>
    <w:rsid w:val="007129D4"/>
    <w:rsid w:val="00712C33"/>
    <w:rsid w:val="007132D6"/>
    <w:rsid w:val="007133E9"/>
    <w:rsid w:val="00713799"/>
    <w:rsid w:val="00713CDF"/>
    <w:rsid w:val="00713D45"/>
    <w:rsid w:val="00714DF7"/>
    <w:rsid w:val="00716243"/>
    <w:rsid w:val="007168F7"/>
    <w:rsid w:val="00717F88"/>
    <w:rsid w:val="00720788"/>
    <w:rsid w:val="00720B46"/>
    <w:rsid w:val="007229DB"/>
    <w:rsid w:val="007231DF"/>
    <w:rsid w:val="0072377E"/>
    <w:rsid w:val="00723B94"/>
    <w:rsid w:val="00723E33"/>
    <w:rsid w:val="00724AA3"/>
    <w:rsid w:val="00725521"/>
    <w:rsid w:val="00731100"/>
    <w:rsid w:val="0073159E"/>
    <w:rsid w:val="00731AB6"/>
    <w:rsid w:val="00731F76"/>
    <w:rsid w:val="0073253A"/>
    <w:rsid w:val="00733CB6"/>
    <w:rsid w:val="00734A2E"/>
    <w:rsid w:val="00736904"/>
    <w:rsid w:val="00740196"/>
    <w:rsid w:val="007401EE"/>
    <w:rsid w:val="007408D2"/>
    <w:rsid w:val="00740CE9"/>
    <w:rsid w:val="00740E32"/>
    <w:rsid w:val="00741140"/>
    <w:rsid w:val="00741379"/>
    <w:rsid w:val="0074184D"/>
    <w:rsid w:val="007429DB"/>
    <w:rsid w:val="00742A5F"/>
    <w:rsid w:val="00745233"/>
    <w:rsid w:val="007452B1"/>
    <w:rsid w:val="0074536A"/>
    <w:rsid w:val="00746695"/>
    <w:rsid w:val="00747066"/>
    <w:rsid w:val="00751B42"/>
    <w:rsid w:val="00752A63"/>
    <w:rsid w:val="00752D83"/>
    <w:rsid w:val="00753B57"/>
    <w:rsid w:val="00753DDA"/>
    <w:rsid w:val="007560CF"/>
    <w:rsid w:val="00756116"/>
    <w:rsid w:val="00756769"/>
    <w:rsid w:val="007567AE"/>
    <w:rsid w:val="00756BC1"/>
    <w:rsid w:val="00757127"/>
    <w:rsid w:val="0076046E"/>
    <w:rsid w:val="00760563"/>
    <w:rsid w:val="0076105A"/>
    <w:rsid w:val="007612E4"/>
    <w:rsid w:val="00761F86"/>
    <w:rsid w:val="00762375"/>
    <w:rsid w:val="007623B3"/>
    <w:rsid w:val="007628CB"/>
    <w:rsid w:val="00763760"/>
    <w:rsid w:val="00765D85"/>
    <w:rsid w:val="007669DB"/>
    <w:rsid w:val="007672F8"/>
    <w:rsid w:val="007673E1"/>
    <w:rsid w:val="00771354"/>
    <w:rsid w:val="00771894"/>
    <w:rsid w:val="00772AD5"/>
    <w:rsid w:val="00772C9D"/>
    <w:rsid w:val="00773B42"/>
    <w:rsid w:val="00775BB6"/>
    <w:rsid w:val="00776247"/>
    <w:rsid w:val="0077653F"/>
    <w:rsid w:val="00776DFE"/>
    <w:rsid w:val="007776FE"/>
    <w:rsid w:val="00777C92"/>
    <w:rsid w:val="00777CBF"/>
    <w:rsid w:val="007802D1"/>
    <w:rsid w:val="0078166A"/>
    <w:rsid w:val="00782310"/>
    <w:rsid w:val="00783524"/>
    <w:rsid w:val="00783686"/>
    <w:rsid w:val="00784EA7"/>
    <w:rsid w:val="00784F17"/>
    <w:rsid w:val="007855C7"/>
    <w:rsid w:val="00785765"/>
    <w:rsid w:val="0078665C"/>
    <w:rsid w:val="00787014"/>
    <w:rsid w:val="00787304"/>
    <w:rsid w:val="007878E0"/>
    <w:rsid w:val="00787EB4"/>
    <w:rsid w:val="00790163"/>
    <w:rsid w:val="007905E7"/>
    <w:rsid w:val="00791A48"/>
    <w:rsid w:val="00792B94"/>
    <w:rsid w:val="007940A1"/>
    <w:rsid w:val="00794987"/>
    <w:rsid w:val="00795405"/>
    <w:rsid w:val="00795A15"/>
    <w:rsid w:val="007962E3"/>
    <w:rsid w:val="007966AD"/>
    <w:rsid w:val="00796D62"/>
    <w:rsid w:val="007A1436"/>
    <w:rsid w:val="007A2276"/>
    <w:rsid w:val="007A3218"/>
    <w:rsid w:val="007A323E"/>
    <w:rsid w:val="007A3F2F"/>
    <w:rsid w:val="007A4022"/>
    <w:rsid w:val="007A4A11"/>
    <w:rsid w:val="007A4B19"/>
    <w:rsid w:val="007A6242"/>
    <w:rsid w:val="007A653C"/>
    <w:rsid w:val="007A6836"/>
    <w:rsid w:val="007A6982"/>
    <w:rsid w:val="007A73B8"/>
    <w:rsid w:val="007A78DE"/>
    <w:rsid w:val="007B1AC7"/>
    <w:rsid w:val="007B2A0C"/>
    <w:rsid w:val="007B2AC4"/>
    <w:rsid w:val="007B323F"/>
    <w:rsid w:val="007B3472"/>
    <w:rsid w:val="007B5069"/>
    <w:rsid w:val="007B5B9F"/>
    <w:rsid w:val="007B5F76"/>
    <w:rsid w:val="007B6506"/>
    <w:rsid w:val="007B7301"/>
    <w:rsid w:val="007B7734"/>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13B"/>
    <w:rsid w:val="007D6C6F"/>
    <w:rsid w:val="007E0BB8"/>
    <w:rsid w:val="007E14BF"/>
    <w:rsid w:val="007E16DB"/>
    <w:rsid w:val="007E1D8F"/>
    <w:rsid w:val="007E273C"/>
    <w:rsid w:val="007E281B"/>
    <w:rsid w:val="007E37B2"/>
    <w:rsid w:val="007E3B5B"/>
    <w:rsid w:val="007E450E"/>
    <w:rsid w:val="007E465B"/>
    <w:rsid w:val="007E46FF"/>
    <w:rsid w:val="007E4AFC"/>
    <w:rsid w:val="007E4CD8"/>
    <w:rsid w:val="007E50FA"/>
    <w:rsid w:val="007E5597"/>
    <w:rsid w:val="007E5D6D"/>
    <w:rsid w:val="007E677F"/>
    <w:rsid w:val="007E69C3"/>
    <w:rsid w:val="007E727E"/>
    <w:rsid w:val="007E7AFA"/>
    <w:rsid w:val="007E7FC1"/>
    <w:rsid w:val="007F04A7"/>
    <w:rsid w:val="007F08B1"/>
    <w:rsid w:val="007F0BE4"/>
    <w:rsid w:val="007F1E7B"/>
    <w:rsid w:val="007F286D"/>
    <w:rsid w:val="007F2EEB"/>
    <w:rsid w:val="007F4685"/>
    <w:rsid w:val="007F57C5"/>
    <w:rsid w:val="007F5D2C"/>
    <w:rsid w:val="007F5E62"/>
    <w:rsid w:val="007F6BCA"/>
    <w:rsid w:val="00800134"/>
    <w:rsid w:val="0080224A"/>
    <w:rsid w:val="00802995"/>
    <w:rsid w:val="00802AD0"/>
    <w:rsid w:val="00802FA4"/>
    <w:rsid w:val="0080344D"/>
    <w:rsid w:val="00804A6B"/>
    <w:rsid w:val="00804FD1"/>
    <w:rsid w:val="00805979"/>
    <w:rsid w:val="00805B90"/>
    <w:rsid w:val="00805CC7"/>
    <w:rsid w:val="0080660C"/>
    <w:rsid w:val="0080694B"/>
    <w:rsid w:val="00806B50"/>
    <w:rsid w:val="00807CE3"/>
    <w:rsid w:val="0081095B"/>
    <w:rsid w:val="00810BCD"/>
    <w:rsid w:val="00810C93"/>
    <w:rsid w:val="0081168A"/>
    <w:rsid w:val="00812159"/>
    <w:rsid w:val="0081219A"/>
    <w:rsid w:val="008122CB"/>
    <w:rsid w:val="00814152"/>
    <w:rsid w:val="0081546C"/>
    <w:rsid w:val="00815480"/>
    <w:rsid w:val="00816153"/>
    <w:rsid w:val="00816850"/>
    <w:rsid w:val="0081725C"/>
    <w:rsid w:val="00817441"/>
    <w:rsid w:val="00817BBC"/>
    <w:rsid w:val="008217FA"/>
    <w:rsid w:val="00821A4F"/>
    <w:rsid w:val="00822879"/>
    <w:rsid w:val="008233C4"/>
    <w:rsid w:val="00823979"/>
    <w:rsid w:val="00824A4F"/>
    <w:rsid w:val="00824BA0"/>
    <w:rsid w:val="008259E5"/>
    <w:rsid w:val="00825CC7"/>
    <w:rsid w:val="00826869"/>
    <w:rsid w:val="00826D93"/>
    <w:rsid w:val="0082786B"/>
    <w:rsid w:val="0082798A"/>
    <w:rsid w:val="00827B9F"/>
    <w:rsid w:val="00830791"/>
    <w:rsid w:val="0083202F"/>
    <w:rsid w:val="008322D6"/>
    <w:rsid w:val="008325DC"/>
    <w:rsid w:val="008331B7"/>
    <w:rsid w:val="00833A40"/>
    <w:rsid w:val="00833EB1"/>
    <w:rsid w:val="008344D9"/>
    <w:rsid w:val="008346C2"/>
    <w:rsid w:val="0083527B"/>
    <w:rsid w:val="00835A2C"/>
    <w:rsid w:val="00836557"/>
    <w:rsid w:val="008369D0"/>
    <w:rsid w:val="00840EA2"/>
    <w:rsid w:val="00841094"/>
    <w:rsid w:val="008416C6"/>
    <w:rsid w:val="008417C1"/>
    <w:rsid w:val="00841EC5"/>
    <w:rsid w:val="00843A7B"/>
    <w:rsid w:val="00844CB6"/>
    <w:rsid w:val="00845428"/>
    <w:rsid w:val="00845B91"/>
    <w:rsid w:val="00846DB9"/>
    <w:rsid w:val="00846FA8"/>
    <w:rsid w:val="00847BB9"/>
    <w:rsid w:val="00850615"/>
    <w:rsid w:val="0085082B"/>
    <w:rsid w:val="00850CCB"/>
    <w:rsid w:val="008516ED"/>
    <w:rsid w:val="00851D0D"/>
    <w:rsid w:val="00851FBA"/>
    <w:rsid w:val="008528FE"/>
    <w:rsid w:val="0085384C"/>
    <w:rsid w:val="00853E40"/>
    <w:rsid w:val="00855048"/>
    <w:rsid w:val="00855191"/>
    <w:rsid w:val="00857668"/>
    <w:rsid w:val="008576FB"/>
    <w:rsid w:val="00860D47"/>
    <w:rsid w:val="00861296"/>
    <w:rsid w:val="00861DE8"/>
    <w:rsid w:val="00862465"/>
    <w:rsid w:val="00862560"/>
    <w:rsid w:val="00862A7A"/>
    <w:rsid w:val="00864C68"/>
    <w:rsid w:val="00865CF3"/>
    <w:rsid w:val="00866B4D"/>
    <w:rsid w:val="00866C81"/>
    <w:rsid w:val="008674AF"/>
    <w:rsid w:val="00870312"/>
    <w:rsid w:val="008705B9"/>
    <w:rsid w:val="00870707"/>
    <w:rsid w:val="00872397"/>
    <w:rsid w:val="008727F1"/>
    <w:rsid w:val="0087305F"/>
    <w:rsid w:val="0087363A"/>
    <w:rsid w:val="008752F8"/>
    <w:rsid w:val="00875D4F"/>
    <w:rsid w:val="008760AF"/>
    <w:rsid w:val="00876209"/>
    <w:rsid w:val="0087660A"/>
    <w:rsid w:val="008776E2"/>
    <w:rsid w:val="00880744"/>
    <w:rsid w:val="0088080F"/>
    <w:rsid w:val="0088175A"/>
    <w:rsid w:val="00881BDC"/>
    <w:rsid w:val="00882851"/>
    <w:rsid w:val="00882961"/>
    <w:rsid w:val="00882E89"/>
    <w:rsid w:val="00882EAD"/>
    <w:rsid w:val="00882F89"/>
    <w:rsid w:val="00883BA6"/>
    <w:rsid w:val="00884696"/>
    <w:rsid w:val="00884796"/>
    <w:rsid w:val="0088488C"/>
    <w:rsid w:val="008850FA"/>
    <w:rsid w:val="008856DB"/>
    <w:rsid w:val="00885A76"/>
    <w:rsid w:val="00886010"/>
    <w:rsid w:val="008862DC"/>
    <w:rsid w:val="00886D6E"/>
    <w:rsid w:val="0088718F"/>
    <w:rsid w:val="008876AE"/>
    <w:rsid w:val="008904ED"/>
    <w:rsid w:val="00890842"/>
    <w:rsid w:val="0089239B"/>
    <w:rsid w:val="00892607"/>
    <w:rsid w:val="00892A47"/>
    <w:rsid w:val="008933D9"/>
    <w:rsid w:val="00894218"/>
    <w:rsid w:val="00894360"/>
    <w:rsid w:val="0089621B"/>
    <w:rsid w:val="00897C49"/>
    <w:rsid w:val="008A115C"/>
    <w:rsid w:val="008A1548"/>
    <w:rsid w:val="008A16A5"/>
    <w:rsid w:val="008A24CE"/>
    <w:rsid w:val="008A2EB6"/>
    <w:rsid w:val="008A3A51"/>
    <w:rsid w:val="008A7479"/>
    <w:rsid w:val="008B157D"/>
    <w:rsid w:val="008B2095"/>
    <w:rsid w:val="008B38A5"/>
    <w:rsid w:val="008B4821"/>
    <w:rsid w:val="008B560A"/>
    <w:rsid w:val="008B5EC9"/>
    <w:rsid w:val="008B6667"/>
    <w:rsid w:val="008B7728"/>
    <w:rsid w:val="008C086C"/>
    <w:rsid w:val="008C11B5"/>
    <w:rsid w:val="008C18A9"/>
    <w:rsid w:val="008C31BA"/>
    <w:rsid w:val="008C33F0"/>
    <w:rsid w:val="008C4824"/>
    <w:rsid w:val="008C5100"/>
    <w:rsid w:val="008C55DC"/>
    <w:rsid w:val="008C5694"/>
    <w:rsid w:val="008C5775"/>
    <w:rsid w:val="008D0436"/>
    <w:rsid w:val="008D043A"/>
    <w:rsid w:val="008D1FEC"/>
    <w:rsid w:val="008D22B3"/>
    <w:rsid w:val="008D2C81"/>
    <w:rsid w:val="008D3813"/>
    <w:rsid w:val="008D3ECA"/>
    <w:rsid w:val="008D3F22"/>
    <w:rsid w:val="008D3FDE"/>
    <w:rsid w:val="008D4504"/>
    <w:rsid w:val="008D6F0C"/>
    <w:rsid w:val="008D7800"/>
    <w:rsid w:val="008D797F"/>
    <w:rsid w:val="008D7E06"/>
    <w:rsid w:val="008D7FEC"/>
    <w:rsid w:val="008E3500"/>
    <w:rsid w:val="008E418F"/>
    <w:rsid w:val="008E5622"/>
    <w:rsid w:val="008E6C7A"/>
    <w:rsid w:val="008E71BE"/>
    <w:rsid w:val="008E766C"/>
    <w:rsid w:val="008E7776"/>
    <w:rsid w:val="008E7C94"/>
    <w:rsid w:val="008F0ACF"/>
    <w:rsid w:val="008F0BAF"/>
    <w:rsid w:val="008F2113"/>
    <w:rsid w:val="008F25D3"/>
    <w:rsid w:val="008F36E6"/>
    <w:rsid w:val="008F4F1D"/>
    <w:rsid w:val="008F6C0A"/>
    <w:rsid w:val="008F6DEF"/>
    <w:rsid w:val="008F73DB"/>
    <w:rsid w:val="008F77E0"/>
    <w:rsid w:val="008F780B"/>
    <w:rsid w:val="00901E14"/>
    <w:rsid w:val="00901EEA"/>
    <w:rsid w:val="00901FB2"/>
    <w:rsid w:val="00904E72"/>
    <w:rsid w:val="00904F6B"/>
    <w:rsid w:val="00905034"/>
    <w:rsid w:val="00905490"/>
    <w:rsid w:val="0090687B"/>
    <w:rsid w:val="009110BC"/>
    <w:rsid w:val="009128F5"/>
    <w:rsid w:val="00912D86"/>
    <w:rsid w:val="00912D9E"/>
    <w:rsid w:val="00913537"/>
    <w:rsid w:val="00914FE6"/>
    <w:rsid w:val="00916170"/>
    <w:rsid w:val="00916D07"/>
    <w:rsid w:val="00916E0D"/>
    <w:rsid w:val="00916EA8"/>
    <w:rsid w:val="00917258"/>
    <w:rsid w:val="009201E4"/>
    <w:rsid w:val="0092161A"/>
    <w:rsid w:val="00922224"/>
    <w:rsid w:val="009222B9"/>
    <w:rsid w:val="00923C55"/>
    <w:rsid w:val="00924B19"/>
    <w:rsid w:val="009255DB"/>
    <w:rsid w:val="00926091"/>
    <w:rsid w:val="00927830"/>
    <w:rsid w:val="00927C08"/>
    <w:rsid w:val="00927F9A"/>
    <w:rsid w:val="00931377"/>
    <w:rsid w:val="00932B92"/>
    <w:rsid w:val="00933317"/>
    <w:rsid w:val="00933545"/>
    <w:rsid w:val="00934DCD"/>
    <w:rsid w:val="0093695C"/>
    <w:rsid w:val="00936C98"/>
    <w:rsid w:val="0093758C"/>
    <w:rsid w:val="00937D5A"/>
    <w:rsid w:val="00937FB7"/>
    <w:rsid w:val="00940A2A"/>
    <w:rsid w:val="00942B31"/>
    <w:rsid w:val="00942C33"/>
    <w:rsid w:val="00944E32"/>
    <w:rsid w:val="00945849"/>
    <w:rsid w:val="00946273"/>
    <w:rsid w:val="00947A05"/>
    <w:rsid w:val="00947E4A"/>
    <w:rsid w:val="00951557"/>
    <w:rsid w:val="00951D7C"/>
    <w:rsid w:val="009525C3"/>
    <w:rsid w:val="0095404B"/>
    <w:rsid w:val="0095459A"/>
    <w:rsid w:val="0095556D"/>
    <w:rsid w:val="00955A13"/>
    <w:rsid w:val="00955FD7"/>
    <w:rsid w:val="00957C27"/>
    <w:rsid w:val="00960216"/>
    <w:rsid w:val="00960438"/>
    <w:rsid w:val="00960E92"/>
    <w:rsid w:val="00961485"/>
    <w:rsid w:val="0096155A"/>
    <w:rsid w:val="00961D60"/>
    <w:rsid w:val="00962DB0"/>
    <w:rsid w:val="00962E4F"/>
    <w:rsid w:val="00963122"/>
    <w:rsid w:val="00964CD5"/>
    <w:rsid w:val="009657C5"/>
    <w:rsid w:val="009666CE"/>
    <w:rsid w:val="009674A8"/>
    <w:rsid w:val="00967D74"/>
    <w:rsid w:val="00967D95"/>
    <w:rsid w:val="00967DF4"/>
    <w:rsid w:val="009708D3"/>
    <w:rsid w:val="00970903"/>
    <w:rsid w:val="00970A8A"/>
    <w:rsid w:val="009721C7"/>
    <w:rsid w:val="0097227A"/>
    <w:rsid w:val="00972520"/>
    <w:rsid w:val="00973512"/>
    <w:rsid w:val="00973B84"/>
    <w:rsid w:val="00973D91"/>
    <w:rsid w:val="00974035"/>
    <w:rsid w:val="00974D11"/>
    <w:rsid w:val="009759C3"/>
    <w:rsid w:val="00975A46"/>
    <w:rsid w:val="00976D48"/>
    <w:rsid w:val="009775C1"/>
    <w:rsid w:val="00980A04"/>
    <w:rsid w:val="00980B64"/>
    <w:rsid w:val="00981649"/>
    <w:rsid w:val="00981712"/>
    <w:rsid w:val="00982AA0"/>
    <w:rsid w:val="00983BC8"/>
    <w:rsid w:val="00984482"/>
    <w:rsid w:val="00984A13"/>
    <w:rsid w:val="00984A42"/>
    <w:rsid w:val="00984FFC"/>
    <w:rsid w:val="00985641"/>
    <w:rsid w:val="0098626C"/>
    <w:rsid w:val="00991C05"/>
    <w:rsid w:val="00991C8C"/>
    <w:rsid w:val="009928CC"/>
    <w:rsid w:val="00993279"/>
    <w:rsid w:val="00993BD3"/>
    <w:rsid w:val="009941F3"/>
    <w:rsid w:val="00994529"/>
    <w:rsid w:val="00994D36"/>
    <w:rsid w:val="00995D7B"/>
    <w:rsid w:val="00995E67"/>
    <w:rsid w:val="00996281"/>
    <w:rsid w:val="009A0453"/>
    <w:rsid w:val="009A0479"/>
    <w:rsid w:val="009A0980"/>
    <w:rsid w:val="009A0D3F"/>
    <w:rsid w:val="009A1315"/>
    <w:rsid w:val="009A2937"/>
    <w:rsid w:val="009A2DF5"/>
    <w:rsid w:val="009A375C"/>
    <w:rsid w:val="009A445F"/>
    <w:rsid w:val="009A47EC"/>
    <w:rsid w:val="009A4DCB"/>
    <w:rsid w:val="009A6140"/>
    <w:rsid w:val="009A779C"/>
    <w:rsid w:val="009B03F5"/>
    <w:rsid w:val="009B1FD2"/>
    <w:rsid w:val="009B2374"/>
    <w:rsid w:val="009B2977"/>
    <w:rsid w:val="009B335F"/>
    <w:rsid w:val="009B4468"/>
    <w:rsid w:val="009B4512"/>
    <w:rsid w:val="009B7812"/>
    <w:rsid w:val="009B7F43"/>
    <w:rsid w:val="009C16AF"/>
    <w:rsid w:val="009C2CC0"/>
    <w:rsid w:val="009C2CC5"/>
    <w:rsid w:val="009C3FC4"/>
    <w:rsid w:val="009C42E6"/>
    <w:rsid w:val="009C7E38"/>
    <w:rsid w:val="009C7EAA"/>
    <w:rsid w:val="009C7EE4"/>
    <w:rsid w:val="009C7EFC"/>
    <w:rsid w:val="009D033E"/>
    <w:rsid w:val="009D0E06"/>
    <w:rsid w:val="009D1A98"/>
    <w:rsid w:val="009D21F8"/>
    <w:rsid w:val="009D3C09"/>
    <w:rsid w:val="009D4524"/>
    <w:rsid w:val="009D57DE"/>
    <w:rsid w:val="009D5FF7"/>
    <w:rsid w:val="009D64FE"/>
    <w:rsid w:val="009D76AD"/>
    <w:rsid w:val="009E0217"/>
    <w:rsid w:val="009E0C9C"/>
    <w:rsid w:val="009E14E1"/>
    <w:rsid w:val="009E1D0B"/>
    <w:rsid w:val="009E325B"/>
    <w:rsid w:val="009E36CB"/>
    <w:rsid w:val="009E41DF"/>
    <w:rsid w:val="009E44DE"/>
    <w:rsid w:val="009E6010"/>
    <w:rsid w:val="009E646D"/>
    <w:rsid w:val="009E6C2F"/>
    <w:rsid w:val="009E6F5B"/>
    <w:rsid w:val="009E7CA1"/>
    <w:rsid w:val="009E7E4A"/>
    <w:rsid w:val="009F038E"/>
    <w:rsid w:val="009F03A8"/>
    <w:rsid w:val="009F1D23"/>
    <w:rsid w:val="009F1D5B"/>
    <w:rsid w:val="009F2CD6"/>
    <w:rsid w:val="009F3CB8"/>
    <w:rsid w:val="009F3FCB"/>
    <w:rsid w:val="009F4516"/>
    <w:rsid w:val="009F55EA"/>
    <w:rsid w:val="009F5BBF"/>
    <w:rsid w:val="009F6F03"/>
    <w:rsid w:val="00A0027A"/>
    <w:rsid w:val="00A00E97"/>
    <w:rsid w:val="00A0269F"/>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2315"/>
    <w:rsid w:val="00A12945"/>
    <w:rsid w:val="00A1299A"/>
    <w:rsid w:val="00A12C32"/>
    <w:rsid w:val="00A12D09"/>
    <w:rsid w:val="00A158F5"/>
    <w:rsid w:val="00A15A9B"/>
    <w:rsid w:val="00A15BA8"/>
    <w:rsid w:val="00A162BF"/>
    <w:rsid w:val="00A166D8"/>
    <w:rsid w:val="00A17659"/>
    <w:rsid w:val="00A20561"/>
    <w:rsid w:val="00A20AD7"/>
    <w:rsid w:val="00A20AF7"/>
    <w:rsid w:val="00A210DF"/>
    <w:rsid w:val="00A2112E"/>
    <w:rsid w:val="00A230DF"/>
    <w:rsid w:val="00A24103"/>
    <w:rsid w:val="00A245EB"/>
    <w:rsid w:val="00A25B96"/>
    <w:rsid w:val="00A260E1"/>
    <w:rsid w:val="00A266D1"/>
    <w:rsid w:val="00A26D7F"/>
    <w:rsid w:val="00A272E3"/>
    <w:rsid w:val="00A276A5"/>
    <w:rsid w:val="00A30584"/>
    <w:rsid w:val="00A30A7F"/>
    <w:rsid w:val="00A30D9F"/>
    <w:rsid w:val="00A31487"/>
    <w:rsid w:val="00A34760"/>
    <w:rsid w:val="00A35D69"/>
    <w:rsid w:val="00A36073"/>
    <w:rsid w:val="00A3742B"/>
    <w:rsid w:val="00A37BD5"/>
    <w:rsid w:val="00A40148"/>
    <w:rsid w:val="00A402D2"/>
    <w:rsid w:val="00A412DF"/>
    <w:rsid w:val="00A42385"/>
    <w:rsid w:val="00A4238A"/>
    <w:rsid w:val="00A441BD"/>
    <w:rsid w:val="00A44D14"/>
    <w:rsid w:val="00A453EA"/>
    <w:rsid w:val="00A4563E"/>
    <w:rsid w:val="00A47785"/>
    <w:rsid w:val="00A528B5"/>
    <w:rsid w:val="00A529B5"/>
    <w:rsid w:val="00A54D9A"/>
    <w:rsid w:val="00A55561"/>
    <w:rsid w:val="00A55ECE"/>
    <w:rsid w:val="00A56451"/>
    <w:rsid w:val="00A565C0"/>
    <w:rsid w:val="00A56BD8"/>
    <w:rsid w:val="00A56E52"/>
    <w:rsid w:val="00A5714E"/>
    <w:rsid w:val="00A57C55"/>
    <w:rsid w:val="00A60580"/>
    <w:rsid w:val="00A61693"/>
    <w:rsid w:val="00A61C16"/>
    <w:rsid w:val="00A6268B"/>
    <w:rsid w:val="00A628B6"/>
    <w:rsid w:val="00A63ABD"/>
    <w:rsid w:val="00A63CBA"/>
    <w:rsid w:val="00A6446C"/>
    <w:rsid w:val="00A6459A"/>
    <w:rsid w:val="00A65B16"/>
    <w:rsid w:val="00A65BED"/>
    <w:rsid w:val="00A6602B"/>
    <w:rsid w:val="00A6602F"/>
    <w:rsid w:val="00A66457"/>
    <w:rsid w:val="00A66A60"/>
    <w:rsid w:val="00A67237"/>
    <w:rsid w:val="00A6737E"/>
    <w:rsid w:val="00A67B25"/>
    <w:rsid w:val="00A706E7"/>
    <w:rsid w:val="00A70BC5"/>
    <w:rsid w:val="00A70BD2"/>
    <w:rsid w:val="00A7111E"/>
    <w:rsid w:val="00A71CCB"/>
    <w:rsid w:val="00A720CB"/>
    <w:rsid w:val="00A7398C"/>
    <w:rsid w:val="00A74D4C"/>
    <w:rsid w:val="00A7522E"/>
    <w:rsid w:val="00A7570F"/>
    <w:rsid w:val="00A763E8"/>
    <w:rsid w:val="00A768CC"/>
    <w:rsid w:val="00A77862"/>
    <w:rsid w:val="00A77B80"/>
    <w:rsid w:val="00A8042D"/>
    <w:rsid w:val="00A8077B"/>
    <w:rsid w:val="00A80A4C"/>
    <w:rsid w:val="00A811E9"/>
    <w:rsid w:val="00A8126E"/>
    <w:rsid w:val="00A815D2"/>
    <w:rsid w:val="00A837C8"/>
    <w:rsid w:val="00A83F4B"/>
    <w:rsid w:val="00A84B01"/>
    <w:rsid w:val="00A854A7"/>
    <w:rsid w:val="00A85941"/>
    <w:rsid w:val="00A85E1B"/>
    <w:rsid w:val="00A86DF7"/>
    <w:rsid w:val="00A8726D"/>
    <w:rsid w:val="00A877E1"/>
    <w:rsid w:val="00A87836"/>
    <w:rsid w:val="00A87F9B"/>
    <w:rsid w:val="00A90B5F"/>
    <w:rsid w:val="00A911AD"/>
    <w:rsid w:val="00A91610"/>
    <w:rsid w:val="00A916D0"/>
    <w:rsid w:val="00A934EA"/>
    <w:rsid w:val="00A935E3"/>
    <w:rsid w:val="00A9418F"/>
    <w:rsid w:val="00A9474F"/>
    <w:rsid w:val="00AA169A"/>
    <w:rsid w:val="00AA1E7A"/>
    <w:rsid w:val="00AA210A"/>
    <w:rsid w:val="00AA34B6"/>
    <w:rsid w:val="00AA3FEC"/>
    <w:rsid w:val="00AA438A"/>
    <w:rsid w:val="00AA6FA5"/>
    <w:rsid w:val="00AA75C6"/>
    <w:rsid w:val="00AA75F1"/>
    <w:rsid w:val="00AA7F07"/>
    <w:rsid w:val="00AB0C45"/>
    <w:rsid w:val="00AB12F2"/>
    <w:rsid w:val="00AB1C0E"/>
    <w:rsid w:val="00AB2912"/>
    <w:rsid w:val="00AB3073"/>
    <w:rsid w:val="00AB343B"/>
    <w:rsid w:val="00AB4E06"/>
    <w:rsid w:val="00AB60B3"/>
    <w:rsid w:val="00AB77BC"/>
    <w:rsid w:val="00AB7B53"/>
    <w:rsid w:val="00AC0668"/>
    <w:rsid w:val="00AC090D"/>
    <w:rsid w:val="00AC1C85"/>
    <w:rsid w:val="00AC1DB9"/>
    <w:rsid w:val="00AC1F5A"/>
    <w:rsid w:val="00AC2AA2"/>
    <w:rsid w:val="00AC5133"/>
    <w:rsid w:val="00AC5FDA"/>
    <w:rsid w:val="00AC6DB0"/>
    <w:rsid w:val="00AC74F2"/>
    <w:rsid w:val="00AC74FF"/>
    <w:rsid w:val="00AC789A"/>
    <w:rsid w:val="00AC78CE"/>
    <w:rsid w:val="00AD0277"/>
    <w:rsid w:val="00AD1427"/>
    <w:rsid w:val="00AD18DA"/>
    <w:rsid w:val="00AD1C57"/>
    <w:rsid w:val="00AD2380"/>
    <w:rsid w:val="00AD23F6"/>
    <w:rsid w:val="00AD2C97"/>
    <w:rsid w:val="00AD3673"/>
    <w:rsid w:val="00AD474B"/>
    <w:rsid w:val="00AD67B8"/>
    <w:rsid w:val="00AD6CE4"/>
    <w:rsid w:val="00AD7451"/>
    <w:rsid w:val="00AD7D2F"/>
    <w:rsid w:val="00AE0818"/>
    <w:rsid w:val="00AE0FED"/>
    <w:rsid w:val="00AE1A4D"/>
    <w:rsid w:val="00AE20E1"/>
    <w:rsid w:val="00AE3117"/>
    <w:rsid w:val="00AE331A"/>
    <w:rsid w:val="00AE3F9B"/>
    <w:rsid w:val="00AE5EBB"/>
    <w:rsid w:val="00AE5F8A"/>
    <w:rsid w:val="00AE7437"/>
    <w:rsid w:val="00AE7A65"/>
    <w:rsid w:val="00AF00B2"/>
    <w:rsid w:val="00AF0B16"/>
    <w:rsid w:val="00AF0D7D"/>
    <w:rsid w:val="00AF1428"/>
    <w:rsid w:val="00AF1888"/>
    <w:rsid w:val="00AF1907"/>
    <w:rsid w:val="00AF1F71"/>
    <w:rsid w:val="00AF2253"/>
    <w:rsid w:val="00AF2D1D"/>
    <w:rsid w:val="00AF3D90"/>
    <w:rsid w:val="00AF4AB5"/>
    <w:rsid w:val="00AF4F48"/>
    <w:rsid w:val="00AF4FFF"/>
    <w:rsid w:val="00AF507E"/>
    <w:rsid w:val="00AF6EB2"/>
    <w:rsid w:val="00AF7F94"/>
    <w:rsid w:val="00B00B5D"/>
    <w:rsid w:val="00B00BAC"/>
    <w:rsid w:val="00B00C59"/>
    <w:rsid w:val="00B00E1C"/>
    <w:rsid w:val="00B01615"/>
    <w:rsid w:val="00B01923"/>
    <w:rsid w:val="00B021F7"/>
    <w:rsid w:val="00B028A5"/>
    <w:rsid w:val="00B05304"/>
    <w:rsid w:val="00B05613"/>
    <w:rsid w:val="00B061EC"/>
    <w:rsid w:val="00B063F2"/>
    <w:rsid w:val="00B07363"/>
    <w:rsid w:val="00B07D72"/>
    <w:rsid w:val="00B10275"/>
    <w:rsid w:val="00B10351"/>
    <w:rsid w:val="00B1085E"/>
    <w:rsid w:val="00B112E1"/>
    <w:rsid w:val="00B11E7F"/>
    <w:rsid w:val="00B130C7"/>
    <w:rsid w:val="00B13486"/>
    <w:rsid w:val="00B13ACC"/>
    <w:rsid w:val="00B13AE8"/>
    <w:rsid w:val="00B13D34"/>
    <w:rsid w:val="00B147A0"/>
    <w:rsid w:val="00B14EAA"/>
    <w:rsid w:val="00B179FB"/>
    <w:rsid w:val="00B17EFC"/>
    <w:rsid w:val="00B20394"/>
    <w:rsid w:val="00B205F2"/>
    <w:rsid w:val="00B20CA0"/>
    <w:rsid w:val="00B21BF2"/>
    <w:rsid w:val="00B228B4"/>
    <w:rsid w:val="00B247A5"/>
    <w:rsid w:val="00B256B8"/>
    <w:rsid w:val="00B25B22"/>
    <w:rsid w:val="00B25D1B"/>
    <w:rsid w:val="00B27110"/>
    <w:rsid w:val="00B30997"/>
    <w:rsid w:val="00B30C57"/>
    <w:rsid w:val="00B30D70"/>
    <w:rsid w:val="00B30F0C"/>
    <w:rsid w:val="00B31C21"/>
    <w:rsid w:val="00B324D3"/>
    <w:rsid w:val="00B32804"/>
    <w:rsid w:val="00B32CF4"/>
    <w:rsid w:val="00B331D2"/>
    <w:rsid w:val="00B33991"/>
    <w:rsid w:val="00B3427B"/>
    <w:rsid w:val="00B3453F"/>
    <w:rsid w:val="00B35155"/>
    <w:rsid w:val="00B3543B"/>
    <w:rsid w:val="00B35B13"/>
    <w:rsid w:val="00B36232"/>
    <w:rsid w:val="00B36631"/>
    <w:rsid w:val="00B402DD"/>
    <w:rsid w:val="00B40F44"/>
    <w:rsid w:val="00B426CA"/>
    <w:rsid w:val="00B439A0"/>
    <w:rsid w:val="00B439C0"/>
    <w:rsid w:val="00B43CD6"/>
    <w:rsid w:val="00B44D51"/>
    <w:rsid w:val="00B45548"/>
    <w:rsid w:val="00B461BD"/>
    <w:rsid w:val="00B463BD"/>
    <w:rsid w:val="00B464A0"/>
    <w:rsid w:val="00B4718D"/>
    <w:rsid w:val="00B475F0"/>
    <w:rsid w:val="00B47724"/>
    <w:rsid w:val="00B502E9"/>
    <w:rsid w:val="00B50D68"/>
    <w:rsid w:val="00B51987"/>
    <w:rsid w:val="00B51E16"/>
    <w:rsid w:val="00B52515"/>
    <w:rsid w:val="00B53567"/>
    <w:rsid w:val="00B53FC0"/>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4153"/>
    <w:rsid w:val="00B6521B"/>
    <w:rsid w:val="00B653A4"/>
    <w:rsid w:val="00B657F5"/>
    <w:rsid w:val="00B67325"/>
    <w:rsid w:val="00B674E4"/>
    <w:rsid w:val="00B67B8D"/>
    <w:rsid w:val="00B67D27"/>
    <w:rsid w:val="00B70E1B"/>
    <w:rsid w:val="00B70EB0"/>
    <w:rsid w:val="00B711A5"/>
    <w:rsid w:val="00B7196F"/>
    <w:rsid w:val="00B7213E"/>
    <w:rsid w:val="00B73349"/>
    <w:rsid w:val="00B73D6D"/>
    <w:rsid w:val="00B74899"/>
    <w:rsid w:val="00B750C6"/>
    <w:rsid w:val="00B76C2F"/>
    <w:rsid w:val="00B8123E"/>
    <w:rsid w:val="00B817B0"/>
    <w:rsid w:val="00B817E7"/>
    <w:rsid w:val="00B83AF6"/>
    <w:rsid w:val="00B84090"/>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424"/>
    <w:rsid w:val="00B951CA"/>
    <w:rsid w:val="00B95CF3"/>
    <w:rsid w:val="00B96989"/>
    <w:rsid w:val="00B96BE3"/>
    <w:rsid w:val="00B9724F"/>
    <w:rsid w:val="00BA05E2"/>
    <w:rsid w:val="00BA1BA2"/>
    <w:rsid w:val="00BA1F4E"/>
    <w:rsid w:val="00BA3469"/>
    <w:rsid w:val="00BA39CB"/>
    <w:rsid w:val="00BA3B23"/>
    <w:rsid w:val="00BA418A"/>
    <w:rsid w:val="00BA4D59"/>
    <w:rsid w:val="00BA50A3"/>
    <w:rsid w:val="00BA5334"/>
    <w:rsid w:val="00BA5503"/>
    <w:rsid w:val="00BA5FF2"/>
    <w:rsid w:val="00BA7DDA"/>
    <w:rsid w:val="00BB0300"/>
    <w:rsid w:val="00BB11F5"/>
    <w:rsid w:val="00BB3972"/>
    <w:rsid w:val="00BB3D16"/>
    <w:rsid w:val="00BB476B"/>
    <w:rsid w:val="00BB4EEF"/>
    <w:rsid w:val="00BB5309"/>
    <w:rsid w:val="00BB5B45"/>
    <w:rsid w:val="00BB5BD0"/>
    <w:rsid w:val="00BB68A7"/>
    <w:rsid w:val="00BB691E"/>
    <w:rsid w:val="00BB6A64"/>
    <w:rsid w:val="00BC09AC"/>
    <w:rsid w:val="00BC2024"/>
    <w:rsid w:val="00BC25FC"/>
    <w:rsid w:val="00BC2722"/>
    <w:rsid w:val="00BC31FD"/>
    <w:rsid w:val="00BC3938"/>
    <w:rsid w:val="00BC4E28"/>
    <w:rsid w:val="00BC4E60"/>
    <w:rsid w:val="00BC6509"/>
    <w:rsid w:val="00BD0139"/>
    <w:rsid w:val="00BD0551"/>
    <w:rsid w:val="00BD19FF"/>
    <w:rsid w:val="00BD2748"/>
    <w:rsid w:val="00BD29AC"/>
    <w:rsid w:val="00BD49D6"/>
    <w:rsid w:val="00BD4A71"/>
    <w:rsid w:val="00BD514E"/>
    <w:rsid w:val="00BD58EE"/>
    <w:rsid w:val="00BD5B15"/>
    <w:rsid w:val="00BD5E4D"/>
    <w:rsid w:val="00BD7B95"/>
    <w:rsid w:val="00BE013F"/>
    <w:rsid w:val="00BE0B1A"/>
    <w:rsid w:val="00BE1B83"/>
    <w:rsid w:val="00BE248B"/>
    <w:rsid w:val="00BE3F5F"/>
    <w:rsid w:val="00BE3F73"/>
    <w:rsid w:val="00BE6C47"/>
    <w:rsid w:val="00BE7F08"/>
    <w:rsid w:val="00BE7F35"/>
    <w:rsid w:val="00BF10E5"/>
    <w:rsid w:val="00BF1104"/>
    <w:rsid w:val="00BF12A8"/>
    <w:rsid w:val="00BF2F25"/>
    <w:rsid w:val="00BF3CE0"/>
    <w:rsid w:val="00BF4048"/>
    <w:rsid w:val="00BF5A26"/>
    <w:rsid w:val="00BF5B68"/>
    <w:rsid w:val="00BF6334"/>
    <w:rsid w:val="00BF67A9"/>
    <w:rsid w:val="00C00246"/>
    <w:rsid w:val="00C006FA"/>
    <w:rsid w:val="00C01162"/>
    <w:rsid w:val="00C020E0"/>
    <w:rsid w:val="00C020FE"/>
    <w:rsid w:val="00C023D6"/>
    <w:rsid w:val="00C02604"/>
    <w:rsid w:val="00C02977"/>
    <w:rsid w:val="00C02CAB"/>
    <w:rsid w:val="00C03219"/>
    <w:rsid w:val="00C0461A"/>
    <w:rsid w:val="00C05E6F"/>
    <w:rsid w:val="00C06866"/>
    <w:rsid w:val="00C06A91"/>
    <w:rsid w:val="00C06CE1"/>
    <w:rsid w:val="00C10A56"/>
    <w:rsid w:val="00C10B2B"/>
    <w:rsid w:val="00C10C6F"/>
    <w:rsid w:val="00C1111F"/>
    <w:rsid w:val="00C1153E"/>
    <w:rsid w:val="00C11BA7"/>
    <w:rsid w:val="00C12D38"/>
    <w:rsid w:val="00C1408D"/>
    <w:rsid w:val="00C14CAB"/>
    <w:rsid w:val="00C14FB3"/>
    <w:rsid w:val="00C15380"/>
    <w:rsid w:val="00C1581A"/>
    <w:rsid w:val="00C158C6"/>
    <w:rsid w:val="00C15A30"/>
    <w:rsid w:val="00C171CC"/>
    <w:rsid w:val="00C1762F"/>
    <w:rsid w:val="00C20570"/>
    <w:rsid w:val="00C20AA0"/>
    <w:rsid w:val="00C20ACB"/>
    <w:rsid w:val="00C2151A"/>
    <w:rsid w:val="00C21EBE"/>
    <w:rsid w:val="00C22644"/>
    <w:rsid w:val="00C22AC4"/>
    <w:rsid w:val="00C22CC6"/>
    <w:rsid w:val="00C230B1"/>
    <w:rsid w:val="00C2328E"/>
    <w:rsid w:val="00C23CB1"/>
    <w:rsid w:val="00C245E7"/>
    <w:rsid w:val="00C24A6F"/>
    <w:rsid w:val="00C24C9D"/>
    <w:rsid w:val="00C304F4"/>
    <w:rsid w:val="00C308D3"/>
    <w:rsid w:val="00C30B86"/>
    <w:rsid w:val="00C30C1F"/>
    <w:rsid w:val="00C31920"/>
    <w:rsid w:val="00C32396"/>
    <w:rsid w:val="00C33049"/>
    <w:rsid w:val="00C33611"/>
    <w:rsid w:val="00C34C4A"/>
    <w:rsid w:val="00C350E1"/>
    <w:rsid w:val="00C354B5"/>
    <w:rsid w:val="00C356DA"/>
    <w:rsid w:val="00C35B31"/>
    <w:rsid w:val="00C36054"/>
    <w:rsid w:val="00C3701C"/>
    <w:rsid w:val="00C40170"/>
    <w:rsid w:val="00C40199"/>
    <w:rsid w:val="00C40DB4"/>
    <w:rsid w:val="00C41B44"/>
    <w:rsid w:val="00C42A01"/>
    <w:rsid w:val="00C42AB6"/>
    <w:rsid w:val="00C42CD5"/>
    <w:rsid w:val="00C43671"/>
    <w:rsid w:val="00C45DE9"/>
    <w:rsid w:val="00C46659"/>
    <w:rsid w:val="00C466AA"/>
    <w:rsid w:val="00C46C65"/>
    <w:rsid w:val="00C4740D"/>
    <w:rsid w:val="00C476DE"/>
    <w:rsid w:val="00C4782C"/>
    <w:rsid w:val="00C51C61"/>
    <w:rsid w:val="00C538EE"/>
    <w:rsid w:val="00C5542C"/>
    <w:rsid w:val="00C57751"/>
    <w:rsid w:val="00C57EA4"/>
    <w:rsid w:val="00C61444"/>
    <w:rsid w:val="00C6219A"/>
    <w:rsid w:val="00C6225E"/>
    <w:rsid w:val="00C6285A"/>
    <w:rsid w:val="00C6296C"/>
    <w:rsid w:val="00C632E7"/>
    <w:rsid w:val="00C649FA"/>
    <w:rsid w:val="00C6518E"/>
    <w:rsid w:val="00C658BA"/>
    <w:rsid w:val="00C65F23"/>
    <w:rsid w:val="00C67AE6"/>
    <w:rsid w:val="00C700F9"/>
    <w:rsid w:val="00C7045D"/>
    <w:rsid w:val="00C70547"/>
    <w:rsid w:val="00C706F1"/>
    <w:rsid w:val="00C70797"/>
    <w:rsid w:val="00C7229B"/>
    <w:rsid w:val="00C728B5"/>
    <w:rsid w:val="00C731B2"/>
    <w:rsid w:val="00C735D1"/>
    <w:rsid w:val="00C74CA1"/>
    <w:rsid w:val="00C76595"/>
    <w:rsid w:val="00C776F6"/>
    <w:rsid w:val="00C80055"/>
    <w:rsid w:val="00C80277"/>
    <w:rsid w:val="00C8039C"/>
    <w:rsid w:val="00C80514"/>
    <w:rsid w:val="00C80EB2"/>
    <w:rsid w:val="00C8160F"/>
    <w:rsid w:val="00C81B9D"/>
    <w:rsid w:val="00C828A0"/>
    <w:rsid w:val="00C83376"/>
    <w:rsid w:val="00C842C2"/>
    <w:rsid w:val="00C869B7"/>
    <w:rsid w:val="00C8707C"/>
    <w:rsid w:val="00C873BB"/>
    <w:rsid w:val="00C90915"/>
    <w:rsid w:val="00C90A0C"/>
    <w:rsid w:val="00C9106F"/>
    <w:rsid w:val="00C910A7"/>
    <w:rsid w:val="00C911E9"/>
    <w:rsid w:val="00C91415"/>
    <w:rsid w:val="00C92575"/>
    <w:rsid w:val="00C930D0"/>
    <w:rsid w:val="00C933BB"/>
    <w:rsid w:val="00C9389D"/>
    <w:rsid w:val="00C938D5"/>
    <w:rsid w:val="00C93B6D"/>
    <w:rsid w:val="00C940BF"/>
    <w:rsid w:val="00C94BDE"/>
    <w:rsid w:val="00C96498"/>
    <w:rsid w:val="00C96D26"/>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D08"/>
    <w:rsid w:val="00CB3514"/>
    <w:rsid w:val="00CB355C"/>
    <w:rsid w:val="00CB50C2"/>
    <w:rsid w:val="00CB5150"/>
    <w:rsid w:val="00CB5382"/>
    <w:rsid w:val="00CB5857"/>
    <w:rsid w:val="00CB6337"/>
    <w:rsid w:val="00CB6745"/>
    <w:rsid w:val="00CB6CDC"/>
    <w:rsid w:val="00CB6EF6"/>
    <w:rsid w:val="00CB76BD"/>
    <w:rsid w:val="00CB7D70"/>
    <w:rsid w:val="00CC05D1"/>
    <w:rsid w:val="00CC075A"/>
    <w:rsid w:val="00CC1CB0"/>
    <w:rsid w:val="00CC1E1E"/>
    <w:rsid w:val="00CC22FB"/>
    <w:rsid w:val="00CC2CF9"/>
    <w:rsid w:val="00CC2EAC"/>
    <w:rsid w:val="00CC30C1"/>
    <w:rsid w:val="00CC337B"/>
    <w:rsid w:val="00CC3527"/>
    <w:rsid w:val="00CC3D40"/>
    <w:rsid w:val="00CC40F8"/>
    <w:rsid w:val="00CC4500"/>
    <w:rsid w:val="00CC48E4"/>
    <w:rsid w:val="00CC4DB3"/>
    <w:rsid w:val="00CC5602"/>
    <w:rsid w:val="00CC5A72"/>
    <w:rsid w:val="00CC6A8B"/>
    <w:rsid w:val="00CC76D0"/>
    <w:rsid w:val="00CD056D"/>
    <w:rsid w:val="00CD06A7"/>
    <w:rsid w:val="00CD0B9A"/>
    <w:rsid w:val="00CD1B35"/>
    <w:rsid w:val="00CD1EC4"/>
    <w:rsid w:val="00CD2FB4"/>
    <w:rsid w:val="00CD336B"/>
    <w:rsid w:val="00CD3537"/>
    <w:rsid w:val="00CD35F6"/>
    <w:rsid w:val="00CD4119"/>
    <w:rsid w:val="00CD4394"/>
    <w:rsid w:val="00CD4D1E"/>
    <w:rsid w:val="00CD52AD"/>
    <w:rsid w:val="00CD55A3"/>
    <w:rsid w:val="00CD5756"/>
    <w:rsid w:val="00CD5D39"/>
    <w:rsid w:val="00CD5F12"/>
    <w:rsid w:val="00CD6B6A"/>
    <w:rsid w:val="00CD6BCA"/>
    <w:rsid w:val="00CD7357"/>
    <w:rsid w:val="00CD780F"/>
    <w:rsid w:val="00CD7B09"/>
    <w:rsid w:val="00CE0830"/>
    <w:rsid w:val="00CE0A86"/>
    <w:rsid w:val="00CE11FF"/>
    <w:rsid w:val="00CE12C0"/>
    <w:rsid w:val="00CE12D0"/>
    <w:rsid w:val="00CE2CCC"/>
    <w:rsid w:val="00CE39C2"/>
    <w:rsid w:val="00CE3DD2"/>
    <w:rsid w:val="00CE47C1"/>
    <w:rsid w:val="00CE4BB4"/>
    <w:rsid w:val="00CE4FEA"/>
    <w:rsid w:val="00CE51BA"/>
    <w:rsid w:val="00CE51E9"/>
    <w:rsid w:val="00CE62E4"/>
    <w:rsid w:val="00CE6798"/>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7E6D"/>
    <w:rsid w:val="00D01A06"/>
    <w:rsid w:val="00D03133"/>
    <w:rsid w:val="00D034B6"/>
    <w:rsid w:val="00D04819"/>
    <w:rsid w:val="00D053FD"/>
    <w:rsid w:val="00D06030"/>
    <w:rsid w:val="00D06C22"/>
    <w:rsid w:val="00D06F7E"/>
    <w:rsid w:val="00D07977"/>
    <w:rsid w:val="00D120BC"/>
    <w:rsid w:val="00D1360D"/>
    <w:rsid w:val="00D14CA0"/>
    <w:rsid w:val="00D155C3"/>
    <w:rsid w:val="00D16631"/>
    <w:rsid w:val="00D17926"/>
    <w:rsid w:val="00D17D31"/>
    <w:rsid w:val="00D17EEB"/>
    <w:rsid w:val="00D21105"/>
    <w:rsid w:val="00D21C4B"/>
    <w:rsid w:val="00D225BE"/>
    <w:rsid w:val="00D22DE4"/>
    <w:rsid w:val="00D245D4"/>
    <w:rsid w:val="00D24D82"/>
    <w:rsid w:val="00D26012"/>
    <w:rsid w:val="00D274B3"/>
    <w:rsid w:val="00D27992"/>
    <w:rsid w:val="00D30EF9"/>
    <w:rsid w:val="00D321C8"/>
    <w:rsid w:val="00D32853"/>
    <w:rsid w:val="00D3315A"/>
    <w:rsid w:val="00D33F89"/>
    <w:rsid w:val="00D34E78"/>
    <w:rsid w:val="00D35FB4"/>
    <w:rsid w:val="00D36D4F"/>
    <w:rsid w:val="00D376B6"/>
    <w:rsid w:val="00D402CC"/>
    <w:rsid w:val="00D40395"/>
    <w:rsid w:val="00D40D0F"/>
    <w:rsid w:val="00D412D4"/>
    <w:rsid w:val="00D42123"/>
    <w:rsid w:val="00D4265F"/>
    <w:rsid w:val="00D4277C"/>
    <w:rsid w:val="00D43747"/>
    <w:rsid w:val="00D4483E"/>
    <w:rsid w:val="00D44F95"/>
    <w:rsid w:val="00D45C59"/>
    <w:rsid w:val="00D46E97"/>
    <w:rsid w:val="00D471F6"/>
    <w:rsid w:val="00D47B8B"/>
    <w:rsid w:val="00D47F32"/>
    <w:rsid w:val="00D50023"/>
    <w:rsid w:val="00D514C3"/>
    <w:rsid w:val="00D514E6"/>
    <w:rsid w:val="00D51537"/>
    <w:rsid w:val="00D51E06"/>
    <w:rsid w:val="00D52647"/>
    <w:rsid w:val="00D54B43"/>
    <w:rsid w:val="00D54B5B"/>
    <w:rsid w:val="00D555B1"/>
    <w:rsid w:val="00D56E16"/>
    <w:rsid w:val="00D60AB3"/>
    <w:rsid w:val="00D61A43"/>
    <w:rsid w:val="00D6257A"/>
    <w:rsid w:val="00D62879"/>
    <w:rsid w:val="00D64245"/>
    <w:rsid w:val="00D64B5C"/>
    <w:rsid w:val="00D65FFC"/>
    <w:rsid w:val="00D660B9"/>
    <w:rsid w:val="00D66AB7"/>
    <w:rsid w:val="00D6785D"/>
    <w:rsid w:val="00D708FB"/>
    <w:rsid w:val="00D70990"/>
    <w:rsid w:val="00D70B0E"/>
    <w:rsid w:val="00D70BAC"/>
    <w:rsid w:val="00D7217D"/>
    <w:rsid w:val="00D72851"/>
    <w:rsid w:val="00D7285A"/>
    <w:rsid w:val="00D73323"/>
    <w:rsid w:val="00D73332"/>
    <w:rsid w:val="00D73578"/>
    <w:rsid w:val="00D75359"/>
    <w:rsid w:val="00D7777C"/>
    <w:rsid w:val="00D77B5B"/>
    <w:rsid w:val="00D77C67"/>
    <w:rsid w:val="00D81096"/>
    <w:rsid w:val="00D81AAE"/>
    <w:rsid w:val="00D81ACF"/>
    <w:rsid w:val="00D81EFF"/>
    <w:rsid w:val="00D821A2"/>
    <w:rsid w:val="00D82E91"/>
    <w:rsid w:val="00D85108"/>
    <w:rsid w:val="00D902AB"/>
    <w:rsid w:val="00D907F1"/>
    <w:rsid w:val="00D91790"/>
    <w:rsid w:val="00D91B75"/>
    <w:rsid w:val="00D91F47"/>
    <w:rsid w:val="00D92080"/>
    <w:rsid w:val="00D92A7E"/>
    <w:rsid w:val="00D93075"/>
    <w:rsid w:val="00D93BC2"/>
    <w:rsid w:val="00D93EC9"/>
    <w:rsid w:val="00D948FE"/>
    <w:rsid w:val="00D94E8C"/>
    <w:rsid w:val="00D950B9"/>
    <w:rsid w:val="00D964F9"/>
    <w:rsid w:val="00D970AE"/>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6133"/>
    <w:rsid w:val="00DA6506"/>
    <w:rsid w:val="00DA7B7B"/>
    <w:rsid w:val="00DB092D"/>
    <w:rsid w:val="00DB09A4"/>
    <w:rsid w:val="00DB15D8"/>
    <w:rsid w:val="00DB287D"/>
    <w:rsid w:val="00DB2A28"/>
    <w:rsid w:val="00DB2E55"/>
    <w:rsid w:val="00DB3672"/>
    <w:rsid w:val="00DB36A5"/>
    <w:rsid w:val="00DB404F"/>
    <w:rsid w:val="00DB4C92"/>
    <w:rsid w:val="00DB540C"/>
    <w:rsid w:val="00DB69F0"/>
    <w:rsid w:val="00DB6F83"/>
    <w:rsid w:val="00DB7454"/>
    <w:rsid w:val="00DB75F8"/>
    <w:rsid w:val="00DB7629"/>
    <w:rsid w:val="00DB7B3B"/>
    <w:rsid w:val="00DC02E9"/>
    <w:rsid w:val="00DC06CD"/>
    <w:rsid w:val="00DC1321"/>
    <w:rsid w:val="00DC1C5B"/>
    <w:rsid w:val="00DC1FCA"/>
    <w:rsid w:val="00DC2ADE"/>
    <w:rsid w:val="00DC56F8"/>
    <w:rsid w:val="00DD0461"/>
    <w:rsid w:val="00DD0A45"/>
    <w:rsid w:val="00DD17E1"/>
    <w:rsid w:val="00DD2106"/>
    <w:rsid w:val="00DD24B7"/>
    <w:rsid w:val="00DD25A7"/>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E1D1F"/>
    <w:rsid w:val="00DE28D7"/>
    <w:rsid w:val="00DE35C7"/>
    <w:rsid w:val="00DE4937"/>
    <w:rsid w:val="00DE4B66"/>
    <w:rsid w:val="00DE5524"/>
    <w:rsid w:val="00DE5E67"/>
    <w:rsid w:val="00DE6D10"/>
    <w:rsid w:val="00DF0F38"/>
    <w:rsid w:val="00DF163C"/>
    <w:rsid w:val="00DF1D96"/>
    <w:rsid w:val="00DF1EA1"/>
    <w:rsid w:val="00DF2467"/>
    <w:rsid w:val="00DF2B6C"/>
    <w:rsid w:val="00DF3BBB"/>
    <w:rsid w:val="00DF3FD5"/>
    <w:rsid w:val="00DF44B0"/>
    <w:rsid w:val="00DF462E"/>
    <w:rsid w:val="00DF7636"/>
    <w:rsid w:val="00DF777B"/>
    <w:rsid w:val="00E002D2"/>
    <w:rsid w:val="00E00615"/>
    <w:rsid w:val="00E0076B"/>
    <w:rsid w:val="00E0152D"/>
    <w:rsid w:val="00E02530"/>
    <w:rsid w:val="00E030D0"/>
    <w:rsid w:val="00E03347"/>
    <w:rsid w:val="00E036F8"/>
    <w:rsid w:val="00E03CAD"/>
    <w:rsid w:val="00E040A7"/>
    <w:rsid w:val="00E0434F"/>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2416"/>
    <w:rsid w:val="00E14F01"/>
    <w:rsid w:val="00E15807"/>
    <w:rsid w:val="00E15EF4"/>
    <w:rsid w:val="00E162AB"/>
    <w:rsid w:val="00E17025"/>
    <w:rsid w:val="00E2018F"/>
    <w:rsid w:val="00E208BB"/>
    <w:rsid w:val="00E245EA"/>
    <w:rsid w:val="00E25166"/>
    <w:rsid w:val="00E260FB"/>
    <w:rsid w:val="00E262D5"/>
    <w:rsid w:val="00E26EA2"/>
    <w:rsid w:val="00E2702D"/>
    <w:rsid w:val="00E30AB2"/>
    <w:rsid w:val="00E310AA"/>
    <w:rsid w:val="00E31131"/>
    <w:rsid w:val="00E31446"/>
    <w:rsid w:val="00E3257A"/>
    <w:rsid w:val="00E32659"/>
    <w:rsid w:val="00E32EC1"/>
    <w:rsid w:val="00E33C7A"/>
    <w:rsid w:val="00E34414"/>
    <w:rsid w:val="00E349FF"/>
    <w:rsid w:val="00E34CC2"/>
    <w:rsid w:val="00E359E5"/>
    <w:rsid w:val="00E35D82"/>
    <w:rsid w:val="00E35DE4"/>
    <w:rsid w:val="00E36282"/>
    <w:rsid w:val="00E4015F"/>
    <w:rsid w:val="00E4048A"/>
    <w:rsid w:val="00E40593"/>
    <w:rsid w:val="00E40886"/>
    <w:rsid w:val="00E40B3C"/>
    <w:rsid w:val="00E40FE6"/>
    <w:rsid w:val="00E412E2"/>
    <w:rsid w:val="00E42090"/>
    <w:rsid w:val="00E434C4"/>
    <w:rsid w:val="00E444AF"/>
    <w:rsid w:val="00E44BDB"/>
    <w:rsid w:val="00E44FC7"/>
    <w:rsid w:val="00E453A2"/>
    <w:rsid w:val="00E46FD6"/>
    <w:rsid w:val="00E4716B"/>
    <w:rsid w:val="00E50B93"/>
    <w:rsid w:val="00E50DA1"/>
    <w:rsid w:val="00E52164"/>
    <w:rsid w:val="00E524ED"/>
    <w:rsid w:val="00E52A6F"/>
    <w:rsid w:val="00E52AA0"/>
    <w:rsid w:val="00E52C10"/>
    <w:rsid w:val="00E53969"/>
    <w:rsid w:val="00E5514F"/>
    <w:rsid w:val="00E55511"/>
    <w:rsid w:val="00E5607A"/>
    <w:rsid w:val="00E56B4D"/>
    <w:rsid w:val="00E57192"/>
    <w:rsid w:val="00E601A3"/>
    <w:rsid w:val="00E60D2E"/>
    <w:rsid w:val="00E61298"/>
    <w:rsid w:val="00E62671"/>
    <w:rsid w:val="00E62733"/>
    <w:rsid w:val="00E62AFC"/>
    <w:rsid w:val="00E62C01"/>
    <w:rsid w:val="00E63396"/>
    <w:rsid w:val="00E64489"/>
    <w:rsid w:val="00E652BA"/>
    <w:rsid w:val="00E65A7C"/>
    <w:rsid w:val="00E65C31"/>
    <w:rsid w:val="00E6631B"/>
    <w:rsid w:val="00E67274"/>
    <w:rsid w:val="00E674EE"/>
    <w:rsid w:val="00E6799C"/>
    <w:rsid w:val="00E72E73"/>
    <w:rsid w:val="00E730BD"/>
    <w:rsid w:val="00E73B2B"/>
    <w:rsid w:val="00E73D40"/>
    <w:rsid w:val="00E73EB0"/>
    <w:rsid w:val="00E73FC6"/>
    <w:rsid w:val="00E74B1B"/>
    <w:rsid w:val="00E75348"/>
    <w:rsid w:val="00E75A1E"/>
    <w:rsid w:val="00E76A72"/>
    <w:rsid w:val="00E7721D"/>
    <w:rsid w:val="00E77286"/>
    <w:rsid w:val="00E777A8"/>
    <w:rsid w:val="00E77C14"/>
    <w:rsid w:val="00E8057E"/>
    <w:rsid w:val="00E81490"/>
    <w:rsid w:val="00E81B5C"/>
    <w:rsid w:val="00E8206C"/>
    <w:rsid w:val="00E820E7"/>
    <w:rsid w:val="00E82481"/>
    <w:rsid w:val="00E82691"/>
    <w:rsid w:val="00E83137"/>
    <w:rsid w:val="00E84BAB"/>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052"/>
    <w:rsid w:val="00E96997"/>
    <w:rsid w:val="00E96EC4"/>
    <w:rsid w:val="00E97183"/>
    <w:rsid w:val="00E97A0A"/>
    <w:rsid w:val="00EA0177"/>
    <w:rsid w:val="00EA0566"/>
    <w:rsid w:val="00EA12F1"/>
    <w:rsid w:val="00EA2942"/>
    <w:rsid w:val="00EA36B5"/>
    <w:rsid w:val="00EA42E0"/>
    <w:rsid w:val="00EA44BF"/>
    <w:rsid w:val="00EA485F"/>
    <w:rsid w:val="00EA49E4"/>
    <w:rsid w:val="00EA5085"/>
    <w:rsid w:val="00EA63A8"/>
    <w:rsid w:val="00EA6C0C"/>
    <w:rsid w:val="00EB0357"/>
    <w:rsid w:val="00EB0E65"/>
    <w:rsid w:val="00EB12D2"/>
    <w:rsid w:val="00EB1A1D"/>
    <w:rsid w:val="00EB1C65"/>
    <w:rsid w:val="00EB2117"/>
    <w:rsid w:val="00EB297B"/>
    <w:rsid w:val="00EB2AB2"/>
    <w:rsid w:val="00EB2FC0"/>
    <w:rsid w:val="00EB31B6"/>
    <w:rsid w:val="00EB5150"/>
    <w:rsid w:val="00EB5D0D"/>
    <w:rsid w:val="00EB617B"/>
    <w:rsid w:val="00EB6189"/>
    <w:rsid w:val="00EB665E"/>
    <w:rsid w:val="00EC09FF"/>
    <w:rsid w:val="00EC1358"/>
    <w:rsid w:val="00EC1540"/>
    <w:rsid w:val="00EC162D"/>
    <w:rsid w:val="00EC1682"/>
    <w:rsid w:val="00EC183B"/>
    <w:rsid w:val="00EC1E17"/>
    <w:rsid w:val="00EC20E6"/>
    <w:rsid w:val="00EC22CA"/>
    <w:rsid w:val="00EC271A"/>
    <w:rsid w:val="00EC2B7D"/>
    <w:rsid w:val="00EC30B9"/>
    <w:rsid w:val="00EC3190"/>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77F"/>
    <w:rsid w:val="00EE2A9F"/>
    <w:rsid w:val="00EE2ADB"/>
    <w:rsid w:val="00EE3151"/>
    <w:rsid w:val="00EE3233"/>
    <w:rsid w:val="00EE4701"/>
    <w:rsid w:val="00EE4CBD"/>
    <w:rsid w:val="00EE5BB1"/>
    <w:rsid w:val="00EE7B0E"/>
    <w:rsid w:val="00EF0AB5"/>
    <w:rsid w:val="00EF1F53"/>
    <w:rsid w:val="00EF1FBB"/>
    <w:rsid w:val="00EF2584"/>
    <w:rsid w:val="00EF2949"/>
    <w:rsid w:val="00EF2E87"/>
    <w:rsid w:val="00EF4FE5"/>
    <w:rsid w:val="00EF50A2"/>
    <w:rsid w:val="00EF5743"/>
    <w:rsid w:val="00EF679E"/>
    <w:rsid w:val="00EF7319"/>
    <w:rsid w:val="00F0035C"/>
    <w:rsid w:val="00F00F22"/>
    <w:rsid w:val="00F02048"/>
    <w:rsid w:val="00F0282D"/>
    <w:rsid w:val="00F0335A"/>
    <w:rsid w:val="00F03A73"/>
    <w:rsid w:val="00F05787"/>
    <w:rsid w:val="00F05B33"/>
    <w:rsid w:val="00F067BD"/>
    <w:rsid w:val="00F06A3C"/>
    <w:rsid w:val="00F07161"/>
    <w:rsid w:val="00F07355"/>
    <w:rsid w:val="00F11231"/>
    <w:rsid w:val="00F11517"/>
    <w:rsid w:val="00F12633"/>
    <w:rsid w:val="00F12DB6"/>
    <w:rsid w:val="00F135EB"/>
    <w:rsid w:val="00F137AA"/>
    <w:rsid w:val="00F13AAC"/>
    <w:rsid w:val="00F1429C"/>
    <w:rsid w:val="00F14C35"/>
    <w:rsid w:val="00F14F13"/>
    <w:rsid w:val="00F162B8"/>
    <w:rsid w:val="00F2029E"/>
    <w:rsid w:val="00F227AD"/>
    <w:rsid w:val="00F22CDF"/>
    <w:rsid w:val="00F22D19"/>
    <w:rsid w:val="00F22EA9"/>
    <w:rsid w:val="00F22F41"/>
    <w:rsid w:val="00F23856"/>
    <w:rsid w:val="00F23E39"/>
    <w:rsid w:val="00F245DB"/>
    <w:rsid w:val="00F2492C"/>
    <w:rsid w:val="00F24988"/>
    <w:rsid w:val="00F24A77"/>
    <w:rsid w:val="00F25C4B"/>
    <w:rsid w:val="00F26443"/>
    <w:rsid w:val="00F265A1"/>
    <w:rsid w:val="00F26F65"/>
    <w:rsid w:val="00F271BD"/>
    <w:rsid w:val="00F27C25"/>
    <w:rsid w:val="00F30523"/>
    <w:rsid w:val="00F30A6A"/>
    <w:rsid w:val="00F31051"/>
    <w:rsid w:val="00F311AC"/>
    <w:rsid w:val="00F32328"/>
    <w:rsid w:val="00F32EF1"/>
    <w:rsid w:val="00F32F4A"/>
    <w:rsid w:val="00F35AE8"/>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4D6"/>
    <w:rsid w:val="00F4772A"/>
    <w:rsid w:val="00F47ACA"/>
    <w:rsid w:val="00F5024B"/>
    <w:rsid w:val="00F51001"/>
    <w:rsid w:val="00F5339B"/>
    <w:rsid w:val="00F53B9B"/>
    <w:rsid w:val="00F54E2D"/>
    <w:rsid w:val="00F56D78"/>
    <w:rsid w:val="00F60070"/>
    <w:rsid w:val="00F60686"/>
    <w:rsid w:val="00F60EF5"/>
    <w:rsid w:val="00F61B91"/>
    <w:rsid w:val="00F63E61"/>
    <w:rsid w:val="00F64407"/>
    <w:rsid w:val="00F64E3E"/>
    <w:rsid w:val="00F64F8F"/>
    <w:rsid w:val="00F650DF"/>
    <w:rsid w:val="00F65382"/>
    <w:rsid w:val="00F65C6C"/>
    <w:rsid w:val="00F662F8"/>
    <w:rsid w:val="00F66321"/>
    <w:rsid w:val="00F66751"/>
    <w:rsid w:val="00F66921"/>
    <w:rsid w:val="00F66EAD"/>
    <w:rsid w:val="00F67CFE"/>
    <w:rsid w:val="00F7037E"/>
    <w:rsid w:val="00F70EDD"/>
    <w:rsid w:val="00F71A32"/>
    <w:rsid w:val="00F71F2C"/>
    <w:rsid w:val="00F721E5"/>
    <w:rsid w:val="00F723F6"/>
    <w:rsid w:val="00F7337F"/>
    <w:rsid w:val="00F73EEF"/>
    <w:rsid w:val="00F7430C"/>
    <w:rsid w:val="00F74EC1"/>
    <w:rsid w:val="00F76249"/>
    <w:rsid w:val="00F7661C"/>
    <w:rsid w:val="00F80DD7"/>
    <w:rsid w:val="00F8133B"/>
    <w:rsid w:val="00F814CD"/>
    <w:rsid w:val="00F8170C"/>
    <w:rsid w:val="00F822FA"/>
    <w:rsid w:val="00F82761"/>
    <w:rsid w:val="00F82888"/>
    <w:rsid w:val="00F83809"/>
    <w:rsid w:val="00F83CCA"/>
    <w:rsid w:val="00F83FA0"/>
    <w:rsid w:val="00F84837"/>
    <w:rsid w:val="00F848F6"/>
    <w:rsid w:val="00F849E9"/>
    <w:rsid w:val="00F84EC6"/>
    <w:rsid w:val="00F85C5D"/>
    <w:rsid w:val="00F86910"/>
    <w:rsid w:val="00F86DFC"/>
    <w:rsid w:val="00F87BCC"/>
    <w:rsid w:val="00F87DDC"/>
    <w:rsid w:val="00F90054"/>
    <w:rsid w:val="00F901E4"/>
    <w:rsid w:val="00F910DB"/>
    <w:rsid w:val="00F915F0"/>
    <w:rsid w:val="00F925E2"/>
    <w:rsid w:val="00F927BE"/>
    <w:rsid w:val="00F93856"/>
    <w:rsid w:val="00F94FD7"/>
    <w:rsid w:val="00F959AA"/>
    <w:rsid w:val="00F963DA"/>
    <w:rsid w:val="00F964E6"/>
    <w:rsid w:val="00FA09D6"/>
    <w:rsid w:val="00FA0F38"/>
    <w:rsid w:val="00FA10ED"/>
    <w:rsid w:val="00FA14D9"/>
    <w:rsid w:val="00FA16C9"/>
    <w:rsid w:val="00FA2E24"/>
    <w:rsid w:val="00FA2FD7"/>
    <w:rsid w:val="00FA366E"/>
    <w:rsid w:val="00FA4C97"/>
    <w:rsid w:val="00FA5BA9"/>
    <w:rsid w:val="00FA655C"/>
    <w:rsid w:val="00FB12BF"/>
    <w:rsid w:val="00FB18A3"/>
    <w:rsid w:val="00FB4192"/>
    <w:rsid w:val="00FB4433"/>
    <w:rsid w:val="00FB5E70"/>
    <w:rsid w:val="00FB621B"/>
    <w:rsid w:val="00FB63B6"/>
    <w:rsid w:val="00FB6C81"/>
    <w:rsid w:val="00FB6E06"/>
    <w:rsid w:val="00FB7D8F"/>
    <w:rsid w:val="00FC00A4"/>
    <w:rsid w:val="00FC16C3"/>
    <w:rsid w:val="00FC2661"/>
    <w:rsid w:val="00FC26CB"/>
    <w:rsid w:val="00FC39B8"/>
    <w:rsid w:val="00FC3C00"/>
    <w:rsid w:val="00FC418E"/>
    <w:rsid w:val="00FC4A45"/>
    <w:rsid w:val="00FC50C6"/>
    <w:rsid w:val="00FC513F"/>
    <w:rsid w:val="00FC5AD0"/>
    <w:rsid w:val="00FC5B79"/>
    <w:rsid w:val="00FC6722"/>
    <w:rsid w:val="00FC7669"/>
    <w:rsid w:val="00FD0530"/>
    <w:rsid w:val="00FD0A72"/>
    <w:rsid w:val="00FD0CE2"/>
    <w:rsid w:val="00FD2230"/>
    <w:rsid w:val="00FD238F"/>
    <w:rsid w:val="00FD2A7B"/>
    <w:rsid w:val="00FD2C2E"/>
    <w:rsid w:val="00FD3337"/>
    <w:rsid w:val="00FD340A"/>
    <w:rsid w:val="00FD4130"/>
    <w:rsid w:val="00FD4167"/>
    <w:rsid w:val="00FD4C5D"/>
    <w:rsid w:val="00FD5829"/>
    <w:rsid w:val="00FD5A3D"/>
    <w:rsid w:val="00FD6454"/>
    <w:rsid w:val="00FD7123"/>
    <w:rsid w:val="00FD7FF1"/>
    <w:rsid w:val="00FE00E2"/>
    <w:rsid w:val="00FE03FD"/>
    <w:rsid w:val="00FE1417"/>
    <w:rsid w:val="00FE21B6"/>
    <w:rsid w:val="00FE22AB"/>
    <w:rsid w:val="00FE2BDE"/>
    <w:rsid w:val="00FE3751"/>
    <w:rsid w:val="00FE634F"/>
    <w:rsid w:val="00FE6CDC"/>
    <w:rsid w:val="00FE6EAC"/>
    <w:rsid w:val="00FE7F6C"/>
    <w:rsid w:val="00FF06BC"/>
    <w:rsid w:val="00FF1304"/>
    <w:rsid w:val="00FF1732"/>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898"/>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ubshbk19?ref=Bible.Ps16.5&amp;off=999&amp;ctx=+in+a+footnote.%0a(2)+~Yahweh+is+my+cup%2c+wh" TargetMode="External"/><Relationship Id="rId13" Type="http://schemas.openxmlformats.org/officeDocument/2006/relationships/hyperlink" Target="https://ref.ly/logosres/ebc05?ref=Bible.Ps16.9-10&amp;off=1233&amp;ctx=ath+in+the+Psalms.)%0a~The+primary+signific" TargetMode="External"/><Relationship Id="rId3" Type="http://schemas.openxmlformats.org/officeDocument/2006/relationships/hyperlink" Target="https://ref.ly/logosres/ubshbk19?ref=Bible.Ps16.3&amp;off=936&amp;ctx=+some+words+to+get+%E2%80%9C~The+gods+whom+earth+" TargetMode="External"/><Relationship Id="rId7" Type="http://schemas.openxmlformats.org/officeDocument/2006/relationships/hyperlink" Target="https://ref.ly/logosres/ebc05?ref=Bible.Ps16.5-6&amp;off=41&amp;ctx=+Faith+(16%3a5%E2%80%936)%0a5%E2%80%936+~The+psalmist+has+dem" TargetMode="External"/><Relationship Id="rId12" Type="http://schemas.openxmlformats.org/officeDocument/2006/relationships/hyperlink" Target="https://ref.ly/logosres/nivzndrvnstbbl?ref=Bible.Ps16.8&amp;off=5&amp;ctx=rable+for+him.%0a16%3a8+~my+right+hand.+The+s" TargetMode="External"/><Relationship Id="rId2" Type="http://schemas.openxmlformats.org/officeDocument/2006/relationships/hyperlink" Target="https://ref.ly/logosres/ebc05?ref=Bible.Ps16.2&amp;off=508&amp;ctx=.+Weiser+contends%2c+%E2%80%9C~The+relation+to+God+" TargetMode="External"/><Relationship Id="rId1" Type="http://schemas.openxmlformats.org/officeDocument/2006/relationships/hyperlink" Target="https://blog.marketresearch.com/the-10-billion-self-improvement-market-adjusts-to-new-generation" TargetMode="External"/><Relationship Id="rId6" Type="http://schemas.openxmlformats.org/officeDocument/2006/relationships/hyperlink" Target="https://ref.ly/logosres/ebc05?ref=Bible.Ps16.4&amp;off=415&amp;ctx=olatrous+practices.+~Paganism+is+a+way+of" TargetMode="External"/><Relationship Id="rId11" Type="http://schemas.openxmlformats.org/officeDocument/2006/relationships/hyperlink" Target="https://ref.ly/logosres/ubshbk19?ref=Bible.Ps16.7&amp;off=227&amp;ctx=%2c+gives+me+counsel.+~This+instruction+is+" TargetMode="External"/><Relationship Id="rId5" Type="http://schemas.openxmlformats.org/officeDocument/2006/relationships/hyperlink" Target="https://ref.ly/logosres/ubshbk19?ref=Bible.Ps16.4&amp;off=381&amp;ctx=+something+quickly.+~Anderson+prefers+to+" TargetMode="External"/><Relationship Id="rId10" Type="http://schemas.openxmlformats.org/officeDocument/2006/relationships/hyperlink" Target="https://ref.ly/logosres/ebc05?ref=Bible.Ps16.7-8&amp;off=515&amp;ctx=%3a2%3b+so+KB3%2c+1%3a153).+~In+life+situations+t" TargetMode="External"/><Relationship Id="rId4" Type="http://schemas.openxmlformats.org/officeDocument/2006/relationships/hyperlink" Target="https://ref.ly/logosres/ebc05?ref=Bible.Ps16.2&amp;off=993&amp;ctx=who+are+%E2%80%9Cheavenly.%E2%80%9D+~The+godly+are+%E2%80%9Csaint" TargetMode="External"/><Relationship Id="rId9" Type="http://schemas.openxmlformats.org/officeDocument/2006/relationships/hyperlink" Target="https://ref.ly/logosres/nivzndrvnstbbl?ref=Bible.Ps16.6&amp;off=21&amp;ctx=6%3a6+boundary+lines.+~Demarcated+tribal+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B2751-39EF-49B5-BCC1-87B7A3F1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4876</TotalTime>
  <Pages>5</Pages>
  <Words>1495</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379</cp:revision>
  <cp:lastPrinted>2018-12-14T23:10:00Z</cp:lastPrinted>
  <dcterms:created xsi:type="dcterms:W3CDTF">2018-12-01T11:44:00Z</dcterms:created>
  <dcterms:modified xsi:type="dcterms:W3CDTF">2019-05-01T22:06:00Z</dcterms:modified>
</cp:coreProperties>
</file>