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417BD1" w14:textId="06358D63" w:rsidR="00490EC6" w:rsidRPr="00570312" w:rsidRDefault="00AA7877" w:rsidP="00490EC6">
      <w:pPr>
        <w:pStyle w:val="Subtitle"/>
        <w:jc w:val="center"/>
        <w:rPr>
          <w:rFonts w:ascii="Times New Roman" w:hAnsi="Times New Roman" w:cs="Times New Roman"/>
          <w:sz w:val="24"/>
          <w:szCs w:val="24"/>
        </w:rPr>
      </w:pPr>
      <w:r w:rsidRPr="00AA7877">
        <w:rPr>
          <w:rFonts w:ascii="Times New Roman" w:eastAsiaTheme="majorEastAsia" w:hAnsi="Times New Roman" w:cs="Times New Roman"/>
          <w:b/>
          <w:bCs/>
          <w:color w:val="2F5496" w:themeColor="accent1" w:themeShade="BF"/>
          <w:spacing w:val="0"/>
          <w:sz w:val="32"/>
          <w:szCs w:val="32"/>
        </w:rPr>
        <w:t>Beyond Grit: The God Who Brings Walls Down</w:t>
      </w:r>
    </w:p>
    <w:p w14:paraId="330889A4" w14:textId="235FBDF3" w:rsidR="00135361" w:rsidRDefault="00A44EAA" w:rsidP="00712D4F">
      <w:pPr>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Joshua 6:1-20</w:t>
      </w:r>
    </w:p>
    <w:p w14:paraId="1DFA4048" w14:textId="4706B5A1" w:rsidR="00113035" w:rsidRDefault="00113035" w:rsidP="00113035">
      <w:pPr>
        <w:rPr>
          <w:rFonts w:ascii="Times New Roman" w:hAnsi="Times New Roman" w:cs="Times New Roman"/>
          <w:b/>
          <w:bCs/>
          <w:color w:val="FF0000"/>
          <w:sz w:val="24"/>
          <w:szCs w:val="24"/>
        </w:rPr>
      </w:pPr>
    </w:p>
    <w:p w14:paraId="1462FFD9" w14:textId="583C18B6" w:rsidR="000D7E41" w:rsidRPr="00000F17" w:rsidRDefault="009446BB" w:rsidP="00000F17">
      <w:pPr>
        <w:ind w:left="567" w:right="1053"/>
        <w:jc w:val="center"/>
        <w:rPr>
          <w:rFonts w:ascii="Times New Roman" w:hAnsi="Times New Roman" w:cs="Times New Roman"/>
          <w:b/>
          <w:bCs/>
          <w:color w:val="7030A0"/>
          <w:sz w:val="24"/>
          <w:szCs w:val="24"/>
        </w:rPr>
      </w:pPr>
      <w:r w:rsidRPr="00000F17">
        <w:rPr>
          <w:rFonts w:ascii="Times New Roman" w:hAnsi="Times New Roman" w:cs="Times New Roman"/>
          <w:b/>
          <w:bCs/>
          <w:color w:val="7030A0"/>
          <w:sz w:val="24"/>
          <w:szCs w:val="24"/>
        </w:rPr>
        <w:t>"Sheer grit can only take you as far as your strength allows. But many walls only crumble through faith in the One who is able."</w:t>
      </w:r>
    </w:p>
    <w:p w14:paraId="726C1AED" w14:textId="5B9C4E94" w:rsidR="009446BB" w:rsidRDefault="009446BB" w:rsidP="00A44EAA">
      <w:pPr>
        <w:jc w:val="both"/>
        <w:rPr>
          <w:rFonts w:ascii="Times New Roman" w:hAnsi="Times New Roman" w:cs="Times New Roman"/>
          <w:b/>
          <w:bCs/>
          <w:color w:val="000000" w:themeColor="text1"/>
          <w:sz w:val="24"/>
          <w:szCs w:val="24"/>
        </w:rPr>
      </w:pPr>
    </w:p>
    <w:p w14:paraId="161F1BF3" w14:textId="019DF9F6" w:rsidR="00130EC5" w:rsidRDefault="00E833E3" w:rsidP="00A44EAA">
      <w:pPr>
        <w:jc w:val="both"/>
        <w:rPr>
          <w:rFonts w:ascii="Times New Roman" w:hAnsi="Times New Roman" w:cs="Times New Roman"/>
          <w:color w:val="000000" w:themeColor="text1"/>
          <w:sz w:val="24"/>
          <w:szCs w:val="24"/>
        </w:rPr>
      </w:pPr>
      <w:r>
        <w:rPr>
          <w:noProof/>
        </w:rPr>
        <w:drawing>
          <wp:anchor distT="0" distB="0" distL="114300" distR="114300" simplePos="0" relativeHeight="251659264" behindDoc="0" locked="0" layoutInCell="1" allowOverlap="1" wp14:anchorId="542031B8" wp14:editId="4FD93018">
            <wp:simplePos x="0" y="0"/>
            <wp:positionH relativeFrom="column">
              <wp:posOffset>4333875</wp:posOffset>
            </wp:positionH>
            <wp:positionV relativeFrom="paragraph">
              <wp:posOffset>396240</wp:posOffset>
            </wp:positionV>
            <wp:extent cx="2743200" cy="2057400"/>
            <wp:effectExtent l="0" t="0" r="0" b="0"/>
            <wp:wrapSquare wrapText="bothSides"/>
            <wp:docPr id="16848382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38222" name=""/>
                    <pic:cNvPicPr/>
                  </pic:nvPicPr>
                  <pic:blipFill>
                    <a:blip r:embed="rId8">
                      <a:extLst>
                        <a:ext uri="{96DAC541-7B7A-43D3-8B79-37D633B846F1}">
                          <asvg:svgBlip xmlns:asvg="http://schemas.microsoft.com/office/drawing/2016/SVG/main" r:embed="rId9"/>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005D7F7E">
        <w:rPr>
          <w:rFonts w:ascii="Times New Roman" w:hAnsi="Times New Roman" w:cs="Times New Roman"/>
          <w:noProof/>
          <w:color w:val="000000" w:themeColor="text1"/>
          <w:sz w:val="24"/>
          <w:szCs w:val="24"/>
        </w:rPr>
        <w:drawing>
          <wp:anchor distT="0" distB="0" distL="114300" distR="114300" simplePos="0" relativeHeight="251658240" behindDoc="0" locked="0" layoutInCell="1" allowOverlap="1" wp14:anchorId="7E94A238" wp14:editId="498D9419">
            <wp:simplePos x="0" y="0"/>
            <wp:positionH relativeFrom="margin">
              <wp:align>left</wp:align>
            </wp:positionH>
            <wp:positionV relativeFrom="paragraph">
              <wp:posOffset>605790</wp:posOffset>
            </wp:positionV>
            <wp:extent cx="1603375" cy="2400300"/>
            <wp:effectExtent l="0" t="0" r="0" b="0"/>
            <wp:wrapSquare wrapText="bothSides"/>
            <wp:docPr id="336711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03375" cy="2400300"/>
                    </a:xfrm>
                    <a:prstGeom prst="rect">
                      <a:avLst/>
                    </a:prstGeom>
                    <a:noFill/>
                  </pic:spPr>
                </pic:pic>
              </a:graphicData>
            </a:graphic>
            <wp14:sizeRelH relativeFrom="margin">
              <wp14:pctWidth>0</wp14:pctWidth>
            </wp14:sizeRelH>
            <wp14:sizeRelV relativeFrom="margin">
              <wp14:pctHeight>0</wp14:pctHeight>
            </wp14:sizeRelV>
          </wp:anchor>
        </w:drawing>
      </w:r>
      <w:r w:rsidR="001540EE">
        <w:rPr>
          <w:rFonts w:ascii="Times New Roman" w:hAnsi="Times New Roman" w:cs="Times New Roman"/>
          <w:color w:val="000000" w:themeColor="text1"/>
          <w:sz w:val="24"/>
          <w:szCs w:val="24"/>
        </w:rPr>
        <w:tab/>
      </w:r>
      <w:r w:rsidR="00E425DD" w:rsidRPr="00E425DD">
        <w:rPr>
          <w:rFonts w:ascii="Times New Roman" w:hAnsi="Times New Roman" w:cs="Times New Roman"/>
          <w:color w:val="000000" w:themeColor="text1"/>
          <w:sz w:val="24"/>
          <w:szCs w:val="24"/>
        </w:rPr>
        <w:t>Even though Abram was given the astonishing promise, “I will make you into a great nation, and I will bless you” (Genesis 12:2), this did not exempt his descendants from the hardships of a broken and decaying world</w:t>
      </w:r>
      <w:r w:rsidR="00680A8D">
        <w:rPr>
          <w:rFonts w:ascii="Times New Roman" w:hAnsi="Times New Roman" w:cs="Times New Roman"/>
          <w:color w:val="000000" w:themeColor="text1"/>
          <w:sz w:val="24"/>
          <w:szCs w:val="24"/>
        </w:rPr>
        <w:t xml:space="preserve"> (Romans 8:20-21)</w:t>
      </w:r>
      <w:r w:rsidR="00E425DD" w:rsidRPr="00E425DD">
        <w:rPr>
          <w:rFonts w:ascii="Times New Roman" w:hAnsi="Times New Roman" w:cs="Times New Roman"/>
          <w:color w:val="000000" w:themeColor="text1"/>
          <w:sz w:val="24"/>
          <w:szCs w:val="24"/>
        </w:rPr>
        <w:t xml:space="preserve">. Life, inescapably, is like a yo-yo—swinging between mountaintop blessings and deep valleys of trial. When Joseph found favor with Pharaoh and was appointed second in command over Egypt (Genesis 41:39–41), and when his family was given the rich land of Goshen (Genesis 47:5–6), the Israelites experienced a glimpse of divine favor fulfilled. Yet that season of prosperity was fleeting. “A new king, to whom Joseph meant nothing, came to power in Egypt” (Exodus 1:8), and out of fear of Israel’s growth, he enslaved them and subjected them to </w:t>
      </w:r>
      <w:r w:rsidR="00E425DD" w:rsidRPr="00E425DD">
        <w:rPr>
          <w:rFonts w:ascii="Times New Roman" w:hAnsi="Times New Roman" w:cs="Times New Roman"/>
          <w:color w:val="000000" w:themeColor="text1"/>
          <w:sz w:val="24"/>
          <w:szCs w:val="24"/>
        </w:rPr>
        <w:t>ruthless oppression. Worse still, he decreed that every newborn Israelite boy be put to death (Exodus 1:22). No amount of human grit could deliver them. For as God had already foretold to Abram, his descendants would endure a season of affliction—enslaved, overworked, and oppressed—for about 400 years (Genesis 15:13). Imagine enduring a lifetime of suffering, with only ancient stories of past blessing to sustain your faith, and a promised deliverance that might not come until long after your own lifetime.</w:t>
      </w:r>
    </w:p>
    <w:p w14:paraId="60DF62C7" w14:textId="7DAA196A" w:rsidR="00552AC8" w:rsidRDefault="00FC32B2" w:rsidP="00A44EAA">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BE4F18" w:rsidRPr="00BE4F18">
        <w:rPr>
          <w:rFonts w:ascii="Times New Roman" w:hAnsi="Times New Roman" w:cs="Times New Roman"/>
          <w:color w:val="000000" w:themeColor="text1"/>
          <w:sz w:val="24"/>
          <w:szCs w:val="24"/>
        </w:rPr>
        <w:t xml:space="preserve">And yet, even when the pendulum of life swings so far into affliction that no amount of sheer grit can pull it back, we are reminded that with God all things are possible (Matthew 19:26). Consider the Hebrew baby floating down the Nile—the very river meant to ensure his execution—who was instead drawn out of the water and into the heart of Pharaoh’s daughter, who adopted him as her own (Exodus 2:5–9). Though Moses grew up with access to Egypt’s finest privileges, his heart never abandoned his Hebrew roots. In defense of his people, he killed an Egyptian and fled to the wilderness of Midian (Exodus 2:11–15), where he spent 40 years in obscurity and raised two sons. But this was not the end of his story. The pendulum of </w:t>
      </w:r>
      <w:r w:rsidR="00BE4F18" w:rsidRPr="00BE4F18">
        <w:rPr>
          <w:rFonts w:ascii="Times New Roman" w:hAnsi="Times New Roman" w:cs="Times New Roman"/>
          <w:color w:val="000000" w:themeColor="text1"/>
          <w:sz w:val="24"/>
          <w:szCs w:val="24"/>
        </w:rPr>
        <w:lastRenderedPageBreak/>
        <w:t>God’s providence was still moving. At the burning bush, Moses received his divine commission—to return to Egypt and boldly declare to Pharaoh, “Let My people go” (Exodus 3:1–21). After ten devastating plagues, culminating in the death of Egypt’s firstborn, Pharaoh finally released his grip. And when his army was swallowed by the Red Sea, Israel learned a life-altering truth: some walls don’t crumble without divine intervention.</w:t>
      </w:r>
    </w:p>
    <w:p w14:paraId="38CCE992" w14:textId="5CB718CC" w:rsidR="007E38F4" w:rsidRDefault="00F179F8" w:rsidP="00A44EAA">
      <w:pPr>
        <w:jc w:val="both"/>
        <w:rPr>
          <w:rFonts w:ascii="Times New Roman" w:hAnsi="Times New Roman" w:cs="Times New Roman"/>
          <w:color w:val="000000" w:themeColor="text1"/>
          <w:sz w:val="24"/>
          <w:szCs w:val="24"/>
        </w:rPr>
      </w:pPr>
      <w:r>
        <w:rPr>
          <w:noProof/>
        </w:rPr>
        <w:drawing>
          <wp:anchor distT="0" distB="0" distL="114300" distR="114300" simplePos="0" relativeHeight="251660288" behindDoc="0" locked="0" layoutInCell="1" allowOverlap="1" wp14:anchorId="76DA1ED5" wp14:editId="4F9AC2BA">
            <wp:simplePos x="0" y="0"/>
            <wp:positionH relativeFrom="margin">
              <wp:align>left</wp:align>
            </wp:positionH>
            <wp:positionV relativeFrom="paragraph">
              <wp:posOffset>1216025</wp:posOffset>
            </wp:positionV>
            <wp:extent cx="2318385" cy="1739900"/>
            <wp:effectExtent l="0" t="0" r="5715" b="0"/>
            <wp:wrapSquare wrapText="bothSides"/>
            <wp:docPr id="13325454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45460"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318385" cy="1739900"/>
                    </a:xfrm>
                    <a:prstGeom prst="rect">
                      <a:avLst/>
                    </a:prstGeom>
                  </pic:spPr>
                </pic:pic>
              </a:graphicData>
            </a:graphic>
            <wp14:sizeRelH relativeFrom="margin">
              <wp14:pctWidth>0</wp14:pctWidth>
            </wp14:sizeRelH>
            <wp14:sizeRelV relativeFrom="margin">
              <wp14:pctHeight>0</wp14:pctHeight>
            </wp14:sizeRelV>
          </wp:anchor>
        </w:drawing>
      </w:r>
      <w:r w:rsidR="00EA20CF">
        <w:rPr>
          <w:rFonts w:ascii="Times New Roman" w:hAnsi="Times New Roman" w:cs="Times New Roman"/>
          <w:color w:val="000000" w:themeColor="text1"/>
          <w:sz w:val="24"/>
          <w:szCs w:val="24"/>
        </w:rPr>
        <w:tab/>
      </w:r>
      <w:r w:rsidR="000A1F4F" w:rsidRPr="000A1F4F">
        <w:rPr>
          <w:rFonts w:ascii="Times New Roman" w:hAnsi="Times New Roman" w:cs="Times New Roman"/>
          <w:color w:val="000000" w:themeColor="text1"/>
          <w:sz w:val="24"/>
          <w:szCs w:val="24"/>
        </w:rPr>
        <w:t xml:space="preserve">But sadly, even with God’s providential care in their rearview mirror, it didn’t take long for Israel to fall into despair when confronted with a new “wall.” Though the Lord had promised to give them a land flowing with milk and honey—just as He had sworn to Abraham (Exodus 3:8)—ten of the twelve spies returned from surveying the land with a grim report. While the land was indeed abundant—so fruitful that it took two men to carry a single cluster of grapes on a pole (Numbers 13:23)—their fear overshadowed their faith. They focused instead on the fortified cities and powerful inhabitants, concluding, “We can’t attack those people; they are stronger than we are” (Numbers 13:28). Only Caleb and Joshua stood firm, tearing their clothes in anguish and declaring that victory belonged to the Lord if the people would only trust Him (Numbers 14:6–9). But the faithlessness of the ten echoed in their haunting words: “We seemed like grasshoppers in our own eyes, and we looked the </w:t>
      </w:r>
      <w:r w:rsidR="000A1F4F" w:rsidRPr="000A1F4F">
        <w:rPr>
          <w:rFonts w:ascii="Times New Roman" w:hAnsi="Times New Roman" w:cs="Times New Roman"/>
          <w:color w:val="000000" w:themeColor="text1"/>
          <w:sz w:val="24"/>
          <w:szCs w:val="24"/>
        </w:rPr>
        <w:t>same to them” (Numbers 13:33). As a result, God decreed that for each of the forty days they explored the land, the Israelites would wander the wilderness one year—forty years of delay and discipline—until every adult twenty years and older, except Joshua and Caleb, died in the desert (Numbers 14:29–34).</w:t>
      </w:r>
    </w:p>
    <w:p w14:paraId="2382E3E4" w14:textId="77777777" w:rsidR="000A1F4F" w:rsidRDefault="000A1F4F" w:rsidP="00A44EAA">
      <w:pPr>
        <w:jc w:val="both"/>
        <w:rPr>
          <w:rFonts w:ascii="Times New Roman" w:hAnsi="Times New Roman" w:cs="Times New Roman"/>
          <w:color w:val="000000" w:themeColor="text1"/>
          <w:sz w:val="24"/>
          <w:szCs w:val="24"/>
        </w:rPr>
      </w:pPr>
    </w:p>
    <w:p w14:paraId="5300A564" w14:textId="3171439C" w:rsidR="000A1F4F" w:rsidRPr="0015280A" w:rsidRDefault="005934C7" w:rsidP="0015280A">
      <w:pPr>
        <w:pStyle w:val="Heading1"/>
        <w:rPr>
          <w:b/>
          <w:bCs/>
        </w:rPr>
      </w:pPr>
      <w:r>
        <w:rPr>
          <w:b/>
          <w:bCs/>
        </w:rPr>
        <w:t>Facing Jericho</w:t>
      </w:r>
    </w:p>
    <w:p w14:paraId="5DF74BDE" w14:textId="77777777" w:rsidR="0015280A" w:rsidRDefault="0015280A" w:rsidP="00A44EAA">
      <w:pPr>
        <w:jc w:val="both"/>
        <w:rPr>
          <w:rFonts w:ascii="Times New Roman" w:hAnsi="Times New Roman" w:cs="Times New Roman"/>
          <w:color w:val="000000" w:themeColor="text1"/>
          <w:sz w:val="24"/>
          <w:szCs w:val="24"/>
        </w:rPr>
      </w:pPr>
    </w:p>
    <w:p w14:paraId="077A4AF7" w14:textId="6A515BE6" w:rsidR="00D35E3C" w:rsidRPr="00D35E3C" w:rsidRDefault="00103D23" w:rsidP="00D35E3C">
      <w:pPr>
        <w:jc w:val="both"/>
        <w:rPr>
          <w:rFonts w:ascii="Times New Roman" w:hAnsi="Times New Roman" w:cs="Times New Roman"/>
          <w:color w:val="000000" w:themeColor="text1"/>
          <w:sz w:val="24"/>
          <w:szCs w:val="24"/>
        </w:rPr>
      </w:pPr>
      <w:r>
        <w:rPr>
          <w:noProof/>
        </w:rPr>
        <w:drawing>
          <wp:anchor distT="0" distB="0" distL="114300" distR="114300" simplePos="0" relativeHeight="251661312" behindDoc="0" locked="0" layoutInCell="1" allowOverlap="1" wp14:anchorId="667FFD5C" wp14:editId="7B6A97DB">
            <wp:simplePos x="0" y="0"/>
            <wp:positionH relativeFrom="column">
              <wp:align>left</wp:align>
            </wp:positionH>
            <wp:positionV relativeFrom="paragraph">
              <wp:posOffset>942975</wp:posOffset>
            </wp:positionV>
            <wp:extent cx="2768600" cy="1847850"/>
            <wp:effectExtent l="0" t="0" r="0" b="0"/>
            <wp:wrapSquare wrapText="bothSides"/>
            <wp:docPr id="4" name="Picture 3" descr="A painting of two people&#10;&#10;AI-generated content may be incorrect.">
              <a:extLst xmlns:a="http://schemas.openxmlformats.org/drawingml/2006/main">
                <a:ext uri="{FF2B5EF4-FFF2-40B4-BE49-F238E27FC236}">
                  <a16:creationId xmlns:a16="http://schemas.microsoft.com/office/drawing/2014/main" id="{FEC20B88-EDAF-B394-D0A8-1BA5F567E7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ainting of two people&#10;&#10;AI-generated content may be incorrect.">
                      <a:extLst>
                        <a:ext uri="{FF2B5EF4-FFF2-40B4-BE49-F238E27FC236}">
                          <a16:creationId xmlns:a16="http://schemas.microsoft.com/office/drawing/2014/main" id="{FEC20B88-EDAF-B394-D0A8-1BA5F567E792}"/>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70025" cy="1849363"/>
                    </a:xfrm>
                    <a:prstGeom prst="rect">
                      <a:avLst/>
                    </a:prstGeom>
                  </pic:spPr>
                </pic:pic>
              </a:graphicData>
            </a:graphic>
            <wp14:sizeRelH relativeFrom="margin">
              <wp14:pctWidth>0</wp14:pctWidth>
            </wp14:sizeRelH>
            <wp14:sizeRelV relativeFrom="margin">
              <wp14:pctHeight>0</wp14:pctHeight>
            </wp14:sizeRelV>
          </wp:anchor>
        </w:drawing>
      </w:r>
      <w:r w:rsidR="00066345">
        <w:rPr>
          <w:rFonts w:ascii="Times New Roman" w:hAnsi="Times New Roman" w:cs="Times New Roman"/>
          <w:color w:val="000000" w:themeColor="text1"/>
          <w:sz w:val="24"/>
          <w:szCs w:val="24"/>
        </w:rPr>
        <w:t xml:space="preserve"> </w:t>
      </w:r>
      <w:r w:rsidR="00593CBA">
        <w:rPr>
          <w:rFonts w:ascii="Times New Roman" w:hAnsi="Times New Roman" w:cs="Times New Roman"/>
          <w:color w:val="000000" w:themeColor="text1"/>
          <w:sz w:val="24"/>
          <w:szCs w:val="24"/>
        </w:rPr>
        <w:tab/>
      </w:r>
      <w:r w:rsidR="001A3530" w:rsidRPr="001A3530">
        <w:rPr>
          <w:rFonts w:ascii="Times New Roman" w:hAnsi="Times New Roman" w:cs="Times New Roman"/>
          <w:color w:val="000000" w:themeColor="text1"/>
          <w:sz w:val="24"/>
          <w:szCs w:val="24"/>
        </w:rPr>
        <w:t>Now a new generation stands at the foot of their own wall—not Egypt, not the wilderness, but Jericho—and this time, faith is ready to move.</w:t>
      </w:r>
      <w:r w:rsidR="001A3530">
        <w:rPr>
          <w:rFonts w:ascii="Times New Roman" w:hAnsi="Times New Roman" w:cs="Times New Roman"/>
          <w:color w:val="000000" w:themeColor="text1"/>
          <w:sz w:val="24"/>
          <w:szCs w:val="24"/>
        </w:rPr>
        <w:t xml:space="preserve">  </w:t>
      </w:r>
      <w:r w:rsidR="00D35E3C" w:rsidRPr="00D35E3C">
        <w:rPr>
          <w:rFonts w:ascii="Times New Roman" w:hAnsi="Times New Roman" w:cs="Times New Roman"/>
          <w:color w:val="000000" w:themeColor="text1"/>
          <w:sz w:val="24"/>
          <w:szCs w:val="24"/>
        </w:rPr>
        <w:t xml:space="preserve">After the death of Moses, the Lord instructed Joshua to lead the people across the Jordan River (Joshua 1:1–2). But before doing so, Joshua sent two spies to scout the land—particularly the city of Jericho (Joshua 2:1). The spies found shelter in the house of a prostitute named Rahab. When the king of Jericho sent orders for her to hand them over, she hid them on her roof under stalks of flax and misled the search party (Joshua 2:2–6). </w:t>
      </w:r>
      <w:r w:rsidR="00DE3E96" w:rsidRPr="00DE3E96">
        <w:rPr>
          <w:rFonts w:ascii="Times New Roman" w:hAnsi="Times New Roman" w:cs="Times New Roman"/>
          <w:color w:val="000000" w:themeColor="text1"/>
          <w:sz w:val="24"/>
          <w:szCs w:val="24"/>
        </w:rPr>
        <w:t>When Rahab spoke to the spies, her words stood in striking contrast to the fearful report of the previous generation</w:t>
      </w:r>
      <w:r w:rsidR="00D35E3C" w:rsidRPr="00D35E3C">
        <w:rPr>
          <w:rFonts w:ascii="Times New Roman" w:hAnsi="Times New Roman" w:cs="Times New Roman"/>
          <w:color w:val="000000" w:themeColor="text1"/>
          <w:sz w:val="24"/>
          <w:szCs w:val="24"/>
        </w:rPr>
        <w:t>:</w:t>
      </w:r>
    </w:p>
    <w:p w14:paraId="3BF14C8C" w14:textId="68F047E4" w:rsidR="00D35E3C" w:rsidRPr="00D35E3C" w:rsidRDefault="00D35E3C" w:rsidP="00D35E3C">
      <w:pPr>
        <w:jc w:val="both"/>
        <w:rPr>
          <w:rFonts w:ascii="Times New Roman" w:hAnsi="Times New Roman" w:cs="Times New Roman"/>
          <w:color w:val="000000" w:themeColor="text1"/>
          <w:sz w:val="24"/>
          <w:szCs w:val="24"/>
        </w:rPr>
      </w:pPr>
      <w:r w:rsidRPr="00D35E3C">
        <w:rPr>
          <w:rFonts w:ascii="Times New Roman" w:hAnsi="Times New Roman" w:cs="Times New Roman"/>
          <w:color w:val="000000" w:themeColor="text1"/>
          <w:sz w:val="24"/>
          <w:szCs w:val="24"/>
        </w:rPr>
        <w:lastRenderedPageBreak/>
        <w:t>“I know that the Lord has given you this land and that a great fear of you has fallen on us, so that all who live in this country are melting in fear because of you” (Joshua 2:9).</w:t>
      </w:r>
    </w:p>
    <w:p w14:paraId="6A6D7A47" w14:textId="6502E0F9" w:rsidR="00552AC8" w:rsidRDefault="005A59FE" w:rsidP="00D35E3C">
      <w:pPr>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2336" behindDoc="0" locked="0" layoutInCell="1" allowOverlap="1" wp14:anchorId="592040CA" wp14:editId="052AE644">
            <wp:simplePos x="0" y="0"/>
            <wp:positionH relativeFrom="column">
              <wp:posOffset>4336415</wp:posOffset>
            </wp:positionH>
            <wp:positionV relativeFrom="paragraph">
              <wp:posOffset>328295</wp:posOffset>
            </wp:positionV>
            <wp:extent cx="2319020" cy="2317750"/>
            <wp:effectExtent l="0" t="0" r="5080" b="6350"/>
            <wp:wrapSquare wrapText="bothSides"/>
            <wp:docPr id="230156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19020" cy="2317750"/>
                    </a:xfrm>
                    <a:prstGeom prst="rect">
                      <a:avLst/>
                    </a:prstGeom>
                    <a:noFill/>
                  </pic:spPr>
                </pic:pic>
              </a:graphicData>
            </a:graphic>
            <wp14:sizeRelH relativeFrom="margin">
              <wp14:pctWidth>0</wp14:pctWidth>
            </wp14:sizeRelH>
            <wp14:sizeRelV relativeFrom="margin">
              <wp14:pctHeight>0</wp14:pctHeight>
            </wp14:sizeRelV>
          </wp:anchor>
        </w:drawing>
      </w:r>
      <w:r w:rsidR="00AD7AB2" w:rsidRPr="00AD7AB2">
        <w:rPr>
          <w:rFonts w:ascii="Times New Roman" w:hAnsi="Times New Roman" w:cs="Times New Roman"/>
          <w:color w:val="000000" w:themeColor="text1"/>
          <w:sz w:val="24"/>
          <w:szCs w:val="24"/>
        </w:rPr>
        <w:t>God had already gone ahead of them. What seemed like an impenetrable wall was already trembling under the weight of His reputation.</w:t>
      </w:r>
      <w:r w:rsidR="00AD7AB2">
        <w:rPr>
          <w:rFonts w:ascii="Times New Roman" w:hAnsi="Times New Roman" w:cs="Times New Roman"/>
          <w:color w:val="000000" w:themeColor="text1"/>
          <w:sz w:val="24"/>
          <w:szCs w:val="24"/>
        </w:rPr>
        <w:t xml:space="preserve">  </w:t>
      </w:r>
      <w:r w:rsidR="00DF20ED" w:rsidRPr="00DF20ED">
        <w:rPr>
          <w:rFonts w:ascii="Times New Roman" w:hAnsi="Times New Roman" w:cs="Times New Roman"/>
          <w:color w:val="000000" w:themeColor="text1"/>
          <w:sz w:val="24"/>
          <w:szCs w:val="24"/>
        </w:rPr>
        <w:t xml:space="preserve">Rahab told them how Jericho had heard of the Red Sea parting and the crushing defeat of Sihon and Og. </w:t>
      </w:r>
      <w:r w:rsidR="00C7227A" w:rsidRPr="00C7227A">
        <w:rPr>
          <w:rFonts w:ascii="Times New Roman" w:hAnsi="Times New Roman" w:cs="Times New Roman"/>
          <w:color w:val="000000" w:themeColor="text1"/>
          <w:sz w:val="24"/>
          <w:szCs w:val="24"/>
        </w:rPr>
        <w:t xml:space="preserve">The city trembled—not merely </w:t>
      </w:r>
      <w:proofErr w:type="gramStart"/>
      <w:r w:rsidR="00C7227A" w:rsidRPr="00C7227A">
        <w:rPr>
          <w:rFonts w:ascii="Times New Roman" w:hAnsi="Times New Roman" w:cs="Times New Roman"/>
          <w:color w:val="000000" w:themeColor="text1"/>
          <w:sz w:val="24"/>
          <w:szCs w:val="24"/>
        </w:rPr>
        <w:t>at</w:t>
      </w:r>
      <w:proofErr w:type="gramEnd"/>
      <w:r w:rsidR="00C7227A" w:rsidRPr="00C7227A">
        <w:rPr>
          <w:rFonts w:ascii="Times New Roman" w:hAnsi="Times New Roman" w:cs="Times New Roman"/>
          <w:color w:val="000000" w:themeColor="text1"/>
          <w:sz w:val="24"/>
          <w:szCs w:val="24"/>
        </w:rPr>
        <w:t xml:space="preserve"> Israel, but at the God who went before them</w:t>
      </w:r>
      <w:r w:rsidR="00D35E3C" w:rsidRPr="00D35E3C">
        <w:rPr>
          <w:rFonts w:ascii="Times New Roman" w:hAnsi="Times New Roman" w:cs="Times New Roman"/>
          <w:color w:val="000000" w:themeColor="text1"/>
          <w:sz w:val="24"/>
          <w:szCs w:val="24"/>
        </w:rPr>
        <w:t xml:space="preserve"> (Joshua 2:10–11). Whereas the former generation had seen themselves as grasshoppers, this generation was seen as unstoppable—not because of their strength, but because the Lord fought for them. In response, Rahab pleaded for mercy: that when Israel took Jericho, her family would be spared (Joshua 2:12–13).</w:t>
      </w:r>
      <w:r w:rsidR="005226A4">
        <w:rPr>
          <w:rFonts w:ascii="Times New Roman" w:hAnsi="Times New Roman" w:cs="Times New Roman"/>
          <w:color w:val="000000" w:themeColor="text1"/>
          <w:sz w:val="24"/>
          <w:szCs w:val="24"/>
        </w:rPr>
        <w:t xml:space="preserve">  </w:t>
      </w:r>
      <w:r w:rsidR="005226A4" w:rsidRPr="005226A4">
        <w:rPr>
          <w:rFonts w:ascii="Times New Roman" w:hAnsi="Times New Roman" w:cs="Times New Roman"/>
          <w:color w:val="000000" w:themeColor="text1"/>
          <w:sz w:val="24"/>
          <w:szCs w:val="24"/>
        </w:rPr>
        <w:t>Even behind enemy walls, God was already at work softening hearts and preparing the way for His people. What looked like resistance was already crumbling under reverence.</w:t>
      </w:r>
    </w:p>
    <w:p w14:paraId="57D751DD" w14:textId="63B905DB" w:rsidR="00B02EFC" w:rsidRDefault="00B02EFC" w:rsidP="00B02EFC">
      <w:pPr>
        <w:ind w:firstLine="720"/>
        <w:jc w:val="both"/>
        <w:rPr>
          <w:rFonts w:ascii="Times New Roman" w:hAnsi="Times New Roman" w:cs="Times New Roman"/>
          <w:color w:val="000000" w:themeColor="text1"/>
          <w:sz w:val="24"/>
          <w:szCs w:val="24"/>
        </w:rPr>
      </w:pPr>
      <w:r w:rsidRPr="00B02EFC">
        <w:rPr>
          <w:rFonts w:ascii="Times New Roman" w:hAnsi="Times New Roman" w:cs="Times New Roman"/>
          <w:color w:val="000000" w:themeColor="text1"/>
          <w:sz w:val="24"/>
          <w:szCs w:val="24"/>
        </w:rPr>
        <w:t>And with faith finally rising, the people prepared—not for a military assault, but for a march of obedience that would bring the walls down. Though the gates of Jericho were securely barred and its defenses well fortified, God reassured Joshua with a promise of certain victory: “See, I have delivered Jericho into your hands, along with its king and its fighting men” (Joshua 6:2). This battle would not be won with ladders, battering rams, tunnels, or siege tactics. Instead, it would be fought with faith in the true Commander—the Lord Himself.</w:t>
      </w:r>
      <w:r w:rsidR="00763A46" w:rsidRPr="007B4789">
        <w:rPr>
          <w:rFonts w:ascii="Times New Roman" w:hAnsi="Times New Roman" w:cs="Times New Roman"/>
          <w:sz w:val="24"/>
          <w:szCs w:val="24"/>
          <w:vertAlign w:val="superscript"/>
        </w:rPr>
        <w:footnoteReference w:id="2"/>
      </w:r>
      <w:r>
        <w:rPr>
          <w:rFonts w:ascii="Times New Roman" w:hAnsi="Times New Roman" w:cs="Times New Roman"/>
          <w:color w:val="000000" w:themeColor="text1"/>
          <w:sz w:val="24"/>
          <w:szCs w:val="24"/>
        </w:rPr>
        <w:t xml:space="preserve">  </w:t>
      </w:r>
      <w:r w:rsidRPr="00B02EFC">
        <w:rPr>
          <w:rFonts w:ascii="Times New Roman" w:hAnsi="Times New Roman" w:cs="Times New Roman"/>
          <w:color w:val="000000" w:themeColor="text1"/>
          <w:sz w:val="24"/>
          <w:szCs w:val="24"/>
        </w:rPr>
        <w:t>When approximately 40,000 armed men set out to cross the Jordan River (Joshua 4:13), it was not they who led the way, but the priests carrying the ark of the covenant (Joshua 3:14). It was flood season, and the Jordan was swollen beyond its banks, yet the moment the priests' feet touched the edge of the water, the river stopped flowing—just as the Red Sea had parted a generation earlier—and all the people crossed on dry ground (Joshua 3:17).</w:t>
      </w:r>
      <w:r>
        <w:rPr>
          <w:rFonts w:ascii="Times New Roman" w:hAnsi="Times New Roman" w:cs="Times New Roman"/>
          <w:color w:val="000000" w:themeColor="text1"/>
          <w:sz w:val="24"/>
          <w:szCs w:val="24"/>
        </w:rPr>
        <w:t xml:space="preserve">  </w:t>
      </w:r>
      <w:r w:rsidR="001415BD" w:rsidRPr="001415BD">
        <w:rPr>
          <w:rFonts w:ascii="Times New Roman" w:hAnsi="Times New Roman" w:cs="Times New Roman"/>
          <w:color w:val="000000" w:themeColor="text1"/>
          <w:sz w:val="24"/>
          <w:szCs w:val="24"/>
        </w:rPr>
        <w:t>When they reached Jericho, the plan made no human sense. No swords. No battering rams. Just silence, steps, and faith</w:t>
      </w:r>
      <w:r w:rsidRPr="00B02EFC">
        <w:rPr>
          <w:rFonts w:ascii="Times New Roman" w:hAnsi="Times New Roman" w:cs="Times New Roman"/>
          <w:color w:val="000000" w:themeColor="text1"/>
          <w:sz w:val="24"/>
          <w:szCs w:val="24"/>
        </w:rPr>
        <w:t>.</w:t>
      </w:r>
      <w:r w:rsidR="006A5E13" w:rsidRPr="002B6B5C">
        <w:rPr>
          <w:rFonts w:ascii="Calibri" w:hAnsi="Calibri" w:cs="Calibri"/>
          <w:sz w:val="24"/>
          <w:szCs w:val="24"/>
          <w:vertAlign w:val="superscript"/>
          <w:lang w:val="en-US"/>
        </w:rPr>
        <w:footnoteReference w:id="3"/>
      </w:r>
      <w:r w:rsidRPr="00B02EFC">
        <w:rPr>
          <w:rFonts w:ascii="Times New Roman" w:hAnsi="Times New Roman" w:cs="Times New Roman"/>
          <w:color w:val="000000" w:themeColor="text1"/>
          <w:sz w:val="24"/>
          <w:szCs w:val="24"/>
        </w:rPr>
        <w:t xml:space="preserve"> With the ark of the covenant before them, they were to march around the city once each day in complete silence, returning to camp each night. This unusual display likely demoralized Jericho’s citizens while also offering them time to repent.</w:t>
      </w:r>
      <w:r w:rsidR="0036311E" w:rsidRPr="007B4789">
        <w:rPr>
          <w:rFonts w:ascii="Calibri" w:hAnsi="Calibri" w:cs="Calibri"/>
          <w:sz w:val="24"/>
          <w:szCs w:val="24"/>
          <w:vertAlign w:val="superscript"/>
        </w:rPr>
        <w:footnoteReference w:id="4"/>
      </w:r>
      <w:r w:rsidR="0036311E">
        <w:rPr>
          <w:rFonts w:ascii="Times New Roman" w:hAnsi="Times New Roman" w:cs="Times New Roman"/>
          <w:color w:val="000000" w:themeColor="text1"/>
          <w:sz w:val="24"/>
          <w:szCs w:val="24"/>
        </w:rPr>
        <w:t xml:space="preserve"> </w:t>
      </w:r>
      <w:r w:rsidRPr="00B02EFC">
        <w:rPr>
          <w:rFonts w:ascii="Times New Roman" w:hAnsi="Times New Roman" w:cs="Times New Roman"/>
          <w:color w:val="000000" w:themeColor="text1"/>
          <w:sz w:val="24"/>
          <w:szCs w:val="24"/>
        </w:rPr>
        <w:t xml:space="preserve"> For Israel, the daily march was a time of quiet </w:t>
      </w:r>
      <w:r w:rsidRPr="00B02EFC">
        <w:rPr>
          <w:rFonts w:ascii="Times New Roman" w:hAnsi="Times New Roman" w:cs="Times New Roman"/>
          <w:color w:val="000000" w:themeColor="text1"/>
          <w:sz w:val="24"/>
          <w:szCs w:val="24"/>
        </w:rPr>
        <w:lastRenderedPageBreak/>
        <w:t>reflection—an opportunity to strengthen their trust in God and to remember that victory would come not by might, but by obedience and faith</w:t>
      </w:r>
      <w:r w:rsidR="00723D43">
        <w:rPr>
          <w:rFonts w:ascii="Times New Roman" w:hAnsi="Times New Roman" w:cs="Times New Roman"/>
          <w:color w:val="000000" w:themeColor="text1"/>
          <w:sz w:val="24"/>
          <w:szCs w:val="24"/>
        </w:rPr>
        <w:t>.  All involved were left to wonder</w:t>
      </w:r>
      <w:r w:rsidR="009C1E7F">
        <w:rPr>
          <w:rFonts w:ascii="Times New Roman" w:hAnsi="Times New Roman" w:cs="Times New Roman"/>
          <w:color w:val="000000" w:themeColor="text1"/>
          <w:sz w:val="24"/>
          <w:szCs w:val="24"/>
        </w:rPr>
        <w:t xml:space="preserve"> if the walls would </w:t>
      </w:r>
      <w:r w:rsidR="007A0958">
        <w:rPr>
          <w:rFonts w:ascii="Times New Roman" w:hAnsi="Times New Roman" w:cs="Times New Roman"/>
          <w:color w:val="000000" w:themeColor="text1"/>
          <w:sz w:val="24"/>
          <w:szCs w:val="24"/>
        </w:rPr>
        <w:t>come down!</w:t>
      </w:r>
    </w:p>
    <w:p w14:paraId="258FA3F2" w14:textId="728B1350" w:rsidR="003E5208" w:rsidRDefault="00C0634B" w:rsidP="003C1742">
      <w:pPr>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anchor distT="0" distB="0" distL="114300" distR="114300" simplePos="0" relativeHeight="251663360" behindDoc="0" locked="0" layoutInCell="1" allowOverlap="1" wp14:anchorId="0EFE9DEC" wp14:editId="4C5827FC">
            <wp:simplePos x="0" y="0"/>
            <wp:positionH relativeFrom="margin">
              <wp:align>left</wp:align>
            </wp:positionH>
            <wp:positionV relativeFrom="paragraph">
              <wp:posOffset>1056640</wp:posOffset>
            </wp:positionV>
            <wp:extent cx="2209800" cy="2176145"/>
            <wp:effectExtent l="0" t="0" r="0" b="0"/>
            <wp:wrapSquare wrapText="bothSides"/>
            <wp:docPr id="448387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09800" cy="2176145"/>
                    </a:xfrm>
                    <a:prstGeom prst="rect">
                      <a:avLst/>
                    </a:prstGeom>
                    <a:noFill/>
                  </pic:spPr>
                </pic:pic>
              </a:graphicData>
            </a:graphic>
            <wp14:sizeRelH relativeFrom="margin">
              <wp14:pctWidth>0</wp14:pctWidth>
            </wp14:sizeRelH>
            <wp14:sizeRelV relativeFrom="margin">
              <wp14:pctHeight>0</wp14:pctHeight>
            </wp14:sizeRelV>
          </wp:anchor>
        </w:drawing>
      </w:r>
      <w:r w:rsidR="003C1742" w:rsidRPr="003C1742">
        <w:rPr>
          <w:rFonts w:ascii="Times New Roman" w:hAnsi="Times New Roman" w:cs="Times New Roman"/>
          <w:color w:val="000000" w:themeColor="text1"/>
          <w:sz w:val="24"/>
          <w:szCs w:val="24"/>
        </w:rPr>
        <w:t>While we may never face a towering wall of stone like Jericho, don’t we often find ourselves circling the overwhelming challenges of life—wondering if they’ll ever fall? We walk through seasons of hardship, praying for breakthrough, yet struggling to believe it will come. Aren’t we constantly pressured to dilute biblical truth to gain the approval of a world that rejects it? We feel the sting when we’re labeled intolerant, ridiculed for our convictions, and marginalized for a faith the world does not share or understand.</w:t>
      </w:r>
      <w:r w:rsidR="003C1742">
        <w:rPr>
          <w:rFonts w:ascii="Times New Roman" w:hAnsi="Times New Roman" w:cs="Times New Roman"/>
          <w:color w:val="000000" w:themeColor="text1"/>
          <w:sz w:val="24"/>
          <w:szCs w:val="24"/>
        </w:rPr>
        <w:t xml:space="preserve">  </w:t>
      </w:r>
      <w:r w:rsidR="003C1742" w:rsidRPr="003C1742">
        <w:rPr>
          <w:rFonts w:ascii="Times New Roman" w:hAnsi="Times New Roman" w:cs="Times New Roman"/>
          <w:color w:val="000000" w:themeColor="text1"/>
          <w:sz w:val="24"/>
          <w:szCs w:val="24"/>
        </w:rPr>
        <w:t xml:space="preserve">The walls we face today may look different, but they are just as real—failing health, financial strain, broken relationships, nagging insecurities, and the ongoing struggle to pursue holiness under the weight of our sin. And though we know in our hearts that “in all things God works for the good of those who love Him” (Romans 8:28), how often do we forget to put on the full armor of God as we wrestle </w:t>
      </w:r>
      <w:r w:rsidR="003C1742" w:rsidRPr="003C1742">
        <w:rPr>
          <w:rFonts w:ascii="Times New Roman" w:hAnsi="Times New Roman" w:cs="Times New Roman"/>
          <w:color w:val="000000" w:themeColor="text1"/>
          <w:sz w:val="24"/>
          <w:szCs w:val="24"/>
        </w:rPr>
        <w:t>“not against flesh and blood, but against the spiritual forces of evil in the heavenly realms” (Ephesians 6:12)?</w:t>
      </w:r>
      <w:r w:rsidR="003C1742">
        <w:rPr>
          <w:rFonts w:ascii="Times New Roman" w:hAnsi="Times New Roman" w:cs="Times New Roman"/>
          <w:color w:val="000000" w:themeColor="text1"/>
          <w:sz w:val="24"/>
          <w:szCs w:val="24"/>
        </w:rPr>
        <w:t xml:space="preserve">  </w:t>
      </w:r>
      <w:r w:rsidR="003C1742" w:rsidRPr="003C1742">
        <w:rPr>
          <w:rFonts w:ascii="Times New Roman" w:hAnsi="Times New Roman" w:cs="Times New Roman"/>
          <w:color w:val="000000" w:themeColor="text1"/>
          <w:sz w:val="24"/>
          <w:szCs w:val="24"/>
        </w:rPr>
        <w:t>We want to believe we would march like Israel—silent, trusting, obedient—placing our trials firmly in the hands of our sovereign God. But more often, we are like the desperate father in the Gospel who cried out with raw honesty, “I do believe; help me overcome my unbelief!” (Mark 9:24). And in that humble cry, we find both our weakness and our hope.</w:t>
      </w:r>
    </w:p>
    <w:p w14:paraId="085C7C8B" w14:textId="77777777" w:rsidR="00B667E9" w:rsidRDefault="00B667E9" w:rsidP="000078B7">
      <w:pPr>
        <w:jc w:val="both"/>
        <w:rPr>
          <w:rFonts w:ascii="Times New Roman" w:hAnsi="Times New Roman" w:cs="Times New Roman"/>
          <w:color w:val="000000" w:themeColor="text1"/>
          <w:sz w:val="24"/>
          <w:szCs w:val="24"/>
        </w:rPr>
      </w:pPr>
    </w:p>
    <w:p w14:paraId="6BD69601" w14:textId="77777777" w:rsidR="00EF0401" w:rsidRPr="00EF0401" w:rsidRDefault="000078B7" w:rsidP="00EF0401">
      <w:pPr>
        <w:pStyle w:val="Heading1"/>
        <w:rPr>
          <w:b/>
          <w:bCs/>
        </w:rPr>
      </w:pPr>
      <w:r w:rsidRPr="00EF0401">
        <w:rPr>
          <w:b/>
          <w:bCs/>
        </w:rPr>
        <w:t>Persistently Press</w:t>
      </w:r>
      <w:r w:rsidR="00EF0401" w:rsidRPr="00EF0401">
        <w:rPr>
          <w:b/>
          <w:bCs/>
        </w:rPr>
        <w:t>ing Forward</w:t>
      </w:r>
    </w:p>
    <w:p w14:paraId="6F12759E" w14:textId="4E1A8E6C" w:rsidR="009C1E7F" w:rsidRDefault="00981A76" w:rsidP="000078B7">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14:paraId="440E6193" w14:textId="656A24E3" w:rsidR="000058DA" w:rsidRPr="000058DA" w:rsidRDefault="005E7A56" w:rsidP="000058DA">
      <w:pPr>
        <w:ind w:firstLine="720"/>
        <w:jc w:val="both"/>
        <w:rPr>
          <w:rFonts w:ascii="Times New Roman" w:hAnsi="Times New Roman" w:cs="Times New Roman"/>
          <w:color w:val="000000" w:themeColor="text1"/>
          <w:sz w:val="24"/>
          <w:szCs w:val="24"/>
        </w:rPr>
      </w:pPr>
      <w:r w:rsidRPr="005E7A56">
        <w:rPr>
          <w:rFonts w:ascii="Times New Roman" w:hAnsi="Times New Roman" w:cs="Times New Roman"/>
          <w:color w:val="000000" w:themeColor="text1"/>
          <w:sz w:val="24"/>
          <w:szCs w:val="24"/>
        </w:rPr>
        <w:t>Like Israel circling Jericho, we are often called to a faith that moves in silence, one obedient step at a time—even when we don’t yet see the walls begin to shake.</w:t>
      </w:r>
      <w:r w:rsidR="000058DA" w:rsidRPr="000058DA">
        <w:rPr>
          <w:rFonts w:ascii="Times New Roman" w:hAnsi="Times New Roman" w:cs="Times New Roman"/>
          <w:color w:val="000000" w:themeColor="text1"/>
          <w:sz w:val="24"/>
          <w:szCs w:val="24"/>
        </w:rPr>
        <w:t xml:space="preserve"> In a culture obsessed with instant results and on-demand solutions, waiting on God feels counterintuitive. Patience has become a foreign concept in a world that prizes speed, productivity, and immediate gratification. Yet the work of God is often slow, deep, and </w:t>
      </w:r>
      <w:proofErr w:type="gramStart"/>
      <w:r w:rsidR="000058DA" w:rsidRPr="000058DA">
        <w:rPr>
          <w:rFonts w:ascii="Times New Roman" w:hAnsi="Times New Roman" w:cs="Times New Roman"/>
          <w:color w:val="000000" w:themeColor="text1"/>
          <w:sz w:val="24"/>
          <w:szCs w:val="24"/>
        </w:rPr>
        <w:t>deliberate—refining</w:t>
      </w:r>
      <w:proofErr w:type="gramEnd"/>
      <w:r w:rsidR="000058DA" w:rsidRPr="000058DA">
        <w:rPr>
          <w:rFonts w:ascii="Times New Roman" w:hAnsi="Times New Roman" w:cs="Times New Roman"/>
          <w:color w:val="000000" w:themeColor="text1"/>
          <w:sz w:val="24"/>
          <w:szCs w:val="24"/>
        </w:rPr>
        <w:t xml:space="preserve"> us as much as it is preparing the breakthrough.</w:t>
      </w:r>
      <w:r w:rsidR="000058DA">
        <w:rPr>
          <w:rFonts w:ascii="Times New Roman" w:hAnsi="Times New Roman" w:cs="Times New Roman"/>
          <w:color w:val="000000" w:themeColor="text1"/>
          <w:sz w:val="24"/>
          <w:szCs w:val="24"/>
        </w:rPr>
        <w:t xml:space="preserve">  </w:t>
      </w:r>
      <w:r w:rsidR="000058DA" w:rsidRPr="000058DA">
        <w:rPr>
          <w:rFonts w:ascii="Times New Roman" w:hAnsi="Times New Roman" w:cs="Times New Roman"/>
          <w:color w:val="000000" w:themeColor="text1"/>
          <w:sz w:val="24"/>
          <w:szCs w:val="24"/>
        </w:rPr>
        <w:t xml:space="preserve">Jesus’ words still challenge us today: “Watch and pray so that you will not fall into temptation. The spirit is willing, but the flesh is weak” (Mark 14:38). And how difficult it is to live out the wisdom of Scripture when life feels overwhelming! “Be joyful in hope, patient in affliction, faithful in prayer” (Romans 12:12) and “Trust in the Lord with all your heart and </w:t>
      </w:r>
      <w:r w:rsidR="000058DA" w:rsidRPr="000058DA">
        <w:rPr>
          <w:rFonts w:ascii="Times New Roman" w:hAnsi="Times New Roman" w:cs="Times New Roman"/>
          <w:color w:val="000000" w:themeColor="text1"/>
          <w:sz w:val="24"/>
          <w:szCs w:val="24"/>
        </w:rPr>
        <w:lastRenderedPageBreak/>
        <w:t xml:space="preserve">lean not on your own understanding… and He will make your paths straight” (Proverbs 3:5–6). These truths are easy to quote </w:t>
      </w:r>
      <w:r w:rsidR="003B43AE">
        <w:rPr>
          <w:rFonts w:ascii="Times New Roman" w:hAnsi="Times New Roman" w:cs="Times New Roman"/>
          <w:noProof/>
          <w:color w:val="000000" w:themeColor="text1"/>
          <w:sz w:val="24"/>
          <w:szCs w:val="24"/>
        </w:rPr>
        <w:drawing>
          <wp:anchor distT="0" distB="0" distL="114300" distR="114300" simplePos="0" relativeHeight="251664384" behindDoc="0" locked="0" layoutInCell="1" allowOverlap="1" wp14:anchorId="38B24EF0" wp14:editId="34161645">
            <wp:simplePos x="0" y="0"/>
            <wp:positionH relativeFrom="column">
              <wp:posOffset>4333875</wp:posOffset>
            </wp:positionH>
            <wp:positionV relativeFrom="paragraph">
              <wp:posOffset>657225</wp:posOffset>
            </wp:positionV>
            <wp:extent cx="2527300" cy="1895475"/>
            <wp:effectExtent l="0" t="0" r="6350" b="9525"/>
            <wp:wrapSquare wrapText="bothSides"/>
            <wp:docPr id="1239831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noFill/>
                  </pic:spPr>
                </pic:pic>
              </a:graphicData>
            </a:graphic>
            <wp14:sizeRelH relativeFrom="margin">
              <wp14:pctWidth>0</wp14:pctWidth>
            </wp14:sizeRelH>
            <wp14:sizeRelV relativeFrom="margin">
              <wp14:pctHeight>0</wp14:pctHeight>
            </wp14:sizeRelV>
          </wp:anchor>
        </w:drawing>
      </w:r>
      <w:r w:rsidR="000058DA" w:rsidRPr="000058DA">
        <w:rPr>
          <w:rFonts w:ascii="Times New Roman" w:hAnsi="Times New Roman" w:cs="Times New Roman"/>
          <w:color w:val="000000" w:themeColor="text1"/>
          <w:sz w:val="24"/>
          <w:szCs w:val="24"/>
        </w:rPr>
        <w:t>but much harder to embody when we are staring down towering walls like Jericho.</w:t>
      </w:r>
    </w:p>
    <w:p w14:paraId="1C76B589" w14:textId="0FCFC50B" w:rsidR="0037264B" w:rsidRDefault="000058DA" w:rsidP="000058DA">
      <w:pPr>
        <w:ind w:firstLine="720"/>
        <w:jc w:val="both"/>
        <w:rPr>
          <w:rFonts w:ascii="Times New Roman" w:hAnsi="Times New Roman" w:cs="Times New Roman"/>
          <w:color w:val="000000" w:themeColor="text1"/>
          <w:sz w:val="24"/>
          <w:szCs w:val="24"/>
        </w:rPr>
      </w:pPr>
      <w:r w:rsidRPr="000058DA">
        <w:rPr>
          <w:rFonts w:ascii="Times New Roman" w:hAnsi="Times New Roman" w:cs="Times New Roman"/>
          <w:color w:val="000000" w:themeColor="text1"/>
          <w:sz w:val="24"/>
          <w:szCs w:val="24"/>
        </w:rPr>
        <w:t>And yet, Israel obeyed. Like the Persistent Widow who would not give up (Luke 18:1–8), they marched around Jericho once a day for six days—and seven times on the seventh day—without complaint, question, or visible change. Surely doubts whispered and fatigue pressed in, but still they walked in silence. Faith kept their feet moving when logic said to quit. God’s promise, not human strategy, sustained their steps.</w:t>
      </w:r>
      <w:r w:rsidR="00A17EC6">
        <w:rPr>
          <w:rFonts w:ascii="Times New Roman" w:hAnsi="Times New Roman" w:cs="Times New Roman"/>
          <w:color w:val="000000" w:themeColor="text1"/>
          <w:sz w:val="24"/>
          <w:szCs w:val="24"/>
        </w:rPr>
        <w:t xml:space="preserve"> </w:t>
      </w:r>
    </w:p>
    <w:p w14:paraId="28C0AA58" w14:textId="77777777" w:rsidR="00B4746E" w:rsidRDefault="00B4746E" w:rsidP="00E9163E">
      <w:pPr>
        <w:jc w:val="both"/>
        <w:rPr>
          <w:rFonts w:ascii="Times New Roman" w:hAnsi="Times New Roman" w:cs="Times New Roman"/>
          <w:color w:val="000000" w:themeColor="text1"/>
          <w:sz w:val="24"/>
          <w:szCs w:val="24"/>
        </w:rPr>
      </w:pPr>
    </w:p>
    <w:p w14:paraId="48965489" w14:textId="5E3D92FA" w:rsidR="00E9163E" w:rsidRPr="00E9163E" w:rsidRDefault="00E9163E" w:rsidP="00E9163E">
      <w:pPr>
        <w:pStyle w:val="Heading1"/>
        <w:rPr>
          <w:b/>
          <w:bCs/>
        </w:rPr>
      </w:pPr>
      <w:r w:rsidRPr="00E9163E">
        <w:rPr>
          <w:b/>
          <w:bCs/>
        </w:rPr>
        <w:t>Proclaiming Victory</w:t>
      </w:r>
    </w:p>
    <w:p w14:paraId="5682CAA6" w14:textId="77777777" w:rsidR="00E9163E" w:rsidRDefault="00E9163E" w:rsidP="00E9163E">
      <w:pPr>
        <w:jc w:val="both"/>
        <w:rPr>
          <w:rFonts w:ascii="Times New Roman" w:hAnsi="Times New Roman" w:cs="Times New Roman"/>
          <w:color w:val="000000" w:themeColor="text1"/>
          <w:sz w:val="24"/>
          <w:szCs w:val="24"/>
        </w:rPr>
      </w:pPr>
    </w:p>
    <w:p w14:paraId="550CDA17" w14:textId="410C08A2" w:rsidR="00814A13" w:rsidRDefault="00814A13" w:rsidP="00814A13">
      <w:pPr>
        <w:ind w:firstLine="720"/>
        <w:jc w:val="both"/>
        <w:rPr>
          <w:rFonts w:ascii="Times New Roman" w:hAnsi="Times New Roman" w:cs="Times New Roman"/>
          <w:color w:val="000000" w:themeColor="text1"/>
          <w:sz w:val="24"/>
          <w:szCs w:val="24"/>
        </w:rPr>
      </w:pPr>
      <w:r w:rsidRPr="00814A13">
        <w:rPr>
          <w:rFonts w:ascii="Times New Roman" w:hAnsi="Times New Roman" w:cs="Times New Roman"/>
          <w:color w:val="000000" w:themeColor="text1"/>
          <w:sz w:val="24"/>
          <w:szCs w:val="24"/>
        </w:rPr>
        <w:t>And then, after days of silence and obedience, the moment came—not for retreat, not for negotiation, but for a bold shout of faith that shook the very foundations of Jericho. This was not the time to merely believe in victory—it was time to proclaim it. After circling the city seven times on the seventh day, the priests blew their trumpets, and Joshua gave the command: “Shout! For the Lord has given you the city!” (Joshua 6:16). The walls did not collapse by military might or human ingenuity, but by the sovereign power of the One who rules over all things—visible and invisible (Colossians 1:16).</w:t>
      </w:r>
      <w:r>
        <w:rPr>
          <w:rFonts w:ascii="Times New Roman" w:hAnsi="Times New Roman" w:cs="Times New Roman"/>
          <w:color w:val="000000" w:themeColor="text1"/>
          <w:sz w:val="24"/>
          <w:szCs w:val="24"/>
        </w:rPr>
        <w:t xml:space="preserve">  </w:t>
      </w:r>
      <w:r w:rsidRPr="00814A13">
        <w:rPr>
          <w:rFonts w:ascii="Times New Roman" w:hAnsi="Times New Roman" w:cs="Times New Roman"/>
          <w:color w:val="000000" w:themeColor="text1"/>
          <w:sz w:val="24"/>
          <w:szCs w:val="24"/>
        </w:rPr>
        <w:t>Jericho fell that day—not because of Israel’s strength, but because of their obedience to the God who brings down walls. And amid judgment, grace was extended. Rahab, the prostitute who had trusted in the Lord and protected the spies, was spared along with her entire household. She would later marry into Israel, becoming part of the royal lineage that led to King David and ultimately to Christ Himself—a living testimony that God’s grace not only saves but redeems and restores (Matthew 1:5).</w:t>
      </w:r>
      <w:r w:rsidR="004B245C" w:rsidRPr="00573825">
        <w:rPr>
          <w:rFonts w:ascii="Times New Roman" w:hAnsi="Times New Roman" w:cs="Times New Roman"/>
          <w:sz w:val="24"/>
          <w:szCs w:val="24"/>
          <w:vertAlign w:val="superscript"/>
          <w:lang w:val="en-US"/>
        </w:rPr>
        <w:footnoteReference w:id="5"/>
      </w:r>
      <w:r w:rsidR="003306CD">
        <w:rPr>
          <w:rFonts w:ascii="Times New Roman" w:hAnsi="Times New Roman" w:cs="Times New Roman"/>
          <w:color w:val="000000" w:themeColor="text1"/>
          <w:sz w:val="24"/>
          <w:szCs w:val="24"/>
        </w:rPr>
        <w:t xml:space="preserve">  </w:t>
      </w:r>
      <w:r w:rsidR="003306CD" w:rsidRPr="003306CD">
        <w:rPr>
          <w:rFonts w:ascii="Times New Roman" w:hAnsi="Times New Roman" w:cs="Times New Roman"/>
          <w:i/>
          <w:iCs/>
          <w:color w:val="000000" w:themeColor="text1"/>
          <w:sz w:val="24"/>
          <w:szCs w:val="24"/>
        </w:rPr>
        <w:t>By faith the walls of Jericho fell, after the army had marched around them for seven days.”</w:t>
      </w:r>
      <w:r w:rsidR="003306CD" w:rsidRPr="003306CD">
        <w:rPr>
          <w:rFonts w:ascii="Times New Roman" w:hAnsi="Times New Roman" w:cs="Times New Roman"/>
          <w:color w:val="000000" w:themeColor="text1"/>
          <w:sz w:val="24"/>
          <w:szCs w:val="24"/>
        </w:rPr>
        <w:t xml:space="preserve"> – This would anchor the point that the victory is remembered in the “Hall of Faith,” affirming that their obedience was faith in action</w:t>
      </w:r>
    </w:p>
    <w:p w14:paraId="195A46AB" w14:textId="77777777" w:rsidR="004B245C" w:rsidRDefault="004B245C" w:rsidP="00814A13">
      <w:pPr>
        <w:ind w:firstLine="720"/>
        <w:jc w:val="both"/>
        <w:rPr>
          <w:rFonts w:ascii="Times New Roman" w:hAnsi="Times New Roman" w:cs="Times New Roman"/>
          <w:color w:val="000000" w:themeColor="text1"/>
          <w:sz w:val="24"/>
          <w:szCs w:val="24"/>
        </w:rPr>
      </w:pPr>
    </w:p>
    <w:p w14:paraId="3B08054B" w14:textId="77777777" w:rsidR="004B245C" w:rsidRPr="004B245C" w:rsidRDefault="004B245C" w:rsidP="004B245C">
      <w:pPr>
        <w:pStyle w:val="Heading1"/>
        <w:rPr>
          <w:b/>
          <w:bCs/>
        </w:rPr>
      </w:pPr>
      <w:r w:rsidRPr="004B245C">
        <w:rPr>
          <w:b/>
          <w:bCs/>
        </w:rPr>
        <w:t>Conclusion</w:t>
      </w:r>
    </w:p>
    <w:p w14:paraId="71696B4F" w14:textId="266CE7DE" w:rsidR="004B245C" w:rsidRDefault="004B245C" w:rsidP="004B245C">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14:paraId="44F70CAD" w14:textId="5C62B2AA" w:rsidR="00EF30BC" w:rsidRPr="00EF30BC" w:rsidRDefault="00412E17" w:rsidP="00EF30BC">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8C6334">
        <w:rPr>
          <w:rFonts w:ascii="Times New Roman" w:hAnsi="Times New Roman" w:cs="Times New Roman"/>
          <w:color w:val="000000" w:themeColor="text1"/>
          <w:sz w:val="24"/>
          <w:szCs w:val="24"/>
        </w:rPr>
        <w:t xml:space="preserve"> </w:t>
      </w:r>
      <w:r w:rsidR="00EF30BC" w:rsidRPr="00EF30BC">
        <w:rPr>
          <w:rFonts w:ascii="Times New Roman" w:hAnsi="Times New Roman" w:cs="Times New Roman"/>
          <w:color w:val="000000" w:themeColor="text1"/>
          <w:sz w:val="24"/>
          <w:szCs w:val="24"/>
        </w:rPr>
        <w:t xml:space="preserve">We too are called to place our trust in God as we journey through the valleys of trial and tribulation. Just like Israel, we are often confronted with walls—obstacles that seem </w:t>
      </w:r>
      <w:r w:rsidR="00EF30BC" w:rsidRPr="00EF30BC">
        <w:rPr>
          <w:rFonts w:ascii="Times New Roman" w:hAnsi="Times New Roman" w:cs="Times New Roman"/>
          <w:color w:val="000000" w:themeColor="text1"/>
          <w:sz w:val="24"/>
          <w:szCs w:val="24"/>
        </w:rPr>
        <w:lastRenderedPageBreak/>
        <w:t>immovable, problems that defy human solution, and seasons of waiting that test our endurance. Israel faltered when they responded to the giants in the land with fear, forgetting that God had already declared the victory. As a result, they wandered for forty years—a sobering reminder that unbelief can delay the fulfillment of God’s promises, even though His purposes remain unchanged.</w:t>
      </w:r>
      <w:r w:rsidR="00EF30BC">
        <w:rPr>
          <w:rFonts w:ascii="Times New Roman" w:hAnsi="Times New Roman" w:cs="Times New Roman"/>
          <w:color w:val="000000" w:themeColor="text1"/>
          <w:sz w:val="24"/>
          <w:szCs w:val="24"/>
        </w:rPr>
        <w:t xml:space="preserve">  </w:t>
      </w:r>
      <w:r w:rsidR="00EF30BC" w:rsidRPr="00EF30BC">
        <w:rPr>
          <w:rFonts w:ascii="Times New Roman" w:hAnsi="Times New Roman" w:cs="Times New Roman"/>
          <w:color w:val="000000" w:themeColor="text1"/>
          <w:sz w:val="24"/>
          <w:szCs w:val="24"/>
        </w:rPr>
        <w:t>But let us be clear: faith does not mean we command God to perform miracles on our terms. We do not shout down walls by our will, nor do we force the hand of God by invoking His name for our own ends. We are not the architects of divine power—we are the recipients of divine mercy. Our role is not to dictate, but to depend; not to demand, but to obey.</w:t>
      </w:r>
    </w:p>
    <w:p w14:paraId="7ED3D3E8" w14:textId="240E1E5F" w:rsidR="0092761B" w:rsidRDefault="00EF30BC" w:rsidP="0092761B">
      <w:pPr>
        <w:ind w:firstLine="720"/>
        <w:jc w:val="both"/>
        <w:rPr>
          <w:rFonts w:ascii="Times New Roman" w:hAnsi="Times New Roman" w:cs="Times New Roman"/>
          <w:color w:val="000000" w:themeColor="text1"/>
          <w:sz w:val="24"/>
          <w:szCs w:val="24"/>
        </w:rPr>
      </w:pPr>
      <w:r w:rsidRPr="00EF30BC">
        <w:rPr>
          <w:rFonts w:ascii="Times New Roman" w:hAnsi="Times New Roman" w:cs="Times New Roman"/>
          <w:color w:val="000000" w:themeColor="text1"/>
          <w:sz w:val="24"/>
          <w:szCs w:val="24"/>
        </w:rPr>
        <w:t>Like Job, we must resist the temptation to demand an explanation from God when His providence is mysterious. Instead, we draw near with reverent trust to the throne of grace, not for answers, but to hear the voice of our Good Shepherd. It is there—in the quiet place of surrender—that we are reminded: God is not absent in the silence; He is strengthening our faith, shaping our hearts, and preparing the shout of victory in His perfect time.</w:t>
      </w:r>
      <w:r>
        <w:rPr>
          <w:rFonts w:ascii="Times New Roman" w:hAnsi="Times New Roman" w:cs="Times New Roman"/>
          <w:color w:val="000000" w:themeColor="text1"/>
          <w:sz w:val="24"/>
          <w:szCs w:val="24"/>
        </w:rPr>
        <w:t xml:space="preserve">  </w:t>
      </w:r>
      <w:proofErr w:type="gramStart"/>
      <w:r w:rsidRPr="00EF30BC">
        <w:rPr>
          <w:rFonts w:ascii="Times New Roman" w:hAnsi="Times New Roman" w:cs="Times New Roman"/>
          <w:color w:val="000000" w:themeColor="text1"/>
          <w:sz w:val="24"/>
          <w:szCs w:val="24"/>
        </w:rPr>
        <w:t>So</w:t>
      </w:r>
      <w:proofErr w:type="gramEnd"/>
      <w:r w:rsidRPr="00EF30BC">
        <w:rPr>
          <w:rFonts w:ascii="Times New Roman" w:hAnsi="Times New Roman" w:cs="Times New Roman"/>
          <w:color w:val="000000" w:themeColor="text1"/>
          <w:sz w:val="24"/>
          <w:szCs w:val="24"/>
        </w:rPr>
        <w:t xml:space="preserve"> keep walking. Keep trusting. Keep circling that wall—whether it's fear, illness, uncertainty, or sin—knowing that in Christ, the final victory is already won. And when the moment comes, when God says it is time, you will not shout in desperation, but in faith. Not in your strength, but in His. Because the same God who brought down the walls of Jericho is still in the business of bringing walls down today.</w:t>
      </w:r>
      <w:r w:rsidR="0092761B">
        <w:rPr>
          <w:rFonts w:ascii="Times New Roman" w:hAnsi="Times New Roman" w:cs="Times New Roman"/>
          <w:color w:val="000000" w:themeColor="text1"/>
          <w:sz w:val="24"/>
          <w:szCs w:val="24"/>
        </w:rPr>
        <w:t xml:space="preserve">  </w:t>
      </w:r>
      <w:r w:rsidR="0092761B" w:rsidRPr="0092761B">
        <w:rPr>
          <w:rFonts w:ascii="Times New Roman" w:hAnsi="Times New Roman" w:cs="Times New Roman"/>
          <w:color w:val="000000" w:themeColor="text1"/>
          <w:sz w:val="24"/>
          <w:szCs w:val="24"/>
        </w:rPr>
        <w:t>Keep walking. Keep trusting. Keep circling. Because your God is not finished. The walls still fall at His word.</w:t>
      </w:r>
    </w:p>
    <w:p w14:paraId="7FF52B80" w14:textId="77777777" w:rsidR="00B02EFC" w:rsidRDefault="00B02EFC" w:rsidP="00D35E3C">
      <w:pPr>
        <w:jc w:val="both"/>
        <w:rPr>
          <w:rFonts w:ascii="Times New Roman" w:hAnsi="Times New Roman" w:cs="Times New Roman"/>
          <w:color w:val="000000" w:themeColor="text1"/>
          <w:sz w:val="24"/>
          <w:szCs w:val="24"/>
        </w:rPr>
      </w:pPr>
    </w:p>
    <w:p w14:paraId="2EFC1066" w14:textId="77777777" w:rsidR="00EE1BBB" w:rsidRDefault="00EE1BBB" w:rsidP="00BD3E1B">
      <w:pPr>
        <w:ind w:firstLine="720"/>
        <w:jc w:val="both"/>
        <w:rPr>
          <w:rFonts w:ascii="Times New Roman" w:hAnsi="Times New Roman" w:cs="Times New Roman"/>
          <w:color w:val="000000" w:themeColor="text1"/>
          <w:sz w:val="24"/>
          <w:szCs w:val="24"/>
        </w:rPr>
      </w:pPr>
    </w:p>
    <w:p w14:paraId="0871E350" w14:textId="77777777" w:rsidR="00EE1BBB" w:rsidRDefault="00EE1BBB" w:rsidP="00BD3E1B">
      <w:pPr>
        <w:ind w:firstLine="720"/>
        <w:jc w:val="both"/>
        <w:rPr>
          <w:rFonts w:ascii="Times New Roman" w:hAnsi="Times New Roman" w:cs="Times New Roman"/>
          <w:color w:val="000000" w:themeColor="text1"/>
          <w:sz w:val="24"/>
          <w:szCs w:val="24"/>
        </w:rPr>
      </w:pPr>
    </w:p>
    <w:p w14:paraId="513B8058" w14:textId="77777777" w:rsidR="00D35E3C" w:rsidRDefault="00D35E3C" w:rsidP="00D35E3C">
      <w:pPr>
        <w:jc w:val="both"/>
        <w:rPr>
          <w:rFonts w:ascii="Times New Roman" w:hAnsi="Times New Roman" w:cs="Times New Roman"/>
          <w:color w:val="000000" w:themeColor="text1"/>
          <w:sz w:val="24"/>
          <w:szCs w:val="24"/>
        </w:rPr>
      </w:pPr>
    </w:p>
    <w:p w14:paraId="3F4210C3" w14:textId="77777777" w:rsidR="00E425DD" w:rsidRDefault="00E425DD" w:rsidP="00A44EAA">
      <w:pPr>
        <w:jc w:val="both"/>
        <w:rPr>
          <w:rFonts w:ascii="Times New Roman" w:hAnsi="Times New Roman" w:cs="Times New Roman"/>
          <w:color w:val="000000" w:themeColor="text1"/>
          <w:sz w:val="24"/>
          <w:szCs w:val="24"/>
        </w:rPr>
      </w:pPr>
    </w:p>
    <w:p w14:paraId="41821016" w14:textId="77777777" w:rsidR="00130EC5" w:rsidRDefault="00130EC5" w:rsidP="00A44EAA">
      <w:pPr>
        <w:jc w:val="both"/>
        <w:rPr>
          <w:rFonts w:ascii="Times New Roman" w:hAnsi="Times New Roman" w:cs="Times New Roman"/>
          <w:color w:val="000000" w:themeColor="text1"/>
          <w:sz w:val="24"/>
          <w:szCs w:val="24"/>
        </w:rPr>
      </w:pPr>
    </w:p>
    <w:p w14:paraId="5CEAACB3" w14:textId="77777777" w:rsidR="00F4728F" w:rsidRDefault="00F4728F" w:rsidP="00A44EAA">
      <w:pPr>
        <w:jc w:val="both"/>
        <w:rPr>
          <w:rFonts w:ascii="Times New Roman" w:hAnsi="Times New Roman" w:cs="Times New Roman"/>
          <w:color w:val="000000" w:themeColor="text1"/>
          <w:sz w:val="24"/>
          <w:szCs w:val="24"/>
        </w:rPr>
      </w:pPr>
    </w:p>
    <w:p w14:paraId="665C72CF" w14:textId="77777777" w:rsidR="00F4728F" w:rsidRPr="000D7E41" w:rsidRDefault="00F4728F" w:rsidP="00A44EAA">
      <w:pPr>
        <w:jc w:val="both"/>
        <w:rPr>
          <w:rFonts w:ascii="Times New Roman" w:hAnsi="Times New Roman" w:cs="Times New Roman"/>
          <w:color w:val="000000" w:themeColor="text1"/>
          <w:sz w:val="24"/>
          <w:szCs w:val="24"/>
        </w:rPr>
      </w:pPr>
    </w:p>
    <w:sectPr w:rsidR="00F4728F" w:rsidRPr="000D7E41" w:rsidSect="00D77E78">
      <w:footerReference w:type="default" r:id="rId17"/>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10E493" w14:textId="77777777" w:rsidR="000C7BA1" w:rsidRPr="0064699A" w:rsidRDefault="000C7BA1" w:rsidP="00745DFE">
      <w:pPr>
        <w:spacing w:after="0" w:line="240" w:lineRule="auto"/>
      </w:pPr>
      <w:r w:rsidRPr="0064699A">
        <w:separator/>
      </w:r>
    </w:p>
  </w:endnote>
  <w:endnote w:type="continuationSeparator" w:id="0">
    <w:p w14:paraId="638DD3E2" w14:textId="77777777" w:rsidR="000C7BA1" w:rsidRPr="0064699A" w:rsidRDefault="000C7BA1" w:rsidP="00745DFE">
      <w:pPr>
        <w:spacing w:after="0" w:line="240" w:lineRule="auto"/>
      </w:pPr>
      <w:r w:rsidRPr="0064699A">
        <w:continuationSeparator/>
      </w:r>
    </w:p>
  </w:endnote>
  <w:endnote w:type="continuationNotice" w:id="1">
    <w:p w14:paraId="37EAC469" w14:textId="77777777" w:rsidR="000C7BA1" w:rsidRPr="0064699A" w:rsidRDefault="000C7B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AC2C0F" w14:textId="77777777" w:rsidR="000C7BA1" w:rsidRPr="0064699A" w:rsidRDefault="000C7BA1" w:rsidP="00745DFE">
      <w:pPr>
        <w:spacing w:after="0" w:line="240" w:lineRule="auto"/>
      </w:pPr>
      <w:r w:rsidRPr="0064699A">
        <w:separator/>
      </w:r>
    </w:p>
  </w:footnote>
  <w:footnote w:type="continuationSeparator" w:id="0">
    <w:p w14:paraId="76993BBB" w14:textId="77777777" w:rsidR="000C7BA1" w:rsidRPr="0064699A" w:rsidRDefault="000C7BA1" w:rsidP="00745DFE">
      <w:pPr>
        <w:spacing w:after="0" w:line="240" w:lineRule="auto"/>
      </w:pPr>
      <w:r w:rsidRPr="0064699A">
        <w:continuationSeparator/>
      </w:r>
    </w:p>
  </w:footnote>
  <w:footnote w:type="continuationNotice" w:id="1">
    <w:p w14:paraId="51D2E772" w14:textId="77777777" w:rsidR="000C7BA1" w:rsidRPr="0064699A" w:rsidRDefault="000C7BA1">
      <w:pPr>
        <w:spacing w:after="0" w:line="240" w:lineRule="auto"/>
      </w:pPr>
    </w:p>
  </w:footnote>
  <w:footnote w:id="2">
    <w:p w14:paraId="26BF00A2" w14:textId="77777777" w:rsidR="00763A46" w:rsidRDefault="00763A46" w:rsidP="00763A46">
      <w:r>
        <w:rPr>
          <w:vertAlign w:val="superscript"/>
        </w:rPr>
        <w:footnoteRef/>
      </w:r>
      <w:r>
        <w:t xml:space="preserve"> Donald H. Madvig, </w:t>
      </w:r>
      <w:hyperlink r:id="rId1" w:history="1">
        <w:r>
          <w:rPr>
            <w:color w:val="0000FF"/>
            <w:u w:val="single"/>
          </w:rPr>
          <w:t>“Joshua,”</w:t>
        </w:r>
      </w:hyperlink>
      <w:r>
        <w:t xml:space="preserve"> in </w:t>
      </w:r>
      <w:r>
        <w:rPr>
          <w:i/>
        </w:rPr>
        <w:t>The Expositor’s Bible Commentary: Deuteronomy, Joshua, Judges, Ruth, 1 &amp; 2 Samuel</w:t>
      </w:r>
      <w:r>
        <w:t xml:space="preserve">, ed. Frank E. </w:t>
      </w:r>
      <w:proofErr w:type="spellStart"/>
      <w:r>
        <w:t>Gaebelein</w:t>
      </w:r>
      <w:proofErr w:type="spellEnd"/>
      <w:r>
        <w:t>, vol. 3 (Grand Rapids, MI: Zondervan Publishing House, 1992), 277.</w:t>
      </w:r>
    </w:p>
  </w:footnote>
  <w:footnote w:id="3">
    <w:p w14:paraId="0026E1DC" w14:textId="77777777" w:rsidR="006A5E13" w:rsidRDefault="006A5E13" w:rsidP="006A5E13">
      <w:r>
        <w:rPr>
          <w:vertAlign w:val="superscript"/>
        </w:rPr>
        <w:footnoteRef/>
      </w:r>
      <w:r>
        <w:t xml:space="preserve"> James Montgomery Boice, </w:t>
      </w:r>
      <w:hyperlink r:id="rId2" w:history="1">
        <w:r>
          <w:rPr>
            <w:i/>
            <w:color w:val="0000FF"/>
            <w:u w:val="single"/>
          </w:rPr>
          <w:t>Joshua</w:t>
        </w:r>
      </w:hyperlink>
      <w:r>
        <w:t xml:space="preserve"> (Grand Rapids, MI: Baker Books, 2005), 51.</w:t>
      </w:r>
    </w:p>
  </w:footnote>
  <w:footnote w:id="4">
    <w:p w14:paraId="0AA90DBF" w14:textId="77777777" w:rsidR="0036311E" w:rsidRDefault="0036311E" w:rsidP="0036311E">
      <w:r>
        <w:rPr>
          <w:vertAlign w:val="superscript"/>
        </w:rPr>
        <w:footnoteRef/>
      </w:r>
      <w:r>
        <w:t xml:space="preserve"> Donald H. Madvig, </w:t>
      </w:r>
      <w:hyperlink r:id="rId3" w:history="1">
        <w:r>
          <w:rPr>
            <w:color w:val="0000FF"/>
            <w:u w:val="single"/>
          </w:rPr>
          <w:t>“Joshua,”</w:t>
        </w:r>
      </w:hyperlink>
      <w:r>
        <w:t xml:space="preserve"> in </w:t>
      </w:r>
      <w:r>
        <w:rPr>
          <w:i/>
        </w:rPr>
        <w:t>The Expositor’s Bible Commentary: Deuteronomy, Joshua, Judges, Ruth, 1 &amp; 2 Samuel</w:t>
      </w:r>
      <w:r>
        <w:t xml:space="preserve">, ed. Frank E. </w:t>
      </w:r>
      <w:proofErr w:type="spellStart"/>
      <w:r>
        <w:t>Gaebelein</w:t>
      </w:r>
      <w:proofErr w:type="spellEnd"/>
      <w:r>
        <w:t>, vol. 3 (Grand Rapids, MI: Zondervan Publishing House, 1992), 278.</w:t>
      </w:r>
    </w:p>
  </w:footnote>
  <w:footnote w:id="5">
    <w:p w14:paraId="2F38D268" w14:textId="77777777" w:rsidR="004B245C" w:rsidRDefault="004B245C" w:rsidP="004B245C">
      <w:r>
        <w:rPr>
          <w:vertAlign w:val="superscript"/>
        </w:rPr>
        <w:footnoteRef/>
      </w:r>
      <w:r>
        <w:t xml:space="preserve"> Donald H. Madvig, </w:t>
      </w:r>
      <w:hyperlink r:id="rId4" w:history="1">
        <w:r>
          <w:rPr>
            <w:color w:val="0000FF"/>
            <w:u w:val="single"/>
          </w:rPr>
          <w:t>“Joshua,”</w:t>
        </w:r>
      </w:hyperlink>
      <w:r>
        <w:t xml:space="preserve"> in </w:t>
      </w:r>
      <w:r>
        <w:rPr>
          <w:i/>
        </w:rPr>
        <w:t>The Expositor’s Bible Commentary: Deuteronomy, Joshua, Judges, Ruth, 1 &amp; 2 Samuel</w:t>
      </w:r>
      <w:r>
        <w:t xml:space="preserve">, ed. Frank E. </w:t>
      </w:r>
      <w:proofErr w:type="spellStart"/>
      <w:r>
        <w:t>Gaebelein</w:t>
      </w:r>
      <w:proofErr w:type="spellEnd"/>
      <w:r>
        <w:t>, vol. 3 (Grand Rapids, MI: Zondervan Publishing House, 1992), 280.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667D4A"/>
    <w:multiLevelType w:val="hybridMultilevel"/>
    <w:tmpl w:val="BC4C682E"/>
    <w:lvl w:ilvl="0" w:tplc="003A15F6">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1"/>
  </w:num>
  <w:num w:numId="2" w16cid:durableId="488330811">
    <w:abstractNumId w:val="2"/>
  </w:num>
  <w:num w:numId="3" w16cid:durableId="4088934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0F17"/>
    <w:rsid w:val="0000110F"/>
    <w:rsid w:val="00001493"/>
    <w:rsid w:val="00001C0E"/>
    <w:rsid w:val="00001C1F"/>
    <w:rsid w:val="00001E59"/>
    <w:rsid w:val="00002A24"/>
    <w:rsid w:val="00002D49"/>
    <w:rsid w:val="00002D9B"/>
    <w:rsid w:val="00003014"/>
    <w:rsid w:val="00003E02"/>
    <w:rsid w:val="00004176"/>
    <w:rsid w:val="000058DA"/>
    <w:rsid w:val="000058E2"/>
    <w:rsid w:val="00006283"/>
    <w:rsid w:val="00006CF4"/>
    <w:rsid w:val="00006F2A"/>
    <w:rsid w:val="000078B7"/>
    <w:rsid w:val="0000792C"/>
    <w:rsid w:val="00007A5A"/>
    <w:rsid w:val="00007D14"/>
    <w:rsid w:val="0001092B"/>
    <w:rsid w:val="00010C4E"/>
    <w:rsid w:val="00010D74"/>
    <w:rsid w:val="000111EB"/>
    <w:rsid w:val="00011254"/>
    <w:rsid w:val="000112AF"/>
    <w:rsid w:val="00011631"/>
    <w:rsid w:val="00011A64"/>
    <w:rsid w:val="00011CD0"/>
    <w:rsid w:val="00011E7E"/>
    <w:rsid w:val="00012053"/>
    <w:rsid w:val="00013414"/>
    <w:rsid w:val="00013AB1"/>
    <w:rsid w:val="00013C61"/>
    <w:rsid w:val="00014986"/>
    <w:rsid w:val="00015EF9"/>
    <w:rsid w:val="00016F86"/>
    <w:rsid w:val="000171E4"/>
    <w:rsid w:val="000204A9"/>
    <w:rsid w:val="0002059E"/>
    <w:rsid w:val="000207E5"/>
    <w:rsid w:val="000216E0"/>
    <w:rsid w:val="00021D7C"/>
    <w:rsid w:val="00022168"/>
    <w:rsid w:val="000227C4"/>
    <w:rsid w:val="00022DB7"/>
    <w:rsid w:val="00022EB6"/>
    <w:rsid w:val="000231C9"/>
    <w:rsid w:val="000246FA"/>
    <w:rsid w:val="00024DA1"/>
    <w:rsid w:val="0002589A"/>
    <w:rsid w:val="00026342"/>
    <w:rsid w:val="00026359"/>
    <w:rsid w:val="00026F6E"/>
    <w:rsid w:val="000270C6"/>
    <w:rsid w:val="00027DD1"/>
    <w:rsid w:val="00032A67"/>
    <w:rsid w:val="000332BE"/>
    <w:rsid w:val="000336D9"/>
    <w:rsid w:val="000342F9"/>
    <w:rsid w:val="00034300"/>
    <w:rsid w:val="0003437D"/>
    <w:rsid w:val="0003459B"/>
    <w:rsid w:val="00034856"/>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028"/>
    <w:rsid w:val="000432FD"/>
    <w:rsid w:val="000438B4"/>
    <w:rsid w:val="00043C97"/>
    <w:rsid w:val="00043D27"/>
    <w:rsid w:val="00043D61"/>
    <w:rsid w:val="00044708"/>
    <w:rsid w:val="00044858"/>
    <w:rsid w:val="00044874"/>
    <w:rsid w:val="000450F3"/>
    <w:rsid w:val="00045425"/>
    <w:rsid w:val="000456E5"/>
    <w:rsid w:val="00045895"/>
    <w:rsid w:val="000461E8"/>
    <w:rsid w:val="0004623A"/>
    <w:rsid w:val="00046673"/>
    <w:rsid w:val="00047083"/>
    <w:rsid w:val="00051323"/>
    <w:rsid w:val="00051924"/>
    <w:rsid w:val="00051F53"/>
    <w:rsid w:val="000520B7"/>
    <w:rsid w:val="00052AB5"/>
    <w:rsid w:val="0005358E"/>
    <w:rsid w:val="00053B1D"/>
    <w:rsid w:val="00053C11"/>
    <w:rsid w:val="00053E7F"/>
    <w:rsid w:val="0005508C"/>
    <w:rsid w:val="00056504"/>
    <w:rsid w:val="000574E0"/>
    <w:rsid w:val="000575B0"/>
    <w:rsid w:val="00057657"/>
    <w:rsid w:val="000579C6"/>
    <w:rsid w:val="00057A18"/>
    <w:rsid w:val="00057F03"/>
    <w:rsid w:val="000602F2"/>
    <w:rsid w:val="00060A27"/>
    <w:rsid w:val="000610B6"/>
    <w:rsid w:val="00061B7C"/>
    <w:rsid w:val="00061D99"/>
    <w:rsid w:val="000621C6"/>
    <w:rsid w:val="00062237"/>
    <w:rsid w:val="0006299A"/>
    <w:rsid w:val="0006319E"/>
    <w:rsid w:val="000631F2"/>
    <w:rsid w:val="00063F6B"/>
    <w:rsid w:val="00064342"/>
    <w:rsid w:val="0006442E"/>
    <w:rsid w:val="0006591F"/>
    <w:rsid w:val="00065C68"/>
    <w:rsid w:val="00065CB9"/>
    <w:rsid w:val="0006620B"/>
    <w:rsid w:val="00066345"/>
    <w:rsid w:val="0006649D"/>
    <w:rsid w:val="000668CA"/>
    <w:rsid w:val="00067BF8"/>
    <w:rsid w:val="00067CE4"/>
    <w:rsid w:val="000702F9"/>
    <w:rsid w:val="000720FD"/>
    <w:rsid w:val="00072355"/>
    <w:rsid w:val="00072375"/>
    <w:rsid w:val="000723E4"/>
    <w:rsid w:val="00072FD9"/>
    <w:rsid w:val="00073530"/>
    <w:rsid w:val="00073F0A"/>
    <w:rsid w:val="00074235"/>
    <w:rsid w:val="000752F5"/>
    <w:rsid w:val="00075560"/>
    <w:rsid w:val="00075EC9"/>
    <w:rsid w:val="000764D6"/>
    <w:rsid w:val="0007676E"/>
    <w:rsid w:val="00076B09"/>
    <w:rsid w:val="0007744F"/>
    <w:rsid w:val="0008019B"/>
    <w:rsid w:val="00080D03"/>
    <w:rsid w:val="00081D43"/>
    <w:rsid w:val="00081F3D"/>
    <w:rsid w:val="000821C9"/>
    <w:rsid w:val="00082496"/>
    <w:rsid w:val="0008328B"/>
    <w:rsid w:val="000832E7"/>
    <w:rsid w:val="00083642"/>
    <w:rsid w:val="00083649"/>
    <w:rsid w:val="00083917"/>
    <w:rsid w:val="00083EC4"/>
    <w:rsid w:val="000840CC"/>
    <w:rsid w:val="00084DCA"/>
    <w:rsid w:val="000854B3"/>
    <w:rsid w:val="00085737"/>
    <w:rsid w:val="00086013"/>
    <w:rsid w:val="000864AB"/>
    <w:rsid w:val="00086756"/>
    <w:rsid w:val="00086BC0"/>
    <w:rsid w:val="0008735B"/>
    <w:rsid w:val="00087764"/>
    <w:rsid w:val="00087A58"/>
    <w:rsid w:val="00087DB1"/>
    <w:rsid w:val="00090031"/>
    <w:rsid w:val="00090091"/>
    <w:rsid w:val="000903C8"/>
    <w:rsid w:val="00090964"/>
    <w:rsid w:val="00091226"/>
    <w:rsid w:val="00091743"/>
    <w:rsid w:val="000920DD"/>
    <w:rsid w:val="000925D1"/>
    <w:rsid w:val="00092EA2"/>
    <w:rsid w:val="00093430"/>
    <w:rsid w:val="00093C04"/>
    <w:rsid w:val="00093FDF"/>
    <w:rsid w:val="000946D1"/>
    <w:rsid w:val="00094EAE"/>
    <w:rsid w:val="000951CA"/>
    <w:rsid w:val="00095EA5"/>
    <w:rsid w:val="00096B13"/>
    <w:rsid w:val="00097182"/>
    <w:rsid w:val="00097946"/>
    <w:rsid w:val="000A06FD"/>
    <w:rsid w:val="000A152E"/>
    <w:rsid w:val="000A19E3"/>
    <w:rsid w:val="000A1B26"/>
    <w:rsid w:val="000A1F4F"/>
    <w:rsid w:val="000A201A"/>
    <w:rsid w:val="000A25BB"/>
    <w:rsid w:val="000A2660"/>
    <w:rsid w:val="000A2D17"/>
    <w:rsid w:val="000A31CE"/>
    <w:rsid w:val="000A38D8"/>
    <w:rsid w:val="000A3991"/>
    <w:rsid w:val="000A39AC"/>
    <w:rsid w:val="000A3F8C"/>
    <w:rsid w:val="000A466B"/>
    <w:rsid w:val="000A4A47"/>
    <w:rsid w:val="000A4DD4"/>
    <w:rsid w:val="000A573C"/>
    <w:rsid w:val="000A60EE"/>
    <w:rsid w:val="000A61F8"/>
    <w:rsid w:val="000A64AF"/>
    <w:rsid w:val="000A72DD"/>
    <w:rsid w:val="000A76B8"/>
    <w:rsid w:val="000B1D05"/>
    <w:rsid w:val="000B20D2"/>
    <w:rsid w:val="000B37EF"/>
    <w:rsid w:val="000B3906"/>
    <w:rsid w:val="000B3B65"/>
    <w:rsid w:val="000B3CC6"/>
    <w:rsid w:val="000B4DB3"/>
    <w:rsid w:val="000B5E91"/>
    <w:rsid w:val="000B63A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2D6B"/>
    <w:rsid w:val="000C32C5"/>
    <w:rsid w:val="000C37BC"/>
    <w:rsid w:val="000C4A67"/>
    <w:rsid w:val="000C4F3D"/>
    <w:rsid w:val="000C64EE"/>
    <w:rsid w:val="000C7061"/>
    <w:rsid w:val="000C75DD"/>
    <w:rsid w:val="000C7B91"/>
    <w:rsid w:val="000C7BA1"/>
    <w:rsid w:val="000D0063"/>
    <w:rsid w:val="000D0081"/>
    <w:rsid w:val="000D058A"/>
    <w:rsid w:val="000D0EB6"/>
    <w:rsid w:val="000D1EA0"/>
    <w:rsid w:val="000D3306"/>
    <w:rsid w:val="000D3581"/>
    <w:rsid w:val="000D3BD4"/>
    <w:rsid w:val="000D4245"/>
    <w:rsid w:val="000D4CF9"/>
    <w:rsid w:val="000D67E6"/>
    <w:rsid w:val="000D6AAC"/>
    <w:rsid w:val="000D7AC2"/>
    <w:rsid w:val="000D7B6C"/>
    <w:rsid w:val="000D7E41"/>
    <w:rsid w:val="000E062D"/>
    <w:rsid w:val="000E0847"/>
    <w:rsid w:val="000E0F78"/>
    <w:rsid w:val="000E1806"/>
    <w:rsid w:val="000E21C5"/>
    <w:rsid w:val="000E225A"/>
    <w:rsid w:val="000E243A"/>
    <w:rsid w:val="000E26B7"/>
    <w:rsid w:val="000E26EC"/>
    <w:rsid w:val="000E2733"/>
    <w:rsid w:val="000E33A9"/>
    <w:rsid w:val="000E3F8A"/>
    <w:rsid w:val="000E4F68"/>
    <w:rsid w:val="000E53CC"/>
    <w:rsid w:val="000E55FF"/>
    <w:rsid w:val="000E5695"/>
    <w:rsid w:val="000E5D7B"/>
    <w:rsid w:val="000E6688"/>
    <w:rsid w:val="000E6E42"/>
    <w:rsid w:val="000E6ED7"/>
    <w:rsid w:val="000E6FA8"/>
    <w:rsid w:val="000E7194"/>
    <w:rsid w:val="000E7432"/>
    <w:rsid w:val="000E755D"/>
    <w:rsid w:val="000E7903"/>
    <w:rsid w:val="000E7C78"/>
    <w:rsid w:val="000E7DF4"/>
    <w:rsid w:val="000F064A"/>
    <w:rsid w:val="000F0B0F"/>
    <w:rsid w:val="000F0C33"/>
    <w:rsid w:val="000F183D"/>
    <w:rsid w:val="000F1909"/>
    <w:rsid w:val="000F1BF3"/>
    <w:rsid w:val="000F1FB2"/>
    <w:rsid w:val="000F22DF"/>
    <w:rsid w:val="000F2512"/>
    <w:rsid w:val="000F284B"/>
    <w:rsid w:val="000F39CB"/>
    <w:rsid w:val="000F3E7D"/>
    <w:rsid w:val="000F47D5"/>
    <w:rsid w:val="000F6AE3"/>
    <w:rsid w:val="000F6C70"/>
    <w:rsid w:val="000F6C9B"/>
    <w:rsid w:val="000F6CF5"/>
    <w:rsid w:val="000F7586"/>
    <w:rsid w:val="000F7F9F"/>
    <w:rsid w:val="0010008E"/>
    <w:rsid w:val="00100430"/>
    <w:rsid w:val="00100436"/>
    <w:rsid w:val="00101066"/>
    <w:rsid w:val="001030A8"/>
    <w:rsid w:val="001034A2"/>
    <w:rsid w:val="00103D23"/>
    <w:rsid w:val="00104D70"/>
    <w:rsid w:val="001051BC"/>
    <w:rsid w:val="00105ADA"/>
    <w:rsid w:val="00105C37"/>
    <w:rsid w:val="00106136"/>
    <w:rsid w:val="0010697C"/>
    <w:rsid w:val="0010698E"/>
    <w:rsid w:val="00106DA1"/>
    <w:rsid w:val="00106E11"/>
    <w:rsid w:val="001073BB"/>
    <w:rsid w:val="001101D6"/>
    <w:rsid w:val="00110E33"/>
    <w:rsid w:val="001118CC"/>
    <w:rsid w:val="00112493"/>
    <w:rsid w:val="0011256F"/>
    <w:rsid w:val="001128D2"/>
    <w:rsid w:val="001129F8"/>
    <w:rsid w:val="00112B61"/>
    <w:rsid w:val="00113035"/>
    <w:rsid w:val="0011306C"/>
    <w:rsid w:val="0011342C"/>
    <w:rsid w:val="0011343F"/>
    <w:rsid w:val="0011474C"/>
    <w:rsid w:val="00114844"/>
    <w:rsid w:val="00114919"/>
    <w:rsid w:val="0011531D"/>
    <w:rsid w:val="00115714"/>
    <w:rsid w:val="00115A3F"/>
    <w:rsid w:val="00115AB9"/>
    <w:rsid w:val="001163D0"/>
    <w:rsid w:val="00116960"/>
    <w:rsid w:val="00116989"/>
    <w:rsid w:val="001171D3"/>
    <w:rsid w:val="00117347"/>
    <w:rsid w:val="00117956"/>
    <w:rsid w:val="001207D7"/>
    <w:rsid w:val="0012101B"/>
    <w:rsid w:val="0012192C"/>
    <w:rsid w:val="00121B37"/>
    <w:rsid w:val="00121B7B"/>
    <w:rsid w:val="0012211A"/>
    <w:rsid w:val="00122125"/>
    <w:rsid w:val="00124668"/>
    <w:rsid w:val="001248B0"/>
    <w:rsid w:val="00124BEA"/>
    <w:rsid w:val="00124C3E"/>
    <w:rsid w:val="00124C46"/>
    <w:rsid w:val="0012534E"/>
    <w:rsid w:val="0012548D"/>
    <w:rsid w:val="001257DB"/>
    <w:rsid w:val="00125D06"/>
    <w:rsid w:val="00125D31"/>
    <w:rsid w:val="00126B13"/>
    <w:rsid w:val="00126B2A"/>
    <w:rsid w:val="00127C44"/>
    <w:rsid w:val="00130EC5"/>
    <w:rsid w:val="0013116E"/>
    <w:rsid w:val="001315E5"/>
    <w:rsid w:val="001318E1"/>
    <w:rsid w:val="00131CFB"/>
    <w:rsid w:val="00132215"/>
    <w:rsid w:val="001323C3"/>
    <w:rsid w:val="0013393F"/>
    <w:rsid w:val="00134421"/>
    <w:rsid w:val="001346B4"/>
    <w:rsid w:val="00135030"/>
    <w:rsid w:val="00135361"/>
    <w:rsid w:val="001355E5"/>
    <w:rsid w:val="00135A41"/>
    <w:rsid w:val="0013699A"/>
    <w:rsid w:val="001372EF"/>
    <w:rsid w:val="00137E2F"/>
    <w:rsid w:val="00140D37"/>
    <w:rsid w:val="001415BD"/>
    <w:rsid w:val="00141C12"/>
    <w:rsid w:val="00141F5C"/>
    <w:rsid w:val="0014209B"/>
    <w:rsid w:val="00142520"/>
    <w:rsid w:val="00142A6C"/>
    <w:rsid w:val="00143A94"/>
    <w:rsid w:val="001440B7"/>
    <w:rsid w:val="00144720"/>
    <w:rsid w:val="00144E5B"/>
    <w:rsid w:val="00144F7A"/>
    <w:rsid w:val="00145001"/>
    <w:rsid w:val="0014521B"/>
    <w:rsid w:val="0014611C"/>
    <w:rsid w:val="00146720"/>
    <w:rsid w:val="00147028"/>
    <w:rsid w:val="001472CA"/>
    <w:rsid w:val="0014741B"/>
    <w:rsid w:val="00147966"/>
    <w:rsid w:val="00147BCD"/>
    <w:rsid w:val="00147CDA"/>
    <w:rsid w:val="001507D0"/>
    <w:rsid w:val="00150D12"/>
    <w:rsid w:val="001513F4"/>
    <w:rsid w:val="00151464"/>
    <w:rsid w:val="001516D5"/>
    <w:rsid w:val="00151EEE"/>
    <w:rsid w:val="0015280A"/>
    <w:rsid w:val="0015281C"/>
    <w:rsid w:val="00152847"/>
    <w:rsid w:val="00152A95"/>
    <w:rsid w:val="001540EE"/>
    <w:rsid w:val="00154618"/>
    <w:rsid w:val="00154CDB"/>
    <w:rsid w:val="001554B1"/>
    <w:rsid w:val="001558A9"/>
    <w:rsid w:val="00155A7B"/>
    <w:rsid w:val="00155F35"/>
    <w:rsid w:val="00156614"/>
    <w:rsid w:val="00156CF6"/>
    <w:rsid w:val="0015728A"/>
    <w:rsid w:val="0015742D"/>
    <w:rsid w:val="001604CC"/>
    <w:rsid w:val="00160670"/>
    <w:rsid w:val="00160889"/>
    <w:rsid w:val="00160CCD"/>
    <w:rsid w:val="00160CDB"/>
    <w:rsid w:val="00160CF4"/>
    <w:rsid w:val="001618BB"/>
    <w:rsid w:val="00161986"/>
    <w:rsid w:val="00161E3D"/>
    <w:rsid w:val="001622C4"/>
    <w:rsid w:val="001626F5"/>
    <w:rsid w:val="0016293D"/>
    <w:rsid w:val="00162941"/>
    <w:rsid w:val="001638B0"/>
    <w:rsid w:val="0016410E"/>
    <w:rsid w:val="00164B2E"/>
    <w:rsid w:val="00164CC0"/>
    <w:rsid w:val="001651E1"/>
    <w:rsid w:val="00165778"/>
    <w:rsid w:val="00165924"/>
    <w:rsid w:val="00165D02"/>
    <w:rsid w:val="00166452"/>
    <w:rsid w:val="00166FAC"/>
    <w:rsid w:val="0016748A"/>
    <w:rsid w:val="00167D73"/>
    <w:rsid w:val="00170568"/>
    <w:rsid w:val="001708C9"/>
    <w:rsid w:val="00170D1A"/>
    <w:rsid w:val="0017118B"/>
    <w:rsid w:val="001712C3"/>
    <w:rsid w:val="001715C7"/>
    <w:rsid w:val="001718D3"/>
    <w:rsid w:val="00171A3D"/>
    <w:rsid w:val="00171FB0"/>
    <w:rsid w:val="00172CB6"/>
    <w:rsid w:val="00172CF4"/>
    <w:rsid w:val="00173451"/>
    <w:rsid w:val="00174039"/>
    <w:rsid w:val="001740FA"/>
    <w:rsid w:val="00174648"/>
    <w:rsid w:val="001749A5"/>
    <w:rsid w:val="00174E7B"/>
    <w:rsid w:val="001757B5"/>
    <w:rsid w:val="00175C82"/>
    <w:rsid w:val="00175FBB"/>
    <w:rsid w:val="00175FDE"/>
    <w:rsid w:val="00176B62"/>
    <w:rsid w:val="001770D2"/>
    <w:rsid w:val="001772E2"/>
    <w:rsid w:val="0017752C"/>
    <w:rsid w:val="001801A2"/>
    <w:rsid w:val="00180D2F"/>
    <w:rsid w:val="001816F8"/>
    <w:rsid w:val="00182863"/>
    <w:rsid w:val="00183430"/>
    <w:rsid w:val="00183642"/>
    <w:rsid w:val="001837E6"/>
    <w:rsid w:val="00183CD9"/>
    <w:rsid w:val="00185208"/>
    <w:rsid w:val="001852D2"/>
    <w:rsid w:val="00185586"/>
    <w:rsid w:val="00185E40"/>
    <w:rsid w:val="00186695"/>
    <w:rsid w:val="00186898"/>
    <w:rsid w:val="00186B44"/>
    <w:rsid w:val="001870E8"/>
    <w:rsid w:val="001904A6"/>
    <w:rsid w:val="001905D0"/>
    <w:rsid w:val="001906BF"/>
    <w:rsid w:val="00190E99"/>
    <w:rsid w:val="00191739"/>
    <w:rsid w:val="0019175D"/>
    <w:rsid w:val="00191A23"/>
    <w:rsid w:val="00191F84"/>
    <w:rsid w:val="00191FE2"/>
    <w:rsid w:val="001920D7"/>
    <w:rsid w:val="00192344"/>
    <w:rsid w:val="001923A1"/>
    <w:rsid w:val="001925D1"/>
    <w:rsid w:val="00192AFF"/>
    <w:rsid w:val="00192BD9"/>
    <w:rsid w:val="001934F1"/>
    <w:rsid w:val="001939B3"/>
    <w:rsid w:val="00193EA2"/>
    <w:rsid w:val="001943DC"/>
    <w:rsid w:val="00194BFE"/>
    <w:rsid w:val="001958C0"/>
    <w:rsid w:val="00195DFF"/>
    <w:rsid w:val="00195FFB"/>
    <w:rsid w:val="0019687B"/>
    <w:rsid w:val="00196E03"/>
    <w:rsid w:val="00197351"/>
    <w:rsid w:val="00197564"/>
    <w:rsid w:val="00197953"/>
    <w:rsid w:val="00197D0C"/>
    <w:rsid w:val="001A0238"/>
    <w:rsid w:val="001A051D"/>
    <w:rsid w:val="001A06B1"/>
    <w:rsid w:val="001A0B9A"/>
    <w:rsid w:val="001A0D39"/>
    <w:rsid w:val="001A0E27"/>
    <w:rsid w:val="001A1C26"/>
    <w:rsid w:val="001A20AB"/>
    <w:rsid w:val="001A3121"/>
    <w:rsid w:val="001A3181"/>
    <w:rsid w:val="001A3302"/>
    <w:rsid w:val="001A3410"/>
    <w:rsid w:val="001A3487"/>
    <w:rsid w:val="001A3530"/>
    <w:rsid w:val="001A374F"/>
    <w:rsid w:val="001A3826"/>
    <w:rsid w:val="001A38FF"/>
    <w:rsid w:val="001A3CA8"/>
    <w:rsid w:val="001A4579"/>
    <w:rsid w:val="001A4E07"/>
    <w:rsid w:val="001A5169"/>
    <w:rsid w:val="001A5639"/>
    <w:rsid w:val="001A60B9"/>
    <w:rsid w:val="001A642E"/>
    <w:rsid w:val="001A72F0"/>
    <w:rsid w:val="001A76C1"/>
    <w:rsid w:val="001A79EF"/>
    <w:rsid w:val="001A7EEA"/>
    <w:rsid w:val="001A7F7B"/>
    <w:rsid w:val="001B249D"/>
    <w:rsid w:val="001B24A4"/>
    <w:rsid w:val="001B2A55"/>
    <w:rsid w:val="001B2FF6"/>
    <w:rsid w:val="001B3607"/>
    <w:rsid w:val="001B430E"/>
    <w:rsid w:val="001B4766"/>
    <w:rsid w:val="001B5A88"/>
    <w:rsid w:val="001B67E4"/>
    <w:rsid w:val="001B76C8"/>
    <w:rsid w:val="001B7FC4"/>
    <w:rsid w:val="001C015B"/>
    <w:rsid w:val="001C01AD"/>
    <w:rsid w:val="001C2191"/>
    <w:rsid w:val="001C353A"/>
    <w:rsid w:val="001C35CB"/>
    <w:rsid w:val="001C3671"/>
    <w:rsid w:val="001C3B34"/>
    <w:rsid w:val="001C4EB2"/>
    <w:rsid w:val="001C54A0"/>
    <w:rsid w:val="001C63EE"/>
    <w:rsid w:val="001C6414"/>
    <w:rsid w:val="001C7B27"/>
    <w:rsid w:val="001C7FF1"/>
    <w:rsid w:val="001D0128"/>
    <w:rsid w:val="001D0F2B"/>
    <w:rsid w:val="001D1DC9"/>
    <w:rsid w:val="001D1E42"/>
    <w:rsid w:val="001D293F"/>
    <w:rsid w:val="001D2A32"/>
    <w:rsid w:val="001D3079"/>
    <w:rsid w:val="001D3DBA"/>
    <w:rsid w:val="001D4C3E"/>
    <w:rsid w:val="001D4E85"/>
    <w:rsid w:val="001D51D2"/>
    <w:rsid w:val="001D5715"/>
    <w:rsid w:val="001D599C"/>
    <w:rsid w:val="001D6883"/>
    <w:rsid w:val="001D73C2"/>
    <w:rsid w:val="001D7A1E"/>
    <w:rsid w:val="001D7B9C"/>
    <w:rsid w:val="001E045F"/>
    <w:rsid w:val="001E0877"/>
    <w:rsid w:val="001E1D2F"/>
    <w:rsid w:val="001E1E15"/>
    <w:rsid w:val="001E2452"/>
    <w:rsid w:val="001E24DF"/>
    <w:rsid w:val="001E2581"/>
    <w:rsid w:val="001E25BB"/>
    <w:rsid w:val="001E34D1"/>
    <w:rsid w:val="001E3973"/>
    <w:rsid w:val="001E3A76"/>
    <w:rsid w:val="001E4DD7"/>
    <w:rsid w:val="001E4E62"/>
    <w:rsid w:val="001E51EA"/>
    <w:rsid w:val="001E5C95"/>
    <w:rsid w:val="001E628D"/>
    <w:rsid w:val="001E69DE"/>
    <w:rsid w:val="001E6E73"/>
    <w:rsid w:val="001E759F"/>
    <w:rsid w:val="001E7786"/>
    <w:rsid w:val="001F0F88"/>
    <w:rsid w:val="001F15F3"/>
    <w:rsid w:val="001F1C58"/>
    <w:rsid w:val="001F1E1E"/>
    <w:rsid w:val="001F2120"/>
    <w:rsid w:val="001F2170"/>
    <w:rsid w:val="001F226B"/>
    <w:rsid w:val="001F387E"/>
    <w:rsid w:val="001F3F7D"/>
    <w:rsid w:val="001F5BF2"/>
    <w:rsid w:val="001F5F92"/>
    <w:rsid w:val="001F60E0"/>
    <w:rsid w:val="001F60FB"/>
    <w:rsid w:val="001F6F10"/>
    <w:rsid w:val="001F7135"/>
    <w:rsid w:val="002013A8"/>
    <w:rsid w:val="002015DB"/>
    <w:rsid w:val="00201668"/>
    <w:rsid w:val="0020181D"/>
    <w:rsid w:val="00201E10"/>
    <w:rsid w:val="00202129"/>
    <w:rsid w:val="0020217F"/>
    <w:rsid w:val="00202EC0"/>
    <w:rsid w:val="0020316E"/>
    <w:rsid w:val="00203602"/>
    <w:rsid w:val="0020413A"/>
    <w:rsid w:val="00204318"/>
    <w:rsid w:val="00204E01"/>
    <w:rsid w:val="00205010"/>
    <w:rsid w:val="00205661"/>
    <w:rsid w:val="00205A8F"/>
    <w:rsid w:val="00205C0D"/>
    <w:rsid w:val="00206465"/>
    <w:rsid w:val="00207B67"/>
    <w:rsid w:val="00207C3C"/>
    <w:rsid w:val="00211078"/>
    <w:rsid w:val="00211674"/>
    <w:rsid w:val="00212DDE"/>
    <w:rsid w:val="0021323E"/>
    <w:rsid w:val="00213F08"/>
    <w:rsid w:val="002141FA"/>
    <w:rsid w:val="002147D4"/>
    <w:rsid w:val="00214E5F"/>
    <w:rsid w:val="00215D00"/>
    <w:rsid w:val="00215DC9"/>
    <w:rsid w:val="00215F2F"/>
    <w:rsid w:val="00216A89"/>
    <w:rsid w:val="00216AE2"/>
    <w:rsid w:val="00217485"/>
    <w:rsid w:val="002179CA"/>
    <w:rsid w:val="00221F0A"/>
    <w:rsid w:val="00222063"/>
    <w:rsid w:val="002222DF"/>
    <w:rsid w:val="00222596"/>
    <w:rsid w:val="00222C8B"/>
    <w:rsid w:val="00223058"/>
    <w:rsid w:val="0022341F"/>
    <w:rsid w:val="00223443"/>
    <w:rsid w:val="002235BD"/>
    <w:rsid w:val="00223736"/>
    <w:rsid w:val="00223890"/>
    <w:rsid w:val="00223F90"/>
    <w:rsid w:val="002241A1"/>
    <w:rsid w:val="00224503"/>
    <w:rsid w:val="0022496C"/>
    <w:rsid w:val="00224C5D"/>
    <w:rsid w:val="00225378"/>
    <w:rsid w:val="00225934"/>
    <w:rsid w:val="00225A79"/>
    <w:rsid w:val="00225CE8"/>
    <w:rsid w:val="002262CC"/>
    <w:rsid w:val="00226B3B"/>
    <w:rsid w:val="00226BE5"/>
    <w:rsid w:val="00227125"/>
    <w:rsid w:val="002300AA"/>
    <w:rsid w:val="00230C5D"/>
    <w:rsid w:val="00231307"/>
    <w:rsid w:val="002316C0"/>
    <w:rsid w:val="002319C7"/>
    <w:rsid w:val="00231FE7"/>
    <w:rsid w:val="002321FB"/>
    <w:rsid w:val="00232342"/>
    <w:rsid w:val="0023246E"/>
    <w:rsid w:val="00232789"/>
    <w:rsid w:val="00232ED7"/>
    <w:rsid w:val="002330C3"/>
    <w:rsid w:val="00233210"/>
    <w:rsid w:val="002336CB"/>
    <w:rsid w:val="00233DBF"/>
    <w:rsid w:val="002342DA"/>
    <w:rsid w:val="00235493"/>
    <w:rsid w:val="00235E56"/>
    <w:rsid w:val="002361B3"/>
    <w:rsid w:val="002368D2"/>
    <w:rsid w:val="00236FA0"/>
    <w:rsid w:val="0023746D"/>
    <w:rsid w:val="0023776C"/>
    <w:rsid w:val="00237783"/>
    <w:rsid w:val="00237BB0"/>
    <w:rsid w:val="00237D68"/>
    <w:rsid w:val="00240B0B"/>
    <w:rsid w:val="00240F6A"/>
    <w:rsid w:val="00241681"/>
    <w:rsid w:val="00241797"/>
    <w:rsid w:val="00241B9A"/>
    <w:rsid w:val="00242090"/>
    <w:rsid w:val="002439C2"/>
    <w:rsid w:val="002448EE"/>
    <w:rsid w:val="00244AEC"/>
    <w:rsid w:val="00244CB7"/>
    <w:rsid w:val="00245304"/>
    <w:rsid w:val="00245825"/>
    <w:rsid w:val="002464EB"/>
    <w:rsid w:val="00246B66"/>
    <w:rsid w:val="00246DC0"/>
    <w:rsid w:val="00247083"/>
    <w:rsid w:val="002502CE"/>
    <w:rsid w:val="002504B4"/>
    <w:rsid w:val="002506D5"/>
    <w:rsid w:val="00251D6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A6E"/>
    <w:rsid w:val="00260B92"/>
    <w:rsid w:val="002615BD"/>
    <w:rsid w:val="0026168D"/>
    <w:rsid w:val="00261E2B"/>
    <w:rsid w:val="00262B4C"/>
    <w:rsid w:val="00262E51"/>
    <w:rsid w:val="00262EC8"/>
    <w:rsid w:val="002637D5"/>
    <w:rsid w:val="00263CBF"/>
    <w:rsid w:val="00263D43"/>
    <w:rsid w:val="00264E4B"/>
    <w:rsid w:val="002651BE"/>
    <w:rsid w:val="00266AA0"/>
    <w:rsid w:val="00267265"/>
    <w:rsid w:val="0026791C"/>
    <w:rsid w:val="002712B1"/>
    <w:rsid w:val="002718AF"/>
    <w:rsid w:val="002724CD"/>
    <w:rsid w:val="00272822"/>
    <w:rsid w:val="002728D6"/>
    <w:rsid w:val="00272C55"/>
    <w:rsid w:val="00272C65"/>
    <w:rsid w:val="002731EA"/>
    <w:rsid w:val="002733C3"/>
    <w:rsid w:val="00273BE6"/>
    <w:rsid w:val="00273EA1"/>
    <w:rsid w:val="00274427"/>
    <w:rsid w:val="00275696"/>
    <w:rsid w:val="00275884"/>
    <w:rsid w:val="00276792"/>
    <w:rsid w:val="002768D1"/>
    <w:rsid w:val="00276CA8"/>
    <w:rsid w:val="00276DF8"/>
    <w:rsid w:val="00276F1F"/>
    <w:rsid w:val="002771D6"/>
    <w:rsid w:val="002800E7"/>
    <w:rsid w:val="002801BA"/>
    <w:rsid w:val="00280239"/>
    <w:rsid w:val="00280644"/>
    <w:rsid w:val="00281242"/>
    <w:rsid w:val="002818AE"/>
    <w:rsid w:val="00281D80"/>
    <w:rsid w:val="0028269C"/>
    <w:rsid w:val="00282EB2"/>
    <w:rsid w:val="00283599"/>
    <w:rsid w:val="00283D22"/>
    <w:rsid w:val="00283D2A"/>
    <w:rsid w:val="00284203"/>
    <w:rsid w:val="00284837"/>
    <w:rsid w:val="00284B5B"/>
    <w:rsid w:val="00285255"/>
    <w:rsid w:val="002853B3"/>
    <w:rsid w:val="00285AA5"/>
    <w:rsid w:val="00285D8B"/>
    <w:rsid w:val="00290CF0"/>
    <w:rsid w:val="00291000"/>
    <w:rsid w:val="00291E5F"/>
    <w:rsid w:val="00291FB6"/>
    <w:rsid w:val="0029250A"/>
    <w:rsid w:val="0029392F"/>
    <w:rsid w:val="002947A2"/>
    <w:rsid w:val="00294C0C"/>
    <w:rsid w:val="00294C36"/>
    <w:rsid w:val="00294E89"/>
    <w:rsid w:val="00295AA4"/>
    <w:rsid w:val="00295C6D"/>
    <w:rsid w:val="00295E7D"/>
    <w:rsid w:val="0029629A"/>
    <w:rsid w:val="002962B1"/>
    <w:rsid w:val="002964F2"/>
    <w:rsid w:val="0029662B"/>
    <w:rsid w:val="00296A42"/>
    <w:rsid w:val="00297608"/>
    <w:rsid w:val="00297893"/>
    <w:rsid w:val="00297A72"/>
    <w:rsid w:val="00297C76"/>
    <w:rsid w:val="00297F65"/>
    <w:rsid w:val="002A0341"/>
    <w:rsid w:val="002A0853"/>
    <w:rsid w:val="002A1B0F"/>
    <w:rsid w:val="002A1BEB"/>
    <w:rsid w:val="002A2016"/>
    <w:rsid w:val="002A23C8"/>
    <w:rsid w:val="002A25CC"/>
    <w:rsid w:val="002A2D45"/>
    <w:rsid w:val="002A37D2"/>
    <w:rsid w:val="002A3934"/>
    <w:rsid w:val="002A40D0"/>
    <w:rsid w:val="002A4118"/>
    <w:rsid w:val="002A4468"/>
    <w:rsid w:val="002A46AE"/>
    <w:rsid w:val="002A4B44"/>
    <w:rsid w:val="002A5154"/>
    <w:rsid w:val="002A53F4"/>
    <w:rsid w:val="002A5924"/>
    <w:rsid w:val="002A5CC0"/>
    <w:rsid w:val="002A5F38"/>
    <w:rsid w:val="002A63A2"/>
    <w:rsid w:val="002A6429"/>
    <w:rsid w:val="002A690A"/>
    <w:rsid w:val="002A695C"/>
    <w:rsid w:val="002A6BE6"/>
    <w:rsid w:val="002A6EF7"/>
    <w:rsid w:val="002A72D1"/>
    <w:rsid w:val="002A744F"/>
    <w:rsid w:val="002A76D0"/>
    <w:rsid w:val="002B080C"/>
    <w:rsid w:val="002B081A"/>
    <w:rsid w:val="002B0C8B"/>
    <w:rsid w:val="002B17AF"/>
    <w:rsid w:val="002B1C77"/>
    <w:rsid w:val="002B239C"/>
    <w:rsid w:val="002B2C78"/>
    <w:rsid w:val="002B37FD"/>
    <w:rsid w:val="002B3958"/>
    <w:rsid w:val="002B3BE6"/>
    <w:rsid w:val="002B3DE0"/>
    <w:rsid w:val="002B3E1B"/>
    <w:rsid w:val="002B46B3"/>
    <w:rsid w:val="002B49DE"/>
    <w:rsid w:val="002B4B35"/>
    <w:rsid w:val="002B5194"/>
    <w:rsid w:val="002B5348"/>
    <w:rsid w:val="002B5FF5"/>
    <w:rsid w:val="002B62B2"/>
    <w:rsid w:val="002B6C89"/>
    <w:rsid w:val="002B71D2"/>
    <w:rsid w:val="002B7778"/>
    <w:rsid w:val="002B7C88"/>
    <w:rsid w:val="002C00A0"/>
    <w:rsid w:val="002C05A2"/>
    <w:rsid w:val="002C05C9"/>
    <w:rsid w:val="002C063C"/>
    <w:rsid w:val="002C0B36"/>
    <w:rsid w:val="002C0BB2"/>
    <w:rsid w:val="002C0EA7"/>
    <w:rsid w:val="002C0F77"/>
    <w:rsid w:val="002C1E98"/>
    <w:rsid w:val="002C2723"/>
    <w:rsid w:val="002C28EF"/>
    <w:rsid w:val="002C35A3"/>
    <w:rsid w:val="002C35AD"/>
    <w:rsid w:val="002C394F"/>
    <w:rsid w:val="002C39F3"/>
    <w:rsid w:val="002C3B43"/>
    <w:rsid w:val="002C4801"/>
    <w:rsid w:val="002C4B83"/>
    <w:rsid w:val="002C51E9"/>
    <w:rsid w:val="002C550B"/>
    <w:rsid w:val="002C5F33"/>
    <w:rsid w:val="002C63C9"/>
    <w:rsid w:val="002C68AD"/>
    <w:rsid w:val="002C7208"/>
    <w:rsid w:val="002C7261"/>
    <w:rsid w:val="002C773C"/>
    <w:rsid w:val="002C79B1"/>
    <w:rsid w:val="002C7D4E"/>
    <w:rsid w:val="002D0448"/>
    <w:rsid w:val="002D0898"/>
    <w:rsid w:val="002D0A2C"/>
    <w:rsid w:val="002D0D87"/>
    <w:rsid w:val="002D14C1"/>
    <w:rsid w:val="002D16A5"/>
    <w:rsid w:val="002D17C0"/>
    <w:rsid w:val="002D17D0"/>
    <w:rsid w:val="002D17EF"/>
    <w:rsid w:val="002D1AE9"/>
    <w:rsid w:val="002D1F82"/>
    <w:rsid w:val="002D2CD3"/>
    <w:rsid w:val="002D4DDB"/>
    <w:rsid w:val="002D5443"/>
    <w:rsid w:val="002D573F"/>
    <w:rsid w:val="002D5985"/>
    <w:rsid w:val="002D5F25"/>
    <w:rsid w:val="002D5FF6"/>
    <w:rsid w:val="002D64E6"/>
    <w:rsid w:val="002D6777"/>
    <w:rsid w:val="002D6D4B"/>
    <w:rsid w:val="002D75D0"/>
    <w:rsid w:val="002D78C4"/>
    <w:rsid w:val="002E0854"/>
    <w:rsid w:val="002E1264"/>
    <w:rsid w:val="002E2595"/>
    <w:rsid w:val="002E2EAB"/>
    <w:rsid w:val="002E3272"/>
    <w:rsid w:val="002E35C7"/>
    <w:rsid w:val="002E4B3B"/>
    <w:rsid w:val="002E4D09"/>
    <w:rsid w:val="002E4FD6"/>
    <w:rsid w:val="002E5341"/>
    <w:rsid w:val="002E597F"/>
    <w:rsid w:val="002E5C20"/>
    <w:rsid w:val="002E5C5D"/>
    <w:rsid w:val="002E5D64"/>
    <w:rsid w:val="002E6314"/>
    <w:rsid w:val="002E6506"/>
    <w:rsid w:val="002E6A82"/>
    <w:rsid w:val="002E6F44"/>
    <w:rsid w:val="002F0193"/>
    <w:rsid w:val="002F0779"/>
    <w:rsid w:val="002F0953"/>
    <w:rsid w:val="002F0DED"/>
    <w:rsid w:val="002F1F73"/>
    <w:rsid w:val="002F2093"/>
    <w:rsid w:val="002F2248"/>
    <w:rsid w:val="002F266F"/>
    <w:rsid w:val="002F2764"/>
    <w:rsid w:val="002F2846"/>
    <w:rsid w:val="002F2D3D"/>
    <w:rsid w:val="002F3020"/>
    <w:rsid w:val="002F3A58"/>
    <w:rsid w:val="002F4B6C"/>
    <w:rsid w:val="002F4CE4"/>
    <w:rsid w:val="002F4FDF"/>
    <w:rsid w:val="002F53A7"/>
    <w:rsid w:val="002F5A23"/>
    <w:rsid w:val="002F5B85"/>
    <w:rsid w:val="002F7A4F"/>
    <w:rsid w:val="002F7DAF"/>
    <w:rsid w:val="00300171"/>
    <w:rsid w:val="00300305"/>
    <w:rsid w:val="00300AFC"/>
    <w:rsid w:val="00300E12"/>
    <w:rsid w:val="00300FCD"/>
    <w:rsid w:val="0030102D"/>
    <w:rsid w:val="003021A3"/>
    <w:rsid w:val="00302667"/>
    <w:rsid w:val="00302786"/>
    <w:rsid w:val="00302808"/>
    <w:rsid w:val="00302DD2"/>
    <w:rsid w:val="003034A9"/>
    <w:rsid w:val="00303589"/>
    <w:rsid w:val="003035B9"/>
    <w:rsid w:val="00303E03"/>
    <w:rsid w:val="003040BD"/>
    <w:rsid w:val="00304413"/>
    <w:rsid w:val="0030485D"/>
    <w:rsid w:val="00304DBE"/>
    <w:rsid w:val="00304FBE"/>
    <w:rsid w:val="003066E3"/>
    <w:rsid w:val="00307201"/>
    <w:rsid w:val="00307312"/>
    <w:rsid w:val="00307A46"/>
    <w:rsid w:val="00307C9A"/>
    <w:rsid w:val="00307CCD"/>
    <w:rsid w:val="00307FB0"/>
    <w:rsid w:val="0031025E"/>
    <w:rsid w:val="0031058C"/>
    <w:rsid w:val="003108E2"/>
    <w:rsid w:val="00310900"/>
    <w:rsid w:val="00310987"/>
    <w:rsid w:val="0031106D"/>
    <w:rsid w:val="00311154"/>
    <w:rsid w:val="0031137F"/>
    <w:rsid w:val="003117C9"/>
    <w:rsid w:val="00311BDE"/>
    <w:rsid w:val="00311CB1"/>
    <w:rsid w:val="0031297C"/>
    <w:rsid w:val="00312C50"/>
    <w:rsid w:val="003134E5"/>
    <w:rsid w:val="00313799"/>
    <w:rsid w:val="003142CD"/>
    <w:rsid w:val="00315222"/>
    <w:rsid w:val="00315712"/>
    <w:rsid w:val="003157F5"/>
    <w:rsid w:val="00315EED"/>
    <w:rsid w:val="00316D44"/>
    <w:rsid w:val="003176D9"/>
    <w:rsid w:val="003179A8"/>
    <w:rsid w:val="00317DE2"/>
    <w:rsid w:val="0032001A"/>
    <w:rsid w:val="003205E3"/>
    <w:rsid w:val="003207A0"/>
    <w:rsid w:val="00320B68"/>
    <w:rsid w:val="0032113D"/>
    <w:rsid w:val="003229E0"/>
    <w:rsid w:val="003236A9"/>
    <w:rsid w:val="00323A22"/>
    <w:rsid w:val="00324A58"/>
    <w:rsid w:val="00324FE2"/>
    <w:rsid w:val="00325206"/>
    <w:rsid w:val="0032534C"/>
    <w:rsid w:val="0032548F"/>
    <w:rsid w:val="003255B1"/>
    <w:rsid w:val="00326108"/>
    <w:rsid w:val="00326B2D"/>
    <w:rsid w:val="0032700B"/>
    <w:rsid w:val="00327DBC"/>
    <w:rsid w:val="003300BE"/>
    <w:rsid w:val="00330434"/>
    <w:rsid w:val="003306CD"/>
    <w:rsid w:val="003309C0"/>
    <w:rsid w:val="003312C3"/>
    <w:rsid w:val="00333E8C"/>
    <w:rsid w:val="00333F95"/>
    <w:rsid w:val="00334604"/>
    <w:rsid w:val="00335E24"/>
    <w:rsid w:val="003362F1"/>
    <w:rsid w:val="00336B3C"/>
    <w:rsid w:val="00336C6D"/>
    <w:rsid w:val="00336DE4"/>
    <w:rsid w:val="0033735B"/>
    <w:rsid w:val="003377A2"/>
    <w:rsid w:val="00337CDF"/>
    <w:rsid w:val="003409CD"/>
    <w:rsid w:val="00340B6E"/>
    <w:rsid w:val="003413ED"/>
    <w:rsid w:val="00341542"/>
    <w:rsid w:val="0034155E"/>
    <w:rsid w:val="003419A4"/>
    <w:rsid w:val="003419AC"/>
    <w:rsid w:val="00341EA4"/>
    <w:rsid w:val="00341F89"/>
    <w:rsid w:val="00342498"/>
    <w:rsid w:val="0034276F"/>
    <w:rsid w:val="00342CBF"/>
    <w:rsid w:val="00343CE3"/>
    <w:rsid w:val="0034446B"/>
    <w:rsid w:val="003445E9"/>
    <w:rsid w:val="003446DD"/>
    <w:rsid w:val="003447B9"/>
    <w:rsid w:val="0034482E"/>
    <w:rsid w:val="00344AFF"/>
    <w:rsid w:val="003459AC"/>
    <w:rsid w:val="0034614A"/>
    <w:rsid w:val="00347065"/>
    <w:rsid w:val="00347217"/>
    <w:rsid w:val="00350256"/>
    <w:rsid w:val="00350468"/>
    <w:rsid w:val="00350626"/>
    <w:rsid w:val="00350E68"/>
    <w:rsid w:val="00350FD7"/>
    <w:rsid w:val="003515BD"/>
    <w:rsid w:val="00351EEE"/>
    <w:rsid w:val="00351F38"/>
    <w:rsid w:val="003528ED"/>
    <w:rsid w:val="00353A37"/>
    <w:rsid w:val="00353DAB"/>
    <w:rsid w:val="00353DC0"/>
    <w:rsid w:val="00354255"/>
    <w:rsid w:val="00354FCF"/>
    <w:rsid w:val="00355050"/>
    <w:rsid w:val="00355288"/>
    <w:rsid w:val="00356596"/>
    <w:rsid w:val="0035659C"/>
    <w:rsid w:val="003565C0"/>
    <w:rsid w:val="00356DD4"/>
    <w:rsid w:val="0035727E"/>
    <w:rsid w:val="003573F1"/>
    <w:rsid w:val="00357468"/>
    <w:rsid w:val="0035746D"/>
    <w:rsid w:val="00357F2D"/>
    <w:rsid w:val="003600C0"/>
    <w:rsid w:val="003605F0"/>
    <w:rsid w:val="00360B3B"/>
    <w:rsid w:val="0036147C"/>
    <w:rsid w:val="00361E5C"/>
    <w:rsid w:val="0036203C"/>
    <w:rsid w:val="00362647"/>
    <w:rsid w:val="00362942"/>
    <w:rsid w:val="0036311E"/>
    <w:rsid w:val="00363DBE"/>
    <w:rsid w:val="00364351"/>
    <w:rsid w:val="00364B09"/>
    <w:rsid w:val="00364D7A"/>
    <w:rsid w:val="00365211"/>
    <w:rsid w:val="003652D4"/>
    <w:rsid w:val="00365906"/>
    <w:rsid w:val="00365DDB"/>
    <w:rsid w:val="003660E5"/>
    <w:rsid w:val="00366497"/>
    <w:rsid w:val="00366D19"/>
    <w:rsid w:val="00366FD0"/>
    <w:rsid w:val="0036753B"/>
    <w:rsid w:val="00367A47"/>
    <w:rsid w:val="00367B97"/>
    <w:rsid w:val="00367C85"/>
    <w:rsid w:val="00367F61"/>
    <w:rsid w:val="003701B0"/>
    <w:rsid w:val="003705D6"/>
    <w:rsid w:val="00370601"/>
    <w:rsid w:val="003709B7"/>
    <w:rsid w:val="00370F8A"/>
    <w:rsid w:val="003711C4"/>
    <w:rsid w:val="0037145B"/>
    <w:rsid w:val="00371AB1"/>
    <w:rsid w:val="0037204D"/>
    <w:rsid w:val="003722E7"/>
    <w:rsid w:val="003725C9"/>
    <w:rsid w:val="0037264B"/>
    <w:rsid w:val="00372727"/>
    <w:rsid w:val="00372A60"/>
    <w:rsid w:val="00373AD9"/>
    <w:rsid w:val="00373B5A"/>
    <w:rsid w:val="00373BF2"/>
    <w:rsid w:val="00374270"/>
    <w:rsid w:val="003744CC"/>
    <w:rsid w:val="003744CD"/>
    <w:rsid w:val="0037480B"/>
    <w:rsid w:val="00374D9A"/>
    <w:rsid w:val="00375069"/>
    <w:rsid w:val="003753DA"/>
    <w:rsid w:val="00375B19"/>
    <w:rsid w:val="00375DE4"/>
    <w:rsid w:val="003765F0"/>
    <w:rsid w:val="003776FD"/>
    <w:rsid w:val="00377BBF"/>
    <w:rsid w:val="00377FA2"/>
    <w:rsid w:val="0038064D"/>
    <w:rsid w:val="00380957"/>
    <w:rsid w:val="00380F03"/>
    <w:rsid w:val="00382239"/>
    <w:rsid w:val="00382F9D"/>
    <w:rsid w:val="003839DE"/>
    <w:rsid w:val="00383C70"/>
    <w:rsid w:val="00383CB2"/>
    <w:rsid w:val="00383E78"/>
    <w:rsid w:val="00384723"/>
    <w:rsid w:val="00384A7D"/>
    <w:rsid w:val="003851EF"/>
    <w:rsid w:val="00385285"/>
    <w:rsid w:val="00385A25"/>
    <w:rsid w:val="003864EA"/>
    <w:rsid w:val="00386898"/>
    <w:rsid w:val="00387790"/>
    <w:rsid w:val="00387B84"/>
    <w:rsid w:val="003903DF"/>
    <w:rsid w:val="003903E8"/>
    <w:rsid w:val="00390610"/>
    <w:rsid w:val="0039143A"/>
    <w:rsid w:val="00391CFE"/>
    <w:rsid w:val="00391D57"/>
    <w:rsid w:val="003920DD"/>
    <w:rsid w:val="00392D05"/>
    <w:rsid w:val="00393FC5"/>
    <w:rsid w:val="003947CD"/>
    <w:rsid w:val="00394E1D"/>
    <w:rsid w:val="00395011"/>
    <w:rsid w:val="003954D8"/>
    <w:rsid w:val="00395E1C"/>
    <w:rsid w:val="00395F68"/>
    <w:rsid w:val="0039603C"/>
    <w:rsid w:val="003965E5"/>
    <w:rsid w:val="00396873"/>
    <w:rsid w:val="00397AFB"/>
    <w:rsid w:val="00397CC1"/>
    <w:rsid w:val="003A037C"/>
    <w:rsid w:val="003A03F2"/>
    <w:rsid w:val="003A0477"/>
    <w:rsid w:val="003A10FF"/>
    <w:rsid w:val="003A13A8"/>
    <w:rsid w:val="003A19A4"/>
    <w:rsid w:val="003A2872"/>
    <w:rsid w:val="003A2F4F"/>
    <w:rsid w:val="003A3056"/>
    <w:rsid w:val="003A3F8E"/>
    <w:rsid w:val="003A40AC"/>
    <w:rsid w:val="003A45DE"/>
    <w:rsid w:val="003A4AC7"/>
    <w:rsid w:val="003A5390"/>
    <w:rsid w:val="003A570A"/>
    <w:rsid w:val="003A5A15"/>
    <w:rsid w:val="003A62CE"/>
    <w:rsid w:val="003A68B4"/>
    <w:rsid w:val="003A6B58"/>
    <w:rsid w:val="003A72F3"/>
    <w:rsid w:val="003B0023"/>
    <w:rsid w:val="003B026A"/>
    <w:rsid w:val="003B0492"/>
    <w:rsid w:val="003B04ED"/>
    <w:rsid w:val="003B06B2"/>
    <w:rsid w:val="003B12C0"/>
    <w:rsid w:val="003B15AA"/>
    <w:rsid w:val="003B195D"/>
    <w:rsid w:val="003B2DA1"/>
    <w:rsid w:val="003B3978"/>
    <w:rsid w:val="003B3D66"/>
    <w:rsid w:val="003B43AE"/>
    <w:rsid w:val="003B4781"/>
    <w:rsid w:val="003B4F3B"/>
    <w:rsid w:val="003B599B"/>
    <w:rsid w:val="003B59D6"/>
    <w:rsid w:val="003B5C3C"/>
    <w:rsid w:val="003B693B"/>
    <w:rsid w:val="003B6BD3"/>
    <w:rsid w:val="003B6D46"/>
    <w:rsid w:val="003B6D48"/>
    <w:rsid w:val="003B6EC3"/>
    <w:rsid w:val="003B7045"/>
    <w:rsid w:val="003B744B"/>
    <w:rsid w:val="003B76F8"/>
    <w:rsid w:val="003B78DC"/>
    <w:rsid w:val="003C05E9"/>
    <w:rsid w:val="003C07F3"/>
    <w:rsid w:val="003C1165"/>
    <w:rsid w:val="003C1639"/>
    <w:rsid w:val="003C1742"/>
    <w:rsid w:val="003C1ADC"/>
    <w:rsid w:val="003C29D6"/>
    <w:rsid w:val="003C32D0"/>
    <w:rsid w:val="003C369C"/>
    <w:rsid w:val="003C3C02"/>
    <w:rsid w:val="003C3F99"/>
    <w:rsid w:val="003C4A82"/>
    <w:rsid w:val="003C5038"/>
    <w:rsid w:val="003C51AD"/>
    <w:rsid w:val="003C5242"/>
    <w:rsid w:val="003C558D"/>
    <w:rsid w:val="003C59A0"/>
    <w:rsid w:val="003C5AD0"/>
    <w:rsid w:val="003C6139"/>
    <w:rsid w:val="003C65D7"/>
    <w:rsid w:val="003C6C94"/>
    <w:rsid w:val="003C7038"/>
    <w:rsid w:val="003C7339"/>
    <w:rsid w:val="003C752D"/>
    <w:rsid w:val="003C7A1F"/>
    <w:rsid w:val="003D029F"/>
    <w:rsid w:val="003D05CE"/>
    <w:rsid w:val="003D0BAA"/>
    <w:rsid w:val="003D1869"/>
    <w:rsid w:val="003D234E"/>
    <w:rsid w:val="003D278C"/>
    <w:rsid w:val="003D3352"/>
    <w:rsid w:val="003D3377"/>
    <w:rsid w:val="003D36D8"/>
    <w:rsid w:val="003D39E5"/>
    <w:rsid w:val="003D3A76"/>
    <w:rsid w:val="003D3F85"/>
    <w:rsid w:val="003D4156"/>
    <w:rsid w:val="003D44C8"/>
    <w:rsid w:val="003D4DE5"/>
    <w:rsid w:val="003D4F18"/>
    <w:rsid w:val="003D4F38"/>
    <w:rsid w:val="003D5214"/>
    <w:rsid w:val="003D53AE"/>
    <w:rsid w:val="003D5B24"/>
    <w:rsid w:val="003D63DC"/>
    <w:rsid w:val="003D64D8"/>
    <w:rsid w:val="003D72DF"/>
    <w:rsid w:val="003D7472"/>
    <w:rsid w:val="003D7762"/>
    <w:rsid w:val="003D7A00"/>
    <w:rsid w:val="003E01C2"/>
    <w:rsid w:val="003E11B8"/>
    <w:rsid w:val="003E2275"/>
    <w:rsid w:val="003E2AA4"/>
    <w:rsid w:val="003E2C0B"/>
    <w:rsid w:val="003E2E2C"/>
    <w:rsid w:val="003E3412"/>
    <w:rsid w:val="003E35AF"/>
    <w:rsid w:val="003E39AA"/>
    <w:rsid w:val="003E3B04"/>
    <w:rsid w:val="003E3F7E"/>
    <w:rsid w:val="003E4561"/>
    <w:rsid w:val="003E4B83"/>
    <w:rsid w:val="003E4E9A"/>
    <w:rsid w:val="003E5041"/>
    <w:rsid w:val="003E5208"/>
    <w:rsid w:val="003E53BF"/>
    <w:rsid w:val="003E6240"/>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4640"/>
    <w:rsid w:val="003F48F8"/>
    <w:rsid w:val="003F4D93"/>
    <w:rsid w:val="003F4E8F"/>
    <w:rsid w:val="003F5466"/>
    <w:rsid w:val="003F5F05"/>
    <w:rsid w:val="003F632C"/>
    <w:rsid w:val="003F646B"/>
    <w:rsid w:val="003F6E75"/>
    <w:rsid w:val="003F70D0"/>
    <w:rsid w:val="003F7863"/>
    <w:rsid w:val="003F79C8"/>
    <w:rsid w:val="00400058"/>
    <w:rsid w:val="00400407"/>
    <w:rsid w:val="00400872"/>
    <w:rsid w:val="00401112"/>
    <w:rsid w:val="004011F1"/>
    <w:rsid w:val="00401360"/>
    <w:rsid w:val="004018B1"/>
    <w:rsid w:val="004024C8"/>
    <w:rsid w:val="00402FC3"/>
    <w:rsid w:val="00403104"/>
    <w:rsid w:val="00403731"/>
    <w:rsid w:val="00403985"/>
    <w:rsid w:val="00403BE1"/>
    <w:rsid w:val="0040402A"/>
    <w:rsid w:val="004041A3"/>
    <w:rsid w:val="004046AC"/>
    <w:rsid w:val="00404CF9"/>
    <w:rsid w:val="00404D72"/>
    <w:rsid w:val="004055AE"/>
    <w:rsid w:val="004059CB"/>
    <w:rsid w:val="00406665"/>
    <w:rsid w:val="00406D57"/>
    <w:rsid w:val="004075AD"/>
    <w:rsid w:val="00410C89"/>
    <w:rsid w:val="00411186"/>
    <w:rsid w:val="004114AD"/>
    <w:rsid w:val="00411820"/>
    <w:rsid w:val="00412414"/>
    <w:rsid w:val="00412E17"/>
    <w:rsid w:val="00412F5C"/>
    <w:rsid w:val="004130E6"/>
    <w:rsid w:val="00413142"/>
    <w:rsid w:val="00413324"/>
    <w:rsid w:val="0041344B"/>
    <w:rsid w:val="004138A6"/>
    <w:rsid w:val="00413F90"/>
    <w:rsid w:val="004147BE"/>
    <w:rsid w:val="00414986"/>
    <w:rsid w:val="00414E8A"/>
    <w:rsid w:val="00415AED"/>
    <w:rsid w:val="00415B1E"/>
    <w:rsid w:val="00415D69"/>
    <w:rsid w:val="004160B3"/>
    <w:rsid w:val="00416251"/>
    <w:rsid w:val="00416D1C"/>
    <w:rsid w:val="00416F19"/>
    <w:rsid w:val="004172E1"/>
    <w:rsid w:val="004176F7"/>
    <w:rsid w:val="00417EDF"/>
    <w:rsid w:val="004200BD"/>
    <w:rsid w:val="0042024E"/>
    <w:rsid w:val="00420291"/>
    <w:rsid w:val="00421525"/>
    <w:rsid w:val="00421EDF"/>
    <w:rsid w:val="004222FC"/>
    <w:rsid w:val="0042281C"/>
    <w:rsid w:val="00422F11"/>
    <w:rsid w:val="00422FEC"/>
    <w:rsid w:val="00422FFF"/>
    <w:rsid w:val="004231E2"/>
    <w:rsid w:val="00423456"/>
    <w:rsid w:val="00423485"/>
    <w:rsid w:val="00424603"/>
    <w:rsid w:val="00424843"/>
    <w:rsid w:val="00425062"/>
    <w:rsid w:val="004250B1"/>
    <w:rsid w:val="00425764"/>
    <w:rsid w:val="00425B8D"/>
    <w:rsid w:val="00426021"/>
    <w:rsid w:val="00426A48"/>
    <w:rsid w:val="00427799"/>
    <w:rsid w:val="00427909"/>
    <w:rsid w:val="00427998"/>
    <w:rsid w:val="00427CE3"/>
    <w:rsid w:val="00430177"/>
    <w:rsid w:val="004307D1"/>
    <w:rsid w:val="0043101A"/>
    <w:rsid w:val="00431515"/>
    <w:rsid w:val="00431BD3"/>
    <w:rsid w:val="00432D4A"/>
    <w:rsid w:val="00432DB4"/>
    <w:rsid w:val="00433344"/>
    <w:rsid w:val="0043403A"/>
    <w:rsid w:val="0043419F"/>
    <w:rsid w:val="0043447F"/>
    <w:rsid w:val="0043448F"/>
    <w:rsid w:val="0043467D"/>
    <w:rsid w:val="00435303"/>
    <w:rsid w:val="00435799"/>
    <w:rsid w:val="00436106"/>
    <w:rsid w:val="0043611F"/>
    <w:rsid w:val="00436297"/>
    <w:rsid w:val="00437197"/>
    <w:rsid w:val="00437301"/>
    <w:rsid w:val="004377C0"/>
    <w:rsid w:val="00440331"/>
    <w:rsid w:val="00440401"/>
    <w:rsid w:val="00440A6D"/>
    <w:rsid w:val="00441595"/>
    <w:rsid w:val="00441705"/>
    <w:rsid w:val="004418B0"/>
    <w:rsid w:val="00441FE5"/>
    <w:rsid w:val="00441FE7"/>
    <w:rsid w:val="004420B4"/>
    <w:rsid w:val="004423B5"/>
    <w:rsid w:val="00442ADF"/>
    <w:rsid w:val="00442C04"/>
    <w:rsid w:val="004436DF"/>
    <w:rsid w:val="00443FEB"/>
    <w:rsid w:val="0044402B"/>
    <w:rsid w:val="00444B76"/>
    <w:rsid w:val="00444C2C"/>
    <w:rsid w:val="00444D3C"/>
    <w:rsid w:val="00444D65"/>
    <w:rsid w:val="004467FB"/>
    <w:rsid w:val="00446B98"/>
    <w:rsid w:val="004470FD"/>
    <w:rsid w:val="004472FD"/>
    <w:rsid w:val="00447516"/>
    <w:rsid w:val="00447644"/>
    <w:rsid w:val="00447A67"/>
    <w:rsid w:val="00450102"/>
    <w:rsid w:val="004504DA"/>
    <w:rsid w:val="0045108F"/>
    <w:rsid w:val="004517D2"/>
    <w:rsid w:val="00451DCB"/>
    <w:rsid w:val="00451DE0"/>
    <w:rsid w:val="00452140"/>
    <w:rsid w:val="0045229E"/>
    <w:rsid w:val="0045232E"/>
    <w:rsid w:val="004524CB"/>
    <w:rsid w:val="00452797"/>
    <w:rsid w:val="00452A9E"/>
    <w:rsid w:val="004538BE"/>
    <w:rsid w:val="00453DBF"/>
    <w:rsid w:val="00453ED5"/>
    <w:rsid w:val="00455131"/>
    <w:rsid w:val="00455271"/>
    <w:rsid w:val="004557EC"/>
    <w:rsid w:val="00456A9A"/>
    <w:rsid w:val="00456B83"/>
    <w:rsid w:val="00457C25"/>
    <w:rsid w:val="00460426"/>
    <w:rsid w:val="004605F6"/>
    <w:rsid w:val="00460C4C"/>
    <w:rsid w:val="004610A0"/>
    <w:rsid w:val="004622C6"/>
    <w:rsid w:val="004629A3"/>
    <w:rsid w:val="00463A61"/>
    <w:rsid w:val="00463C02"/>
    <w:rsid w:val="004640F9"/>
    <w:rsid w:val="00465382"/>
    <w:rsid w:val="004653D6"/>
    <w:rsid w:val="004656B9"/>
    <w:rsid w:val="004658A0"/>
    <w:rsid w:val="00466180"/>
    <w:rsid w:val="00466492"/>
    <w:rsid w:val="004675BE"/>
    <w:rsid w:val="004675DD"/>
    <w:rsid w:val="00467B37"/>
    <w:rsid w:val="00467BFE"/>
    <w:rsid w:val="00467F20"/>
    <w:rsid w:val="0047030C"/>
    <w:rsid w:val="00470E7F"/>
    <w:rsid w:val="00471B6B"/>
    <w:rsid w:val="00471DFF"/>
    <w:rsid w:val="00471FCB"/>
    <w:rsid w:val="00472720"/>
    <w:rsid w:val="00472A45"/>
    <w:rsid w:val="00472CF5"/>
    <w:rsid w:val="00473692"/>
    <w:rsid w:val="004739E9"/>
    <w:rsid w:val="004741BA"/>
    <w:rsid w:val="004744EC"/>
    <w:rsid w:val="00474D5B"/>
    <w:rsid w:val="00475113"/>
    <w:rsid w:val="0047577A"/>
    <w:rsid w:val="0047580A"/>
    <w:rsid w:val="00476C17"/>
    <w:rsid w:val="0047703B"/>
    <w:rsid w:val="00477E49"/>
    <w:rsid w:val="0048142F"/>
    <w:rsid w:val="00481644"/>
    <w:rsid w:val="00481737"/>
    <w:rsid w:val="00481869"/>
    <w:rsid w:val="00482014"/>
    <w:rsid w:val="004820AD"/>
    <w:rsid w:val="00482267"/>
    <w:rsid w:val="004823F8"/>
    <w:rsid w:val="00483930"/>
    <w:rsid w:val="00483C3E"/>
    <w:rsid w:val="0048449B"/>
    <w:rsid w:val="00484AC9"/>
    <w:rsid w:val="0048525B"/>
    <w:rsid w:val="0048543C"/>
    <w:rsid w:val="00486A00"/>
    <w:rsid w:val="00486B98"/>
    <w:rsid w:val="00486FD7"/>
    <w:rsid w:val="0048702C"/>
    <w:rsid w:val="00487043"/>
    <w:rsid w:val="00487FD3"/>
    <w:rsid w:val="004903DF"/>
    <w:rsid w:val="00490600"/>
    <w:rsid w:val="00490EC6"/>
    <w:rsid w:val="00491421"/>
    <w:rsid w:val="00491452"/>
    <w:rsid w:val="00491D9A"/>
    <w:rsid w:val="00492667"/>
    <w:rsid w:val="00492E36"/>
    <w:rsid w:val="0049302C"/>
    <w:rsid w:val="00493FF1"/>
    <w:rsid w:val="0049449F"/>
    <w:rsid w:val="004946FF"/>
    <w:rsid w:val="00494F63"/>
    <w:rsid w:val="00495019"/>
    <w:rsid w:val="0049683D"/>
    <w:rsid w:val="00496D5A"/>
    <w:rsid w:val="00497163"/>
    <w:rsid w:val="00497407"/>
    <w:rsid w:val="0049784C"/>
    <w:rsid w:val="004A031E"/>
    <w:rsid w:val="004A045D"/>
    <w:rsid w:val="004A1895"/>
    <w:rsid w:val="004A1D4A"/>
    <w:rsid w:val="004A3B8C"/>
    <w:rsid w:val="004A3C67"/>
    <w:rsid w:val="004A3CEF"/>
    <w:rsid w:val="004A3DAF"/>
    <w:rsid w:val="004A4426"/>
    <w:rsid w:val="004A4A98"/>
    <w:rsid w:val="004A51C5"/>
    <w:rsid w:val="004A5249"/>
    <w:rsid w:val="004A562F"/>
    <w:rsid w:val="004A5640"/>
    <w:rsid w:val="004A584E"/>
    <w:rsid w:val="004A5F0B"/>
    <w:rsid w:val="004A70B3"/>
    <w:rsid w:val="004A72E3"/>
    <w:rsid w:val="004A7DA2"/>
    <w:rsid w:val="004A7FE3"/>
    <w:rsid w:val="004B0057"/>
    <w:rsid w:val="004B0125"/>
    <w:rsid w:val="004B04D5"/>
    <w:rsid w:val="004B08A0"/>
    <w:rsid w:val="004B147E"/>
    <w:rsid w:val="004B1670"/>
    <w:rsid w:val="004B18F8"/>
    <w:rsid w:val="004B19D9"/>
    <w:rsid w:val="004B245C"/>
    <w:rsid w:val="004B284C"/>
    <w:rsid w:val="004B383F"/>
    <w:rsid w:val="004B38DF"/>
    <w:rsid w:val="004B3B44"/>
    <w:rsid w:val="004B477F"/>
    <w:rsid w:val="004B47C9"/>
    <w:rsid w:val="004B5038"/>
    <w:rsid w:val="004B5486"/>
    <w:rsid w:val="004B55E9"/>
    <w:rsid w:val="004B5FE0"/>
    <w:rsid w:val="004B6053"/>
    <w:rsid w:val="004B6A31"/>
    <w:rsid w:val="004B6A9D"/>
    <w:rsid w:val="004B6B47"/>
    <w:rsid w:val="004B6BBA"/>
    <w:rsid w:val="004B731A"/>
    <w:rsid w:val="004B766F"/>
    <w:rsid w:val="004B78D1"/>
    <w:rsid w:val="004B7D9E"/>
    <w:rsid w:val="004B7E2E"/>
    <w:rsid w:val="004B7E80"/>
    <w:rsid w:val="004C006C"/>
    <w:rsid w:val="004C07F8"/>
    <w:rsid w:val="004C0C47"/>
    <w:rsid w:val="004C1356"/>
    <w:rsid w:val="004C1A70"/>
    <w:rsid w:val="004C1CD5"/>
    <w:rsid w:val="004C25D7"/>
    <w:rsid w:val="004C2669"/>
    <w:rsid w:val="004C2F33"/>
    <w:rsid w:val="004C342C"/>
    <w:rsid w:val="004C3C2A"/>
    <w:rsid w:val="004C45AC"/>
    <w:rsid w:val="004C5019"/>
    <w:rsid w:val="004C57AD"/>
    <w:rsid w:val="004C64EB"/>
    <w:rsid w:val="004C670F"/>
    <w:rsid w:val="004C6BEF"/>
    <w:rsid w:val="004C7270"/>
    <w:rsid w:val="004C734A"/>
    <w:rsid w:val="004D02FC"/>
    <w:rsid w:val="004D08C6"/>
    <w:rsid w:val="004D1354"/>
    <w:rsid w:val="004D1ABE"/>
    <w:rsid w:val="004D1B80"/>
    <w:rsid w:val="004D2441"/>
    <w:rsid w:val="004D2866"/>
    <w:rsid w:val="004D29F1"/>
    <w:rsid w:val="004D3576"/>
    <w:rsid w:val="004D38CF"/>
    <w:rsid w:val="004D3B9F"/>
    <w:rsid w:val="004D4E7C"/>
    <w:rsid w:val="004D4EB7"/>
    <w:rsid w:val="004D532C"/>
    <w:rsid w:val="004D53BE"/>
    <w:rsid w:val="004D61C1"/>
    <w:rsid w:val="004D63C7"/>
    <w:rsid w:val="004D6B82"/>
    <w:rsid w:val="004D742B"/>
    <w:rsid w:val="004E0180"/>
    <w:rsid w:val="004E01A1"/>
    <w:rsid w:val="004E0493"/>
    <w:rsid w:val="004E0747"/>
    <w:rsid w:val="004E0E75"/>
    <w:rsid w:val="004E1636"/>
    <w:rsid w:val="004E17C3"/>
    <w:rsid w:val="004E1851"/>
    <w:rsid w:val="004E220D"/>
    <w:rsid w:val="004E2984"/>
    <w:rsid w:val="004E2B5D"/>
    <w:rsid w:val="004E2C1F"/>
    <w:rsid w:val="004E2E8C"/>
    <w:rsid w:val="004E36A0"/>
    <w:rsid w:val="004E37C0"/>
    <w:rsid w:val="004E37F4"/>
    <w:rsid w:val="004E472F"/>
    <w:rsid w:val="004E4A1F"/>
    <w:rsid w:val="004E4E5B"/>
    <w:rsid w:val="004E4F1E"/>
    <w:rsid w:val="004E4F5B"/>
    <w:rsid w:val="004E4FD0"/>
    <w:rsid w:val="004E5140"/>
    <w:rsid w:val="004E527F"/>
    <w:rsid w:val="004E5852"/>
    <w:rsid w:val="004E5ACF"/>
    <w:rsid w:val="004E5BCF"/>
    <w:rsid w:val="004E6077"/>
    <w:rsid w:val="004E619F"/>
    <w:rsid w:val="004E65D1"/>
    <w:rsid w:val="004E6C41"/>
    <w:rsid w:val="004E6FEF"/>
    <w:rsid w:val="004E7027"/>
    <w:rsid w:val="004E73F8"/>
    <w:rsid w:val="004E74B5"/>
    <w:rsid w:val="004E7963"/>
    <w:rsid w:val="004E7E24"/>
    <w:rsid w:val="004F08F4"/>
    <w:rsid w:val="004F1A6F"/>
    <w:rsid w:val="004F1D1C"/>
    <w:rsid w:val="004F1D31"/>
    <w:rsid w:val="004F1D6F"/>
    <w:rsid w:val="004F22D5"/>
    <w:rsid w:val="004F30B3"/>
    <w:rsid w:val="004F33E3"/>
    <w:rsid w:val="004F3EB8"/>
    <w:rsid w:val="004F4016"/>
    <w:rsid w:val="004F4468"/>
    <w:rsid w:val="004F4908"/>
    <w:rsid w:val="004F499D"/>
    <w:rsid w:val="004F5AD1"/>
    <w:rsid w:val="004F5B60"/>
    <w:rsid w:val="004F5CF3"/>
    <w:rsid w:val="004F68D2"/>
    <w:rsid w:val="004F6A75"/>
    <w:rsid w:val="004F6BDC"/>
    <w:rsid w:val="004F6D13"/>
    <w:rsid w:val="004F7122"/>
    <w:rsid w:val="004F71E0"/>
    <w:rsid w:val="004F7915"/>
    <w:rsid w:val="004F7C84"/>
    <w:rsid w:val="004F7D51"/>
    <w:rsid w:val="004F7EB3"/>
    <w:rsid w:val="00500295"/>
    <w:rsid w:val="00500532"/>
    <w:rsid w:val="00501031"/>
    <w:rsid w:val="005016A6"/>
    <w:rsid w:val="0050202E"/>
    <w:rsid w:val="005020AF"/>
    <w:rsid w:val="00502C37"/>
    <w:rsid w:val="00502D82"/>
    <w:rsid w:val="005035B6"/>
    <w:rsid w:val="00503998"/>
    <w:rsid w:val="00503A2A"/>
    <w:rsid w:val="00503D84"/>
    <w:rsid w:val="0050403D"/>
    <w:rsid w:val="00504B08"/>
    <w:rsid w:val="00504D1E"/>
    <w:rsid w:val="00504F55"/>
    <w:rsid w:val="00505209"/>
    <w:rsid w:val="0050546A"/>
    <w:rsid w:val="00505C65"/>
    <w:rsid w:val="00505EF5"/>
    <w:rsid w:val="00507275"/>
    <w:rsid w:val="0050751A"/>
    <w:rsid w:val="00510569"/>
    <w:rsid w:val="00510D64"/>
    <w:rsid w:val="00511044"/>
    <w:rsid w:val="005113F7"/>
    <w:rsid w:val="0051154F"/>
    <w:rsid w:val="0051198E"/>
    <w:rsid w:val="00512B24"/>
    <w:rsid w:val="00512BAE"/>
    <w:rsid w:val="00513C57"/>
    <w:rsid w:val="00514415"/>
    <w:rsid w:val="00514C40"/>
    <w:rsid w:val="00515D70"/>
    <w:rsid w:val="0051642D"/>
    <w:rsid w:val="00516C49"/>
    <w:rsid w:val="00517497"/>
    <w:rsid w:val="00517552"/>
    <w:rsid w:val="00520394"/>
    <w:rsid w:val="005207F0"/>
    <w:rsid w:val="00521C3A"/>
    <w:rsid w:val="00522057"/>
    <w:rsid w:val="005224B0"/>
    <w:rsid w:val="005226A4"/>
    <w:rsid w:val="00523011"/>
    <w:rsid w:val="00523668"/>
    <w:rsid w:val="005240A9"/>
    <w:rsid w:val="0052424C"/>
    <w:rsid w:val="00524482"/>
    <w:rsid w:val="00524768"/>
    <w:rsid w:val="00524844"/>
    <w:rsid w:val="00526A22"/>
    <w:rsid w:val="0052736D"/>
    <w:rsid w:val="0052750A"/>
    <w:rsid w:val="005275F9"/>
    <w:rsid w:val="005277FE"/>
    <w:rsid w:val="00527C1A"/>
    <w:rsid w:val="00527D38"/>
    <w:rsid w:val="00527E9A"/>
    <w:rsid w:val="00530341"/>
    <w:rsid w:val="005307AC"/>
    <w:rsid w:val="00530F1F"/>
    <w:rsid w:val="00531056"/>
    <w:rsid w:val="00531373"/>
    <w:rsid w:val="00531485"/>
    <w:rsid w:val="005318E1"/>
    <w:rsid w:val="00531B75"/>
    <w:rsid w:val="00531E5E"/>
    <w:rsid w:val="005325F9"/>
    <w:rsid w:val="00532BA9"/>
    <w:rsid w:val="0053336D"/>
    <w:rsid w:val="005336A5"/>
    <w:rsid w:val="0053435C"/>
    <w:rsid w:val="00534E14"/>
    <w:rsid w:val="00535047"/>
    <w:rsid w:val="005356B2"/>
    <w:rsid w:val="0053584E"/>
    <w:rsid w:val="00535BBE"/>
    <w:rsid w:val="00536595"/>
    <w:rsid w:val="005366B4"/>
    <w:rsid w:val="005369A7"/>
    <w:rsid w:val="00537FC9"/>
    <w:rsid w:val="00540442"/>
    <w:rsid w:val="005413DE"/>
    <w:rsid w:val="00541C6F"/>
    <w:rsid w:val="00541ECB"/>
    <w:rsid w:val="00541F65"/>
    <w:rsid w:val="00542043"/>
    <w:rsid w:val="00542092"/>
    <w:rsid w:val="005421CF"/>
    <w:rsid w:val="005423AB"/>
    <w:rsid w:val="00542785"/>
    <w:rsid w:val="00543190"/>
    <w:rsid w:val="00543200"/>
    <w:rsid w:val="005433EA"/>
    <w:rsid w:val="0054438D"/>
    <w:rsid w:val="00544A00"/>
    <w:rsid w:val="00545734"/>
    <w:rsid w:val="00545C3F"/>
    <w:rsid w:val="00545C97"/>
    <w:rsid w:val="00545D87"/>
    <w:rsid w:val="00545FA0"/>
    <w:rsid w:val="00545FE1"/>
    <w:rsid w:val="005460D5"/>
    <w:rsid w:val="005461E6"/>
    <w:rsid w:val="00546209"/>
    <w:rsid w:val="005463B4"/>
    <w:rsid w:val="005473E0"/>
    <w:rsid w:val="00547582"/>
    <w:rsid w:val="00550955"/>
    <w:rsid w:val="00550E97"/>
    <w:rsid w:val="0055170E"/>
    <w:rsid w:val="005524EE"/>
    <w:rsid w:val="005526D7"/>
    <w:rsid w:val="00552A3A"/>
    <w:rsid w:val="00552AC8"/>
    <w:rsid w:val="00552C6A"/>
    <w:rsid w:val="00552F85"/>
    <w:rsid w:val="00553767"/>
    <w:rsid w:val="005545F8"/>
    <w:rsid w:val="005548B1"/>
    <w:rsid w:val="00554CBB"/>
    <w:rsid w:val="005550D1"/>
    <w:rsid w:val="0055549E"/>
    <w:rsid w:val="005557C6"/>
    <w:rsid w:val="005603AF"/>
    <w:rsid w:val="005603CC"/>
    <w:rsid w:val="00560BB5"/>
    <w:rsid w:val="00560CAD"/>
    <w:rsid w:val="00561622"/>
    <w:rsid w:val="005619C2"/>
    <w:rsid w:val="00561AB3"/>
    <w:rsid w:val="00561D86"/>
    <w:rsid w:val="00561EE6"/>
    <w:rsid w:val="0056264B"/>
    <w:rsid w:val="005631F7"/>
    <w:rsid w:val="005632BA"/>
    <w:rsid w:val="00563479"/>
    <w:rsid w:val="005636A7"/>
    <w:rsid w:val="00563E0C"/>
    <w:rsid w:val="00564A77"/>
    <w:rsid w:val="00564DC6"/>
    <w:rsid w:val="00564F17"/>
    <w:rsid w:val="00565CA0"/>
    <w:rsid w:val="00565FD0"/>
    <w:rsid w:val="00566987"/>
    <w:rsid w:val="00566AC9"/>
    <w:rsid w:val="00567676"/>
    <w:rsid w:val="00570312"/>
    <w:rsid w:val="00570686"/>
    <w:rsid w:val="0057187F"/>
    <w:rsid w:val="00572B3F"/>
    <w:rsid w:val="005733B1"/>
    <w:rsid w:val="005733CB"/>
    <w:rsid w:val="00573813"/>
    <w:rsid w:val="00573B02"/>
    <w:rsid w:val="00574037"/>
    <w:rsid w:val="00574BC5"/>
    <w:rsid w:val="00574CFD"/>
    <w:rsid w:val="00574E78"/>
    <w:rsid w:val="005750C4"/>
    <w:rsid w:val="00575128"/>
    <w:rsid w:val="00575244"/>
    <w:rsid w:val="00575658"/>
    <w:rsid w:val="00575859"/>
    <w:rsid w:val="00575BD4"/>
    <w:rsid w:val="00575CD6"/>
    <w:rsid w:val="00576506"/>
    <w:rsid w:val="00576627"/>
    <w:rsid w:val="00576BC4"/>
    <w:rsid w:val="00576C81"/>
    <w:rsid w:val="005770F2"/>
    <w:rsid w:val="005773F0"/>
    <w:rsid w:val="00577661"/>
    <w:rsid w:val="00577C78"/>
    <w:rsid w:val="00577F1C"/>
    <w:rsid w:val="0058009B"/>
    <w:rsid w:val="0058052C"/>
    <w:rsid w:val="005805ED"/>
    <w:rsid w:val="00580B0D"/>
    <w:rsid w:val="00580B95"/>
    <w:rsid w:val="00580E80"/>
    <w:rsid w:val="005811E4"/>
    <w:rsid w:val="005815C8"/>
    <w:rsid w:val="00582AFB"/>
    <w:rsid w:val="00582C0D"/>
    <w:rsid w:val="00582EAD"/>
    <w:rsid w:val="00582F8E"/>
    <w:rsid w:val="005837D4"/>
    <w:rsid w:val="00583D29"/>
    <w:rsid w:val="00583D8E"/>
    <w:rsid w:val="00584375"/>
    <w:rsid w:val="00584DFE"/>
    <w:rsid w:val="00584EB9"/>
    <w:rsid w:val="00585BE6"/>
    <w:rsid w:val="00585EDC"/>
    <w:rsid w:val="0058619E"/>
    <w:rsid w:val="00586561"/>
    <w:rsid w:val="005865AC"/>
    <w:rsid w:val="005872AA"/>
    <w:rsid w:val="0059028E"/>
    <w:rsid w:val="0059080E"/>
    <w:rsid w:val="00590F02"/>
    <w:rsid w:val="00591C72"/>
    <w:rsid w:val="0059262A"/>
    <w:rsid w:val="005926F4"/>
    <w:rsid w:val="005931E4"/>
    <w:rsid w:val="0059328C"/>
    <w:rsid w:val="00593303"/>
    <w:rsid w:val="005934C7"/>
    <w:rsid w:val="0059370C"/>
    <w:rsid w:val="00593CBA"/>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A08AC"/>
    <w:rsid w:val="005A08C3"/>
    <w:rsid w:val="005A0EE9"/>
    <w:rsid w:val="005A11A7"/>
    <w:rsid w:val="005A185A"/>
    <w:rsid w:val="005A1DEA"/>
    <w:rsid w:val="005A26EF"/>
    <w:rsid w:val="005A2B59"/>
    <w:rsid w:val="005A2DC4"/>
    <w:rsid w:val="005A3570"/>
    <w:rsid w:val="005A35D6"/>
    <w:rsid w:val="005A35EB"/>
    <w:rsid w:val="005A3C9B"/>
    <w:rsid w:val="005A446D"/>
    <w:rsid w:val="005A455F"/>
    <w:rsid w:val="005A46DF"/>
    <w:rsid w:val="005A4FAB"/>
    <w:rsid w:val="005A5569"/>
    <w:rsid w:val="005A55CE"/>
    <w:rsid w:val="005A59FE"/>
    <w:rsid w:val="005A5D51"/>
    <w:rsid w:val="005A625C"/>
    <w:rsid w:val="005A62AC"/>
    <w:rsid w:val="005A67C4"/>
    <w:rsid w:val="005A6EB8"/>
    <w:rsid w:val="005A6ECE"/>
    <w:rsid w:val="005A7064"/>
    <w:rsid w:val="005A7094"/>
    <w:rsid w:val="005A7277"/>
    <w:rsid w:val="005A7E2E"/>
    <w:rsid w:val="005A7FBA"/>
    <w:rsid w:val="005A7FFC"/>
    <w:rsid w:val="005B0165"/>
    <w:rsid w:val="005B033C"/>
    <w:rsid w:val="005B036E"/>
    <w:rsid w:val="005B0591"/>
    <w:rsid w:val="005B0B6F"/>
    <w:rsid w:val="005B166B"/>
    <w:rsid w:val="005B1928"/>
    <w:rsid w:val="005B2E1E"/>
    <w:rsid w:val="005B3027"/>
    <w:rsid w:val="005B3BC7"/>
    <w:rsid w:val="005B453F"/>
    <w:rsid w:val="005B4743"/>
    <w:rsid w:val="005B478A"/>
    <w:rsid w:val="005B4E04"/>
    <w:rsid w:val="005B4E51"/>
    <w:rsid w:val="005B537D"/>
    <w:rsid w:val="005B63A8"/>
    <w:rsid w:val="005B66A3"/>
    <w:rsid w:val="005B6A3E"/>
    <w:rsid w:val="005B6A70"/>
    <w:rsid w:val="005B78FD"/>
    <w:rsid w:val="005B7CD0"/>
    <w:rsid w:val="005B7EDD"/>
    <w:rsid w:val="005B7FC0"/>
    <w:rsid w:val="005C0E53"/>
    <w:rsid w:val="005C189B"/>
    <w:rsid w:val="005C1D93"/>
    <w:rsid w:val="005C2354"/>
    <w:rsid w:val="005C2B42"/>
    <w:rsid w:val="005C2BCF"/>
    <w:rsid w:val="005C3271"/>
    <w:rsid w:val="005C438F"/>
    <w:rsid w:val="005C4BE2"/>
    <w:rsid w:val="005C4C2A"/>
    <w:rsid w:val="005C4E0F"/>
    <w:rsid w:val="005C5316"/>
    <w:rsid w:val="005C5766"/>
    <w:rsid w:val="005C5A00"/>
    <w:rsid w:val="005C5C73"/>
    <w:rsid w:val="005C5D9F"/>
    <w:rsid w:val="005C60B1"/>
    <w:rsid w:val="005C633E"/>
    <w:rsid w:val="005C6F46"/>
    <w:rsid w:val="005C741E"/>
    <w:rsid w:val="005C7542"/>
    <w:rsid w:val="005C76B2"/>
    <w:rsid w:val="005C7B3F"/>
    <w:rsid w:val="005D00E6"/>
    <w:rsid w:val="005D0353"/>
    <w:rsid w:val="005D03AA"/>
    <w:rsid w:val="005D0C34"/>
    <w:rsid w:val="005D0CA8"/>
    <w:rsid w:val="005D1109"/>
    <w:rsid w:val="005D18F1"/>
    <w:rsid w:val="005D1ADA"/>
    <w:rsid w:val="005D2926"/>
    <w:rsid w:val="005D3638"/>
    <w:rsid w:val="005D4C27"/>
    <w:rsid w:val="005D56E5"/>
    <w:rsid w:val="005D6450"/>
    <w:rsid w:val="005D65D1"/>
    <w:rsid w:val="005D6638"/>
    <w:rsid w:val="005D6A3B"/>
    <w:rsid w:val="005D6A59"/>
    <w:rsid w:val="005D6CA7"/>
    <w:rsid w:val="005D6E1D"/>
    <w:rsid w:val="005D6F59"/>
    <w:rsid w:val="005D7F7E"/>
    <w:rsid w:val="005E06E0"/>
    <w:rsid w:val="005E0C5D"/>
    <w:rsid w:val="005E13CB"/>
    <w:rsid w:val="005E161D"/>
    <w:rsid w:val="005E17BD"/>
    <w:rsid w:val="005E1A1C"/>
    <w:rsid w:val="005E1A64"/>
    <w:rsid w:val="005E1F09"/>
    <w:rsid w:val="005E2BA7"/>
    <w:rsid w:val="005E3275"/>
    <w:rsid w:val="005E3AFD"/>
    <w:rsid w:val="005E3C32"/>
    <w:rsid w:val="005E4003"/>
    <w:rsid w:val="005E423F"/>
    <w:rsid w:val="005E52BF"/>
    <w:rsid w:val="005E5A33"/>
    <w:rsid w:val="005E6553"/>
    <w:rsid w:val="005E658B"/>
    <w:rsid w:val="005E674A"/>
    <w:rsid w:val="005E7755"/>
    <w:rsid w:val="005E7A56"/>
    <w:rsid w:val="005E7FAE"/>
    <w:rsid w:val="005F039F"/>
    <w:rsid w:val="005F0517"/>
    <w:rsid w:val="005F0C1F"/>
    <w:rsid w:val="005F0E7F"/>
    <w:rsid w:val="005F1CCC"/>
    <w:rsid w:val="005F1DB2"/>
    <w:rsid w:val="005F29A4"/>
    <w:rsid w:val="005F2C26"/>
    <w:rsid w:val="005F4167"/>
    <w:rsid w:val="005F4382"/>
    <w:rsid w:val="005F4390"/>
    <w:rsid w:val="005F45BE"/>
    <w:rsid w:val="005F479C"/>
    <w:rsid w:val="005F506D"/>
    <w:rsid w:val="005F5768"/>
    <w:rsid w:val="005F5C9E"/>
    <w:rsid w:val="005F6B7D"/>
    <w:rsid w:val="005F7396"/>
    <w:rsid w:val="005F7C3E"/>
    <w:rsid w:val="005F7DAE"/>
    <w:rsid w:val="00600020"/>
    <w:rsid w:val="006000ED"/>
    <w:rsid w:val="0060069D"/>
    <w:rsid w:val="006010A2"/>
    <w:rsid w:val="006010AD"/>
    <w:rsid w:val="006011DA"/>
    <w:rsid w:val="006019C6"/>
    <w:rsid w:val="00601E9C"/>
    <w:rsid w:val="00601ED1"/>
    <w:rsid w:val="00602958"/>
    <w:rsid w:val="0060375A"/>
    <w:rsid w:val="00603EDE"/>
    <w:rsid w:val="00603F64"/>
    <w:rsid w:val="00604A57"/>
    <w:rsid w:val="00604DCD"/>
    <w:rsid w:val="00604F14"/>
    <w:rsid w:val="0060579D"/>
    <w:rsid w:val="00607086"/>
    <w:rsid w:val="00607089"/>
    <w:rsid w:val="0060728F"/>
    <w:rsid w:val="006075AC"/>
    <w:rsid w:val="00607925"/>
    <w:rsid w:val="00607B00"/>
    <w:rsid w:val="006104E4"/>
    <w:rsid w:val="006114CA"/>
    <w:rsid w:val="00611633"/>
    <w:rsid w:val="00611E78"/>
    <w:rsid w:val="0061233F"/>
    <w:rsid w:val="006129CE"/>
    <w:rsid w:val="00613D7E"/>
    <w:rsid w:val="00614007"/>
    <w:rsid w:val="00614AAA"/>
    <w:rsid w:val="006156D0"/>
    <w:rsid w:val="006157B9"/>
    <w:rsid w:val="006157C3"/>
    <w:rsid w:val="0061612C"/>
    <w:rsid w:val="006163D7"/>
    <w:rsid w:val="006165CC"/>
    <w:rsid w:val="006168F8"/>
    <w:rsid w:val="00616B02"/>
    <w:rsid w:val="00616EB6"/>
    <w:rsid w:val="006179DE"/>
    <w:rsid w:val="00617AE4"/>
    <w:rsid w:val="00620076"/>
    <w:rsid w:val="006200DA"/>
    <w:rsid w:val="00620D88"/>
    <w:rsid w:val="00620F23"/>
    <w:rsid w:val="00620FD6"/>
    <w:rsid w:val="00621806"/>
    <w:rsid w:val="00621F43"/>
    <w:rsid w:val="006229AB"/>
    <w:rsid w:val="0062432D"/>
    <w:rsid w:val="00624442"/>
    <w:rsid w:val="00624F0F"/>
    <w:rsid w:val="00625BD7"/>
    <w:rsid w:val="00625DC8"/>
    <w:rsid w:val="006261AD"/>
    <w:rsid w:val="00626539"/>
    <w:rsid w:val="00626BD6"/>
    <w:rsid w:val="00627B54"/>
    <w:rsid w:val="006318A5"/>
    <w:rsid w:val="00631B40"/>
    <w:rsid w:val="00631CFD"/>
    <w:rsid w:val="00631DA3"/>
    <w:rsid w:val="00632155"/>
    <w:rsid w:val="0063358C"/>
    <w:rsid w:val="006336EF"/>
    <w:rsid w:val="00633A86"/>
    <w:rsid w:val="00633C6B"/>
    <w:rsid w:val="00633E9E"/>
    <w:rsid w:val="00633F0D"/>
    <w:rsid w:val="00634449"/>
    <w:rsid w:val="00634530"/>
    <w:rsid w:val="00634EDB"/>
    <w:rsid w:val="00635284"/>
    <w:rsid w:val="006354A8"/>
    <w:rsid w:val="00635EE9"/>
    <w:rsid w:val="00635F5A"/>
    <w:rsid w:val="0063641F"/>
    <w:rsid w:val="006368ED"/>
    <w:rsid w:val="00636E7A"/>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30AE"/>
    <w:rsid w:val="006430B5"/>
    <w:rsid w:val="0064317D"/>
    <w:rsid w:val="006431CE"/>
    <w:rsid w:val="006432E5"/>
    <w:rsid w:val="00643B42"/>
    <w:rsid w:val="00645EBD"/>
    <w:rsid w:val="006461A3"/>
    <w:rsid w:val="0064699A"/>
    <w:rsid w:val="00646D60"/>
    <w:rsid w:val="00646ED8"/>
    <w:rsid w:val="0064749A"/>
    <w:rsid w:val="00647BB0"/>
    <w:rsid w:val="00650F97"/>
    <w:rsid w:val="00651737"/>
    <w:rsid w:val="00651D2D"/>
    <w:rsid w:val="0065248D"/>
    <w:rsid w:val="0065382A"/>
    <w:rsid w:val="00653B06"/>
    <w:rsid w:val="00653B66"/>
    <w:rsid w:val="006541DB"/>
    <w:rsid w:val="0065427E"/>
    <w:rsid w:val="006545EB"/>
    <w:rsid w:val="00654F66"/>
    <w:rsid w:val="00654FBA"/>
    <w:rsid w:val="0065511B"/>
    <w:rsid w:val="006552AC"/>
    <w:rsid w:val="006554BA"/>
    <w:rsid w:val="0065554F"/>
    <w:rsid w:val="00655581"/>
    <w:rsid w:val="0065565E"/>
    <w:rsid w:val="00655779"/>
    <w:rsid w:val="006567C0"/>
    <w:rsid w:val="0065686C"/>
    <w:rsid w:val="00657907"/>
    <w:rsid w:val="006601C1"/>
    <w:rsid w:val="006604C9"/>
    <w:rsid w:val="006609BD"/>
    <w:rsid w:val="00660D45"/>
    <w:rsid w:val="0066126D"/>
    <w:rsid w:val="006618DB"/>
    <w:rsid w:val="00661E41"/>
    <w:rsid w:val="00661EF6"/>
    <w:rsid w:val="00662EC9"/>
    <w:rsid w:val="0066357A"/>
    <w:rsid w:val="00663D1F"/>
    <w:rsid w:val="00663D82"/>
    <w:rsid w:val="00665975"/>
    <w:rsid w:val="00665DB3"/>
    <w:rsid w:val="006662D1"/>
    <w:rsid w:val="00666C3B"/>
    <w:rsid w:val="00666D96"/>
    <w:rsid w:val="00666EB6"/>
    <w:rsid w:val="0066734C"/>
    <w:rsid w:val="006673D7"/>
    <w:rsid w:val="006674A8"/>
    <w:rsid w:val="00667BBB"/>
    <w:rsid w:val="0067018F"/>
    <w:rsid w:val="006704A0"/>
    <w:rsid w:val="00670572"/>
    <w:rsid w:val="006708B1"/>
    <w:rsid w:val="0067100D"/>
    <w:rsid w:val="00671A19"/>
    <w:rsid w:val="00672502"/>
    <w:rsid w:val="0067251B"/>
    <w:rsid w:val="006725D5"/>
    <w:rsid w:val="0067322A"/>
    <w:rsid w:val="00673FD7"/>
    <w:rsid w:val="0067413F"/>
    <w:rsid w:val="00674791"/>
    <w:rsid w:val="0067487E"/>
    <w:rsid w:val="00674A74"/>
    <w:rsid w:val="00674B0F"/>
    <w:rsid w:val="00674E9D"/>
    <w:rsid w:val="00675047"/>
    <w:rsid w:val="00675B0C"/>
    <w:rsid w:val="00675B94"/>
    <w:rsid w:val="006762C6"/>
    <w:rsid w:val="0067653B"/>
    <w:rsid w:val="00676792"/>
    <w:rsid w:val="00676C84"/>
    <w:rsid w:val="006779A3"/>
    <w:rsid w:val="00680A8D"/>
    <w:rsid w:val="00680C75"/>
    <w:rsid w:val="006811A0"/>
    <w:rsid w:val="0068129B"/>
    <w:rsid w:val="006812AA"/>
    <w:rsid w:val="00681353"/>
    <w:rsid w:val="00681651"/>
    <w:rsid w:val="006817D0"/>
    <w:rsid w:val="00681812"/>
    <w:rsid w:val="00681E1D"/>
    <w:rsid w:val="00682DAA"/>
    <w:rsid w:val="00682F89"/>
    <w:rsid w:val="006839B1"/>
    <w:rsid w:val="00683E39"/>
    <w:rsid w:val="006849F6"/>
    <w:rsid w:val="00684F9F"/>
    <w:rsid w:val="006851F0"/>
    <w:rsid w:val="00685636"/>
    <w:rsid w:val="006856DE"/>
    <w:rsid w:val="00686568"/>
    <w:rsid w:val="00686C24"/>
    <w:rsid w:val="00686F0D"/>
    <w:rsid w:val="006873C9"/>
    <w:rsid w:val="00687A42"/>
    <w:rsid w:val="00687B27"/>
    <w:rsid w:val="006908FF"/>
    <w:rsid w:val="006910B1"/>
    <w:rsid w:val="006911C1"/>
    <w:rsid w:val="00691768"/>
    <w:rsid w:val="00691B35"/>
    <w:rsid w:val="00691C68"/>
    <w:rsid w:val="0069241A"/>
    <w:rsid w:val="00693628"/>
    <w:rsid w:val="00693C4A"/>
    <w:rsid w:val="00693CCA"/>
    <w:rsid w:val="0069439A"/>
    <w:rsid w:val="006943E9"/>
    <w:rsid w:val="00694535"/>
    <w:rsid w:val="006946CA"/>
    <w:rsid w:val="00694EF2"/>
    <w:rsid w:val="00695093"/>
    <w:rsid w:val="006953CA"/>
    <w:rsid w:val="00695C7B"/>
    <w:rsid w:val="00696DF4"/>
    <w:rsid w:val="0069740A"/>
    <w:rsid w:val="0069799C"/>
    <w:rsid w:val="00697B44"/>
    <w:rsid w:val="00697ED7"/>
    <w:rsid w:val="006A04A7"/>
    <w:rsid w:val="006A097F"/>
    <w:rsid w:val="006A0CA1"/>
    <w:rsid w:val="006A1B3B"/>
    <w:rsid w:val="006A20D8"/>
    <w:rsid w:val="006A268A"/>
    <w:rsid w:val="006A2763"/>
    <w:rsid w:val="006A37DA"/>
    <w:rsid w:val="006A45CE"/>
    <w:rsid w:val="006A4C73"/>
    <w:rsid w:val="006A54A3"/>
    <w:rsid w:val="006A5A15"/>
    <w:rsid w:val="006A5D73"/>
    <w:rsid w:val="006A5E13"/>
    <w:rsid w:val="006A5FE0"/>
    <w:rsid w:val="006A5FF4"/>
    <w:rsid w:val="006A63C5"/>
    <w:rsid w:val="006A63CC"/>
    <w:rsid w:val="006A69EE"/>
    <w:rsid w:val="006A7D5A"/>
    <w:rsid w:val="006B0630"/>
    <w:rsid w:val="006B0CD3"/>
    <w:rsid w:val="006B1147"/>
    <w:rsid w:val="006B1444"/>
    <w:rsid w:val="006B1FCB"/>
    <w:rsid w:val="006B3D82"/>
    <w:rsid w:val="006B4D50"/>
    <w:rsid w:val="006B4DBB"/>
    <w:rsid w:val="006B5AD0"/>
    <w:rsid w:val="006B5C52"/>
    <w:rsid w:val="006B6881"/>
    <w:rsid w:val="006B6A5C"/>
    <w:rsid w:val="006B6D4D"/>
    <w:rsid w:val="006B6DE0"/>
    <w:rsid w:val="006B77FF"/>
    <w:rsid w:val="006B7B4D"/>
    <w:rsid w:val="006C0960"/>
    <w:rsid w:val="006C1412"/>
    <w:rsid w:val="006C25A6"/>
    <w:rsid w:val="006C2A09"/>
    <w:rsid w:val="006C3C38"/>
    <w:rsid w:val="006C4246"/>
    <w:rsid w:val="006C45C9"/>
    <w:rsid w:val="006C46BA"/>
    <w:rsid w:val="006C478B"/>
    <w:rsid w:val="006C4F47"/>
    <w:rsid w:val="006C5361"/>
    <w:rsid w:val="006C538E"/>
    <w:rsid w:val="006C55B8"/>
    <w:rsid w:val="006C5C77"/>
    <w:rsid w:val="006C5F5F"/>
    <w:rsid w:val="006C6472"/>
    <w:rsid w:val="006C6AB3"/>
    <w:rsid w:val="006C6B74"/>
    <w:rsid w:val="006C6CE5"/>
    <w:rsid w:val="006C76DC"/>
    <w:rsid w:val="006C774E"/>
    <w:rsid w:val="006C7AA2"/>
    <w:rsid w:val="006C7D61"/>
    <w:rsid w:val="006D0ACA"/>
    <w:rsid w:val="006D0DD0"/>
    <w:rsid w:val="006D1104"/>
    <w:rsid w:val="006D178B"/>
    <w:rsid w:val="006D1B7E"/>
    <w:rsid w:val="006D20BA"/>
    <w:rsid w:val="006D2160"/>
    <w:rsid w:val="006D24E9"/>
    <w:rsid w:val="006D2690"/>
    <w:rsid w:val="006D26AD"/>
    <w:rsid w:val="006D3A7D"/>
    <w:rsid w:val="006D3C13"/>
    <w:rsid w:val="006D4228"/>
    <w:rsid w:val="006D439F"/>
    <w:rsid w:val="006D4820"/>
    <w:rsid w:val="006D4AB1"/>
    <w:rsid w:val="006D5B69"/>
    <w:rsid w:val="006D5EC7"/>
    <w:rsid w:val="006D638C"/>
    <w:rsid w:val="006D6FC1"/>
    <w:rsid w:val="006D701E"/>
    <w:rsid w:val="006D7DEF"/>
    <w:rsid w:val="006E08D4"/>
    <w:rsid w:val="006E12A4"/>
    <w:rsid w:val="006E178F"/>
    <w:rsid w:val="006E17AA"/>
    <w:rsid w:val="006E17D4"/>
    <w:rsid w:val="006E2021"/>
    <w:rsid w:val="006E2358"/>
    <w:rsid w:val="006E2A36"/>
    <w:rsid w:val="006E2B5F"/>
    <w:rsid w:val="006E3666"/>
    <w:rsid w:val="006E3817"/>
    <w:rsid w:val="006E38E2"/>
    <w:rsid w:val="006E3C78"/>
    <w:rsid w:val="006E4775"/>
    <w:rsid w:val="006E5364"/>
    <w:rsid w:val="006E555B"/>
    <w:rsid w:val="006E565C"/>
    <w:rsid w:val="006E57B8"/>
    <w:rsid w:val="006E5A00"/>
    <w:rsid w:val="006E5D80"/>
    <w:rsid w:val="006E62FE"/>
    <w:rsid w:val="006E6D66"/>
    <w:rsid w:val="006E702C"/>
    <w:rsid w:val="006E71FC"/>
    <w:rsid w:val="006E7A6F"/>
    <w:rsid w:val="006E7B66"/>
    <w:rsid w:val="006F01A6"/>
    <w:rsid w:val="006F0C32"/>
    <w:rsid w:val="006F1611"/>
    <w:rsid w:val="006F175B"/>
    <w:rsid w:val="006F1D9D"/>
    <w:rsid w:val="006F26F2"/>
    <w:rsid w:val="006F2896"/>
    <w:rsid w:val="006F3E76"/>
    <w:rsid w:val="006F3EEC"/>
    <w:rsid w:val="006F4701"/>
    <w:rsid w:val="006F4983"/>
    <w:rsid w:val="006F508E"/>
    <w:rsid w:val="006F52CD"/>
    <w:rsid w:val="006F5D12"/>
    <w:rsid w:val="006F5FDA"/>
    <w:rsid w:val="006F6147"/>
    <w:rsid w:val="006F66D3"/>
    <w:rsid w:val="006F6EAC"/>
    <w:rsid w:val="006F703F"/>
    <w:rsid w:val="006F70D3"/>
    <w:rsid w:val="006F7951"/>
    <w:rsid w:val="00700A7D"/>
    <w:rsid w:val="00700FF1"/>
    <w:rsid w:val="00701059"/>
    <w:rsid w:val="00701260"/>
    <w:rsid w:val="00701A0F"/>
    <w:rsid w:val="00702216"/>
    <w:rsid w:val="00703753"/>
    <w:rsid w:val="00703CEF"/>
    <w:rsid w:val="00704049"/>
    <w:rsid w:val="00704EFC"/>
    <w:rsid w:val="0070532F"/>
    <w:rsid w:val="00705501"/>
    <w:rsid w:val="007067D6"/>
    <w:rsid w:val="007071F6"/>
    <w:rsid w:val="00707433"/>
    <w:rsid w:val="00707D4B"/>
    <w:rsid w:val="007102D9"/>
    <w:rsid w:val="0071123E"/>
    <w:rsid w:val="0071168E"/>
    <w:rsid w:val="00711D27"/>
    <w:rsid w:val="007121CF"/>
    <w:rsid w:val="00712D4F"/>
    <w:rsid w:val="00713432"/>
    <w:rsid w:val="00713440"/>
    <w:rsid w:val="00713651"/>
    <w:rsid w:val="00713872"/>
    <w:rsid w:val="00713B23"/>
    <w:rsid w:val="00713EBF"/>
    <w:rsid w:val="007143B5"/>
    <w:rsid w:val="007145A6"/>
    <w:rsid w:val="00714961"/>
    <w:rsid w:val="00714AF7"/>
    <w:rsid w:val="00714F90"/>
    <w:rsid w:val="00715680"/>
    <w:rsid w:val="00715E78"/>
    <w:rsid w:val="0071647F"/>
    <w:rsid w:val="007175F8"/>
    <w:rsid w:val="00720142"/>
    <w:rsid w:val="007206E7"/>
    <w:rsid w:val="00720D69"/>
    <w:rsid w:val="00720E5E"/>
    <w:rsid w:val="00720ED0"/>
    <w:rsid w:val="00721D6D"/>
    <w:rsid w:val="00722717"/>
    <w:rsid w:val="00722917"/>
    <w:rsid w:val="00722BD5"/>
    <w:rsid w:val="007230B1"/>
    <w:rsid w:val="00723D43"/>
    <w:rsid w:val="00724466"/>
    <w:rsid w:val="007250D7"/>
    <w:rsid w:val="00725344"/>
    <w:rsid w:val="00725705"/>
    <w:rsid w:val="00725910"/>
    <w:rsid w:val="00725C4F"/>
    <w:rsid w:val="00725F74"/>
    <w:rsid w:val="00727606"/>
    <w:rsid w:val="00727ED7"/>
    <w:rsid w:val="0073113D"/>
    <w:rsid w:val="007317B0"/>
    <w:rsid w:val="00731A81"/>
    <w:rsid w:val="00731DA8"/>
    <w:rsid w:val="00731E77"/>
    <w:rsid w:val="00731FF0"/>
    <w:rsid w:val="00732215"/>
    <w:rsid w:val="00732382"/>
    <w:rsid w:val="007326C9"/>
    <w:rsid w:val="00732B6E"/>
    <w:rsid w:val="00733226"/>
    <w:rsid w:val="00733364"/>
    <w:rsid w:val="0073387B"/>
    <w:rsid w:val="007338D5"/>
    <w:rsid w:val="00733F05"/>
    <w:rsid w:val="00734187"/>
    <w:rsid w:val="00734296"/>
    <w:rsid w:val="007342CB"/>
    <w:rsid w:val="00734BDC"/>
    <w:rsid w:val="00734C0D"/>
    <w:rsid w:val="00735031"/>
    <w:rsid w:val="0073640B"/>
    <w:rsid w:val="007373CE"/>
    <w:rsid w:val="00737BB8"/>
    <w:rsid w:val="00737E14"/>
    <w:rsid w:val="00737F8E"/>
    <w:rsid w:val="00740C92"/>
    <w:rsid w:val="00742059"/>
    <w:rsid w:val="00742D96"/>
    <w:rsid w:val="007431B1"/>
    <w:rsid w:val="0074421B"/>
    <w:rsid w:val="007442C8"/>
    <w:rsid w:val="007450F2"/>
    <w:rsid w:val="007451EC"/>
    <w:rsid w:val="0074532C"/>
    <w:rsid w:val="007455B3"/>
    <w:rsid w:val="0074575A"/>
    <w:rsid w:val="007458A5"/>
    <w:rsid w:val="00745DFE"/>
    <w:rsid w:val="00746529"/>
    <w:rsid w:val="00746907"/>
    <w:rsid w:val="00746C8E"/>
    <w:rsid w:val="0074794C"/>
    <w:rsid w:val="007479BA"/>
    <w:rsid w:val="00747AB1"/>
    <w:rsid w:val="0075026C"/>
    <w:rsid w:val="007508D3"/>
    <w:rsid w:val="007515E3"/>
    <w:rsid w:val="007526EB"/>
    <w:rsid w:val="00752DD2"/>
    <w:rsid w:val="00753220"/>
    <w:rsid w:val="0075374E"/>
    <w:rsid w:val="00753B2A"/>
    <w:rsid w:val="00753F5B"/>
    <w:rsid w:val="007541B6"/>
    <w:rsid w:val="00754454"/>
    <w:rsid w:val="00754594"/>
    <w:rsid w:val="00754CE4"/>
    <w:rsid w:val="007553E3"/>
    <w:rsid w:val="0075545B"/>
    <w:rsid w:val="0075545D"/>
    <w:rsid w:val="007555F5"/>
    <w:rsid w:val="007559BC"/>
    <w:rsid w:val="0075618E"/>
    <w:rsid w:val="0075699F"/>
    <w:rsid w:val="007572FA"/>
    <w:rsid w:val="00757321"/>
    <w:rsid w:val="007578D1"/>
    <w:rsid w:val="0075796E"/>
    <w:rsid w:val="00757CF1"/>
    <w:rsid w:val="007605EA"/>
    <w:rsid w:val="007609A4"/>
    <w:rsid w:val="00760D4A"/>
    <w:rsid w:val="00760E53"/>
    <w:rsid w:val="007626F6"/>
    <w:rsid w:val="0076290F"/>
    <w:rsid w:val="00762A58"/>
    <w:rsid w:val="00762BF8"/>
    <w:rsid w:val="00762C62"/>
    <w:rsid w:val="00762E9C"/>
    <w:rsid w:val="00763444"/>
    <w:rsid w:val="00763A46"/>
    <w:rsid w:val="00763CE8"/>
    <w:rsid w:val="00763EA5"/>
    <w:rsid w:val="00763EBB"/>
    <w:rsid w:val="007643B5"/>
    <w:rsid w:val="00764931"/>
    <w:rsid w:val="00764D1C"/>
    <w:rsid w:val="00765176"/>
    <w:rsid w:val="007669CF"/>
    <w:rsid w:val="00766AE3"/>
    <w:rsid w:val="00766CE4"/>
    <w:rsid w:val="007673C4"/>
    <w:rsid w:val="00767989"/>
    <w:rsid w:val="00770598"/>
    <w:rsid w:val="00770FF8"/>
    <w:rsid w:val="00772448"/>
    <w:rsid w:val="007725D3"/>
    <w:rsid w:val="0077330E"/>
    <w:rsid w:val="007740F8"/>
    <w:rsid w:val="0077424F"/>
    <w:rsid w:val="007747E2"/>
    <w:rsid w:val="00774A01"/>
    <w:rsid w:val="0077508E"/>
    <w:rsid w:val="00775109"/>
    <w:rsid w:val="00775F8D"/>
    <w:rsid w:val="0077697A"/>
    <w:rsid w:val="00776A45"/>
    <w:rsid w:val="007800B3"/>
    <w:rsid w:val="00780329"/>
    <w:rsid w:val="00780567"/>
    <w:rsid w:val="007806B5"/>
    <w:rsid w:val="00780A94"/>
    <w:rsid w:val="00780D27"/>
    <w:rsid w:val="00781117"/>
    <w:rsid w:val="00781318"/>
    <w:rsid w:val="007817F6"/>
    <w:rsid w:val="00781A14"/>
    <w:rsid w:val="00781E19"/>
    <w:rsid w:val="00782156"/>
    <w:rsid w:val="00782A32"/>
    <w:rsid w:val="00783141"/>
    <w:rsid w:val="0078375B"/>
    <w:rsid w:val="007844C7"/>
    <w:rsid w:val="00784916"/>
    <w:rsid w:val="00784B87"/>
    <w:rsid w:val="00784C2B"/>
    <w:rsid w:val="00784F27"/>
    <w:rsid w:val="0078576B"/>
    <w:rsid w:val="00785D08"/>
    <w:rsid w:val="0078667E"/>
    <w:rsid w:val="00787911"/>
    <w:rsid w:val="0078791B"/>
    <w:rsid w:val="00790988"/>
    <w:rsid w:val="007909BD"/>
    <w:rsid w:val="00790DA5"/>
    <w:rsid w:val="00791676"/>
    <w:rsid w:val="007924AB"/>
    <w:rsid w:val="00792DD0"/>
    <w:rsid w:val="00792DE7"/>
    <w:rsid w:val="007935D2"/>
    <w:rsid w:val="007942F4"/>
    <w:rsid w:val="007944C3"/>
    <w:rsid w:val="00794A6A"/>
    <w:rsid w:val="00795458"/>
    <w:rsid w:val="00795AB7"/>
    <w:rsid w:val="00795E01"/>
    <w:rsid w:val="00796D1C"/>
    <w:rsid w:val="00797ABC"/>
    <w:rsid w:val="00797B40"/>
    <w:rsid w:val="007A0958"/>
    <w:rsid w:val="007A0E7F"/>
    <w:rsid w:val="007A2B35"/>
    <w:rsid w:val="007A2DBA"/>
    <w:rsid w:val="007A2FDC"/>
    <w:rsid w:val="007A30D8"/>
    <w:rsid w:val="007A39D9"/>
    <w:rsid w:val="007A3D8F"/>
    <w:rsid w:val="007A4E3D"/>
    <w:rsid w:val="007A6125"/>
    <w:rsid w:val="007A6976"/>
    <w:rsid w:val="007A69B4"/>
    <w:rsid w:val="007A6ED7"/>
    <w:rsid w:val="007A754E"/>
    <w:rsid w:val="007A779C"/>
    <w:rsid w:val="007B013D"/>
    <w:rsid w:val="007B0395"/>
    <w:rsid w:val="007B0672"/>
    <w:rsid w:val="007B0FF0"/>
    <w:rsid w:val="007B0FFB"/>
    <w:rsid w:val="007B1071"/>
    <w:rsid w:val="007B1E78"/>
    <w:rsid w:val="007B2608"/>
    <w:rsid w:val="007B26C4"/>
    <w:rsid w:val="007B2EE4"/>
    <w:rsid w:val="007B33F7"/>
    <w:rsid w:val="007B3457"/>
    <w:rsid w:val="007B3478"/>
    <w:rsid w:val="007B3C7A"/>
    <w:rsid w:val="007B3D96"/>
    <w:rsid w:val="007B41DB"/>
    <w:rsid w:val="007B47CF"/>
    <w:rsid w:val="007B539C"/>
    <w:rsid w:val="007B58D5"/>
    <w:rsid w:val="007B5AA4"/>
    <w:rsid w:val="007B65CC"/>
    <w:rsid w:val="007B6B58"/>
    <w:rsid w:val="007B7866"/>
    <w:rsid w:val="007C07B9"/>
    <w:rsid w:val="007C1791"/>
    <w:rsid w:val="007C1AD4"/>
    <w:rsid w:val="007C1C0E"/>
    <w:rsid w:val="007C254D"/>
    <w:rsid w:val="007C25F9"/>
    <w:rsid w:val="007C282D"/>
    <w:rsid w:val="007C3199"/>
    <w:rsid w:val="007C3711"/>
    <w:rsid w:val="007C3ED9"/>
    <w:rsid w:val="007C4134"/>
    <w:rsid w:val="007C4573"/>
    <w:rsid w:val="007C4A1D"/>
    <w:rsid w:val="007C5970"/>
    <w:rsid w:val="007C6004"/>
    <w:rsid w:val="007C7154"/>
    <w:rsid w:val="007C7981"/>
    <w:rsid w:val="007D04BD"/>
    <w:rsid w:val="007D0C81"/>
    <w:rsid w:val="007D0D01"/>
    <w:rsid w:val="007D0F42"/>
    <w:rsid w:val="007D0F74"/>
    <w:rsid w:val="007D1045"/>
    <w:rsid w:val="007D1128"/>
    <w:rsid w:val="007D1408"/>
    <w:rsid w:val="007D1F3F"/>
    <w:rsid w:val="007D24A9"/>
    <w:rsid w:val="007D2C8B"/>
    <w:rsid w:val="007D2D6D"/>
    <w:rsid w:val="007D2EB7"/>
    <w:rsid w:val="007D30A2"/>
    <w:rsid w:val="007D332F"/>
    <w:rsid w:val="007D341C"/>
    <w:rsid w:val="007D37D0"/>
    <w:rsid w:val="007D3893"/>
    <w:rsid w:val="007D3C1F"/>
    <w:rsid w:val="007D4074"/>
    <w:rsid w:val="007D4760"/>
    <w:rsid w:val="007D4D8E"/>
    <w:rsid w:val="007D56C5"/>
    <w:rsid w:val="007D6161"/>
    <w:rsid w:val="007D6D74"/>
    <w:rsid w:val="007D6DBE"/>
    <w:rsid w:val="007D6FD6"/>
    <w:rsid w:val="007D72A4"/>
    <w:rsid w:val="007D7B59"/>
    <w:rsid w:val="007D7EB2"/>
    <w:rsid w:val="007E001C"/>
    <w:rsid w:val="007E016F"/>
    <w:rsid w:val="007E0580"/>
    <w:rsid w:val="007E2154"/>
    <w:rsid w:val="007E21CA"/>
    <w:rsid w:val="007E22EE"/>
    <w:rsid w:val="007E24AE"/>
    <w:rsid w:val="007E291D"/>
    <w:rsid w:val="007E2BC0"/>
    <w:rsid w:val="007E2C26"/>
    <w:rsid w:val="007E313C"/>
    <w:rsid w:val="007E38F4"/>
    <w:rsid w:val="007E44E9"/>
    <w:rsid w:val="007E4D52"/>
    <w:rsid w:val="007E4FA9"/>
    <w:rsid w:val="007E509A"/>
    <w:rsid w:val="007E53B6"/>
    <w:rsid w:val="007E6704"/>
    <w:rsid w:val="007E685B"/>
    <w:rsid w:val="007E717D"/>
    <w:rsid w:val="007E726C"/>
    <w:rsid w:val="007E755B"/>
    <w:rsid w:val="007E7F74"/>
    <w:rsid w:val="007F0577"/>
    <w:rsid w:val="007F104D"/>
    <w:rsid w:val="007F130E"/>
    <w:rsid w:val="007F1666"/>
    <w:rsid w:val="007F1D43"/>
    <w:rsid w:val="007F2432"/>
    <w:rsid w:val="007F2CAE"/>
    <w:rsid w:val="007F2EE6"/>
    <w:rsid w:val="007F3678"/>
    <w:rsid w:val="007F370C"/>
    <w:rsid w:val="007F384F"/>
    <w:rsid w:val="007F4309"/>
    <w:rsid w:val="007F4447"/>
    <w:rsid w:val="007F451D"/>
    <w:rsid w:val="007F48D6"/>
    <w:rsid w:val="007F5BBB"/>
    <w:rsid w:val="007F61DD"/>
    <w:rsid w:val="007F6E7B"/>
    <w:rsid w:val="007F6FD5"/>
    <w:rsid w:val="007F6FF3"/>
    <w:rsid w:val="007F7332"/>
    <w:rsid w:val="007F7391"/>
    <w:rsid w:val="008004D1"/>
    <w:rsid w:val="00800509"/>
    <w:rsid w:val="0080056A"/>
    <w:rsid w:val="008007BF"/>
    <w:rsid w:val="00801968"/>
    <w:rsid w:val="008026BA"/>
    <w:rsid w:val="00802B34"/>
    <w:rsid w:val="0080388C"/>
    <w:rsid w:val="00803A89"/>
    <w:rsid w:val="00803B73"/>
    <w:rsid w:val="008054CF"/>
    <w:rsid w:val="008060D7"/>
    <w:rsid w:val="0080642B"/>
    <w:rsid w:val="008079FE"/>
    <w:rsid w:val="00810726"/>
    <w:rsid w:val="00810A3F"/>
    <w:rsid w:val="00810C91"/>
    <w:rsid w:val="008115D7"/>
    <w:rsid w:val="00811740"/>
    <w:rsid w:val="008121D1"/>
    <w:rsid w:val="00812268"/>
    <w:rsid w:val="00812571"/>
    <w:rsid w:val="00812B5A"/>
    <w:rsid w:val="00812D25"/>
    <w:rsid w:val="00812E12"/>
    <w:rsid w:val="00813020"/>
    <w:rsid w:val="008135E3"/>
    <w:rsid w:val="00813737"/>
    <w:rsid w:val="00813D32"/>
    <w:rsid w:val="00813E9D"/>
    <w:rsid w:val="00813F4D"/>
    <w:rsid w:val="00814576"/>
    <w:rsid w:val="0081469B"/>
    <w:rsid w:val="00814A13"/>
    <w:rsid w:val="00814B04"/>
    <w:rsid w:val="00814C4C"/>
    <w:rsid w:val="0081536E"/>
    <w:rsid w:val="00815F78"/>
    <w:rsid w:val="008160F3"/>
    <w:rsid w:val="008170CB"/>
    <w:rsid w:val="00817207"/>
    <w:rsid w:val="0081750C"/>
    <w:rsid w:val="00817AD5"/>
    <w:rsid w:val="00820306"/>
    <w:rsid w:val="00820BD7"/>
    <w:rsid w:val="00821212"/>
    <w:rsid w:val="008212B5"/>
    <w:rsid w:val="0082224E"/>
    <w:rsid w:val="00822857"/>
    <w:rsid w:val="00823412"/>
    <w:rsid w:val="0082389C"/>
    <w:rsid w:val="00823C4E"/>
    <w:rsid w:val="00823E15"/>
    <w:rsid w:val="00824B77"/>
    <w:rsid w:val="00824B89"/>
    <w:rsid w:val="00825A30"/>
    <w:rsid w:val="00825AD1"/>
    <w:rsid w:val="0082685B"/>
    <w:rsid w:val="00826D7C"/>
    <w:rsid w:val="0082746B"/>
    <w:rsid w:val="00827605"/>
    <w:rsid w:val="00830040"/>
    <w:rsid w:val="008300CF"/>
    <w:rsid w:val="00830248"/>
    <w:rsid w:val="00830296"/>
    <w:rsid w:val="008303C7"/>
    <w:rsid w:val="0083080D"/>
    <w:rsid w:val="00830BB5"/>
    <w:rsid w:val="00830CD8"/>
    <w:rsid w:val="008312E3"/>
    <w:rsid w:val="008314FB"/>
    <w:rsid w:val="00831AC1"/>
    <w:rsid w:val="00831CE9"/>
    <w:rsid w:val="00831CF1"/>
    <w:rsid w:val="00832C55"/>
    <w:rsid w:val="00834688"/>
    <w:rsid w:val="0083481D"/>
    <w:rsid w:val="00834829"/>
    <w:rsid w:val="008349A3"/>
    <w:rsid w:val="00834CED"/>
    <w:rsid w:val="0083546D"/>
    <w:rsid w:val="00835C1A"/>
    <w:rsid w:val="008364CC"/>
    <w:rsid w:val="008377FD"/>
    <w:rsid w:val="00837A8F"/>
    <w:rsid w:val="00837F7E"/>
    <w:rsid w:val="008404F6"/>
    <w:rsid w:val="008407C4"/>
    <w:rsid w:val="00841624"/>
    <w:rsid w:val="00841B86"/>
    <w:rsid w:val="00842308"/>
    <w:rsid w:val="00842EA1"/>
    <w:rsid w:val="00842F35"/>
    <w:rsid w:val="00842F8A"/>
    <w:rsid w:val="0084326F"/>
    <w:rsid w:val="00844051"/>
    <w:rsid w:val="00844860"/>
    <w:rsid w:val="00845073"/>
    <w:rsid w:val="00845E40"/>
    <w:rsid w:val="00846047"/>
    <w:rsid w:val="00846C3A"/>
    <w:rsid w:val="00846FB2"/>
    <w:rsid w:val="00847366"/>
    <w:rsid w:val="00847449"/>
    <w:rsid w:val="0084769A"/>
    <w:rsid w:val="00847A38"/>
    <w:rsid w:val="00847BA4"/>
    <w:rsid w:val="00847CBD"/>
    <w:rsid w:val="00850989"/>
    <w:rsid w:val="008512BA"/>
    <w:rsid w:val="008522D6"/>
    <w:rsid w:val="00852AD4"/>
    <w:rsid w:val="00852E04"/>
    <w:rsid w:val="00853409"/>
    <w:rsid w:val="00853F10"/>
    <w:rsid w:val="008540D1"/>
    <w:rsid w:val="008551EF"/>
    <w:rsid w:val="008551F9"/>
    <w:rsid w:val="00855270"/>
    <w:rsid w:val="008559DE"/>
    <w:rsid w:val="00855F70"/>
    <w:rsid w:val="0085640E"/>
    <w:rsid w:val="00856C10"/>
    <w:rsid w:val="00857407"/>
    <w:rsid w:val="00857579"/>
    <w:rsid w:val="00857AF2"/>
    <w:rsid w:val="00857CAE"/>
    <w:rsid w:val="0086035D"/>
    <w:rsid w:val="00860848"/>
    <w:rsid w:val="00860D1F"/>
    <w:rsid w:val="008611B9"/>
    <w:rsid w:val="00861B09"/>
    <w:rsid w:val="008629D2"/>
    <w:rsid w:val="00862FD2"/>
    <w:rsid w:val="0086323C"/>
    <w:rsid w:val="00863346"/>
    <w:rsid w:val="00863450"/>
    <w:rsid w:val="008638E9"/>
    <w:rsid w:val="00863CC1"/>
    <w:rsid w:val="00864606"/>
    <w:rsid w:val="0086504F"/>
    <w:rsid w:val="00865082"/>
    <w:rsid w:val="008650F1"/>
    <w:rsid w:val="00865E5E"/>
    <w:rsid w:val="008660F9"/>
    <w:rsid w:val="00866282"/>
    <w:rsid w:val="008663E9"/>
    <w:rsid w:val="008673D1"/>
    <w:rsid w:val="00867F97"/>
    <w:rsid w:val="00867FE9"/>
    <w:rsid w:val="00870840"/>
    <w:rsid w:val="0087096D"/>
    <w:rsid w:val="00870CB1"/>
    <w:rsid w:val="00870E80"/>
    <w:rsid w:val="008717C5"/>
    <w:rsid w:val="0087184A"/>
    <w:rsid w:val="00872944"/>
    <w:rsid w:val="00872C15"/>
    <w:rsid w:val="0087341F"/>
    <w:rsid w:val="0087378D"/>
    <w:rsid w:val="00873801"/>
    <w:rsid w:val="0087409F"/>
    <w:rsid w:val="008745EC"/>
    <w:rsid w:val="00874613"/>
    <w:rsid w:val="008749F2"/>
    <w:rsid w:val="008756F1"/>
    <w:rsid w:val="0087593E"/>
    <w:rsid w:val="00875D10"/>
    <w:rsid w:val="0087601A"/>
    <w:rsid w:val="00876031"/>
    <w:rsid w:val="008762A0"/>
    <w:rsid w:val="00876476"/>
    <w:rsid w:val="00876917"/>
    <w:rsid w:val="00876DA6"/>
    <w:rsid w:val="00877B99"/>
    <w:rsid w:val="00880497"/>
    <w:rsid w:val="008808FE"/>
    <w:rsid w:val="00880E44"/>
    <w:rsid w:val="00880F0C"/>
    <w:rsid w:val="008811CB"/>
    <w:rsid w:val="00881969"/>
    <w:rsid w:val="00881D08"/>
    <w:rsid w:val="0088265F"/>
    <w:rsid w:val="00883554"/>
    <w:rsid w:val="00883CEC"/>
    <w:rsid w:val="00884031"/>
    <w:rsid w:val="008841A0"/>
    <w:rsid w:val="00884623"/>
    <w:rsid w:val="0088464B"/>
    <w:rsid w:val="00884927"/>
    <w:rsid w:val="00884C71"/>
    <w:rsid w:val="0088505D"/>
    <w:rsid w:val="00885078"/>
    <w:rsid w:val="00885156"/>
    <w:rsid w:val="0088605A"/>
    <w:rsid w:val="008864F1"/>
    <w:rsid w:val="00886569"/>
    <w:rsid w:val="00886ADB"/>
    <w:rsid w:val="00887203"/>
    <w:rsid w:val="008875DB"/>
    <w:rsid w:val="00890106"/>
    <w:rsid w:val="008909E2"/>
    <w:rsid w:val="00890A1A"/>
    <w:rsid w:val="00891034"/>
    <w:rsid w:val="008910CB"/>
    <w:rsid w:val="008916F8"/>
    <w:rsid w:val="00891A5C"/>
    <w:rsid w:val="00891BB1"/>
    <w:rsid w:val="008925B3"/>
    <w:rsid w:val="0089277F"/>
    <w:rsid w:val="00892AD2"/>
    <w:rsid w:val="00894453"/>
    <w:rsid w:val="00894A54"/>
    <w:rsid w:val="0089542A"/>
    <w:rsid w:val="00895626"/>
    <w:rsid w:val="00895841"/>
    <w:rsid w:val="00896821"/>
    <w:rsid w:val="0089756F"/>
    <w:rsid w:val="008A021C"/>
    <w:rsid w:val="008A0253"/>
    <w:rsid w:val="008A04B5"/>
    <w:rsid w:val="008A0545"/>
    <w:rsid w:val="008A0CEF"/>
    <w:rsid w:val="008A0FE9"/>
    <w:rsid w:val="008A13B7"/>
    <w:rsid w:val="008A1521"/>
    <w:rsid w:val="008A1DEA"/>
    <w:rsid w:val="008A233A"/>
    <w:rsid w:val="008A2737"/>
    <w:rsid w:val="008A2822"/>
    <w:rsid w:val="008A2E1B"/>
    <w:rsid w:val="008A2EA3"/>
    <w:rsid w:val="008A4105"/>
    <w:rsid w:val="008A4125"/>
    <w:rsid w:val="008A4342"/>
    <w:rsid w:val="008A446C"/>
    <w:rsid w:val="008A4A61"/>
    <w:rsid w:val="008A50B6"/>
    <w:rsid w:val="008A5526"/>
    <w:rsid w:val="008A58E1"/>
    <w:rsid w:val="008A5FC6"/>
    <w:rsid w:val="008A633F"/>
    <w:rsid w:val="008A6365"/>
    <w:rsid w:val="008A6DE4"/>
    <w:rsid w:val="008A74CC"/>
    <w:rsid w:val="008B0A1E"/>
    <w:rsid w:val="008B0A24"/>
    <w:rsid w:val="008B1282"/>
    <w:rsid w:val="008B1E12"/>
    <w:rsid w:val="008B2180"/>
    <w:rsid w:val="008B26CB"/>
    <w:rsid w:val="008B2988"/>
    <w:rsid w:val="008B2D99"/>
    <w:rsid w:val="008B2DBF"/>
    <w:rsid w:val="008B4924"/>
    <w:rsid w:val="008B4950"/>
    <w:rsid w:val="008B4D32"/>
    <w:rsid w:val="008B5022"/>
    <w:rsid w:val="008B5052"/>
    <w:rsid w:val="008B5A80"/>
    <w:rsid w:val="008B61F9"/>
    <w:rsid w:val="008B6B69"/>
    <w:rsid w:val="008B7CE2"/>
    <w:rsid w:val="008B7E3A"/>
    <w:rsid w:val="008C08B5"/>
    <w:rsid w:val="008C0986"/>
    <w:rsid w:val="008C0C11"/>
    <w:rsid w:val="008C10B7"/>
    <w:rsid w:val="008C184C"/>
    <w:rsid w:val="008C1A97"/>
    <w:rsid w:val="008C1F93"/>
    <w:rsid w:val="008C2B37"/>
    <w:rsid w:val="008C2EFA"/>
    <w:rsid w:val="008C3306"/>
    <w:rsid w:val="008C3387"/>
    <w:rsid w:val="008C3844"/>
    <w:rsid w:val="008C4EBA"/>
    <w:rsid w:val="008C4F02"/>
    <w:rsid w:val="008C4F0B"/>
    <w:rsid w:val="008C50A9"/>
    <w:rsid w:val="008C5F03"/>
    <w:rsid w:val="008C6217"/>
    <w:rsid w:val="008C6334"/>
    <w:rsid w:val="008C6D6B"/>
    <w:rsid w:val="008C732F"/>
    <w:rsid w:val="008C7BBB"/>
    <w:rsid w:val="008D0CCA"/>
    <w:rsid w:val="008D1333"/>
    <w:rsid w:val="008D146A"/>
    <w:rsid w:val="008D233C"/>
    <w:rsid w:val="008D3E52"/>
    <w:rsid w:val="008D3FD6"/>
    <w:rsid w:val="008D431B"/>
    <w:rsid w:val="008D47CB"/>
    <w:rsid w:val="008D4EAC"/>
    <w:rsid w:val="008D507B"/>
    <w:rsid w:val="008D544A"/>
    <w:rsid w:val="008D54AF"/>
    <w:rsid w:val="008D58D7"/>
    <w:rsid w:val="008D59A4"/>
    <w:rsid w:val="008D5ABA"/>
    <w:rsid w:val="008D5FFF"/>
    <w:rsid w:val="008D6419"/>
    <w:rsid w:val="008D659D"/>
    <w:rsid w:val="008D65CC"/>
    <w:rsid w:val="008D675A"/>
    <w:rsid w:val="008D68D5"/>
    <w:rsid w:val="008D68F6"/>
    <w:rsid w:val="008D6CE3"/>
    <w:rsid w:val="008D6D4B"/>
    <w:rsid w:val="008D7093"/>
    <w:rsid w:val="008D70F8"/>
    <w:rsid w:val="008D7111"/>
    <w:rsid w:val="008D741B"/>
    <w:rsid w:val="008D792F"/>
    <w:rsid w:val="008D7963"/>
    <w:rsid w:val="008D7A51"/>
    <w:rsid w:val="008D7E81"/>
    <w:rsid w:val="008E05CE"/>
    <w:rsid w:val="008E05D6"/>
    <w:rsid w:val="008E0D77"/>
    <w:rsid w:val="008E12E4"/>
    <w:rsid w:val="008E15AA"/>
    <w:rsid w:val="008E17CE"/>
    <w:rsid w:val="008E18D9"/>
    <w:rsid w:val="008E1C0B"/>
    <w:rsid w:val="008E3085"/>
    <w:rsid w:val="008E372F"/>
    <w:rsid w:val="008E38CF"/>
    <w:rsid w:val="008E395A"/>
    <w:rsid w:val="008E398A"/>
    <w:rsid w:val="008E39D4"/>
    <w:rsid w:val="008E3F34"/>
    <w:rsid w:val="008E5FDD"/>
    <w:rsid w:val="008E633D"/>
    <w:rsid w:val="008E679B"/>
    <w:rsid w:val="008E6820"/>
    <w:rsid w:val="008E7C76"/>
    <w:rsid w:val="008F03DA"/>
    <w:rsid w:val="008F07E5"/>
    <w:rsid w:val="008F0D00"/>
    <w:rsid w:val="008F0E8D"/>
    <w:rsid w:val="008F0FA9"/>
    <w:rsid w:val="008F11BB"/>
    <w:rsid w:val="008F153D"/>
    <w:rsid w:val="008F173D"/>
    <w:rsid w:val="008F18CD"/>
    <w:rsid w:val="008F23C8"/>
    <w:rsid w:val="008F2841"/>
    <w:rsid w:val="008F2ADB"/>
    <w:rsid w:val="008F32D5"/>
    <w:rsid w:val="008F3A86"/>
    <w:rsid w:val="008F3C48"/>
    <w:rsid w:val="008F4BA2"/>
    <w:rsid w:val="008F4D8C"/>
    <w:rsid w:val="008F545A"/>
    <w:rsid w:val="008F5F6B"/>
    <w:rsid w:val="008F6C1B"/>
    <w:rsid w:val="008F71CF"/>
    <w:rsid w:val="008F7CB7"/>
    <w:rsid w:val="008F7E11"/>
    <w:rsid w:val="00900037"/>
    <w:rsid w:val="00900D61"/>
    <w:rsid w:val="009011DD"/>
    <w:rsid w:val="00901281"/>
    <w:rsid w:val="00901416"/>
    <w:rsid w:val="0090152A"/>
    <w:rsid w:val="00901D41"/>
    <w:rsid w:val="00901EB9"/>
    <w:rsid w:val="00902152"/>
    <w:rsid w:val="009022D0"/>
    <w:rsid w:val="00902B18"/>
    <w:rsid w:val="009039F3"/>
    <w:rsid w:val="00904AFC"/>
    <w:rsid w:val="00905208"/>
    <w:rsid w:val="009059CF"/>
    <w:rsid w:val="0090755E"/>
    <w:rsid w:val="00907E70"/>
    <w:rsid w:val="00910120"/>
    <w:rsid w:val="00911E8E"/>
    <w:rsid w:val="009124BE"/>
    <w:rsid w:val="009124E4"/>
    <w:rsid w:val="009124E8"/>
    <w:rsid w:val="0091270F"/>
    <w:rsid w:val="009127D2"/>
    <w:rsid w:val="009127EE"/>
    <w:rsid w:val="00912D1C"/>
    <w:rsid w:val="00913576"/>
    <w:rsid w:val="00913AA0"/>
    <w:rsid w:val="00913DA6"/>
    <w:rsid w:val="00913DFF"/>
    <w:rsid w:val="009146E1"/>
    <w:rsid w:val="0091534E"/>
    <w:rsid w:val="0091551F"/>
    <w:rsid w:val="00915835"/>
    <w:rsid w:val="00916120"/>
    <w:rsid w:val="00916B35"/>
    <w:rsid w:val="0091712A"/>
    <w:rsid w:val="009172D6"/>
    <w:rsid w:val="00920460"/>
    <w:rsid w:val="009204DA"/>
    <w:rsid w:val="0092060A"/>
    <w:rsid w:val="009207E3"/>
    <w:rsid w:val="00920A33"/>
    <w:rsid w:val="00920CB6"/>
    <w:rsid w:val="00920EAF"/>
    <w:rsid w:val="00920FE8"/>
    <w:rsid w:val="00921035"/>
    <w:rsid w:val="00921F18"/>
    <w:rsid w:val="009220A1"/>
    <w:rsid w:val="00922B08"/>
    <w:rsid w:val="00922E5B"/>
    <w:rsid w:val="00923393"/>
    <w:rsid w:val="00923989"/>
    <w:rsid w:val="0092436B"/>
    <w:rsid w:val="0092497F"/>
    <w:rsid w:val="00924CD5"/>
    <w:rsid w:val="00924FBE"/>
    <w:rsid w:val="00926A04"/>
    <w:rsid w:val="009274C2"/>
    <w:rsid w:val="0092761B"/>
    <w:rsid w:val="009279DD"/>
    <w:rsid w:val="00927F0A"/>
    <w:rsid w:val="0093080A"/>
    <w:rsid w:val="009310DE"/>
    <w:rsid w:val="0093160E"/>
    <w:rsid w:val="00931CE6"/>
    <w:rsid w:val="00932559"/>
    <w:rsid w:val="00933367"/>
    <w:rsid w:val="00933887"/>
    <w:rsid w:val="009344DD"/>
    <w:rsid w:val="00934620"/>
    <w:rsid w:val="009348F5"/>
    <w:rsid w:val="0093492C"/>
    <w:rsid w:val="0093564B"/>
    <w:rsid w:val="0093589C"/>
    <w:rsid w:val="00935DEF"/>
    <w:rsid w:val="00936923"/>
    <w:rsid w:val="00936EF8"/>
    <w:rsid w:val="0093720B"/>
    <w:rsid w:val="00937706"/>
    <w:rsid w:val="00940344"/>
    <w:rsid w:val="00940920"/>
    <w:rsid w:val="00941998"/>
    <w:rsid w:val="00941CAC"/>
    <w:rsid w:val="00941DDF"/>
    <w:rsid w:val="0094264D"/>
    <w:rsid w:val="00942B76"/>
    <w:rsid w:val="009435D4"/>
    <w:rsid w:val="009442A2"/>
    <w:rsid w:val="009446BB"/>
    <w:rsid w:val="00944FD8"/>
    <w:rsid w:val="0094566A"/>
    <w:rsid w:val="009457B2"/>
    <w:rsid w:val="00945CD3"/>
    <w:rsid w:val="00946ACC"/>
    <w:rsid w:val="00947017"/>
    <w:rsid w:val="009478F7"/>
    <w:rsid w:val="00947CFD"/>
    <w:rsid w:val="0095003B"/>
    <w:rsid w:val="00950B19"/>
    <w:rsid w:val="00950D17"/>
    <w:rsid w:val="00951210"/>
    <w:rsid w:val="00951FDE"/>
    <w:rsid w:val="009520D3"/>
    <w:rsid w:val="009521A1"/>
    <w:rsid w:val="0095242B"/>
    <w:rsid w:val="00952918"/>
    <w:rsid w:val="00953464"/>
    <w:rsid w:val="009537B3"/>
    <w:rsid w:val="0095404C"/>
    <w:rsid w:val="009542EC"/>
    <w:rsid w:val="009545C2"/>
    <w:rsid w:val="00954E29"/>
    <w:rsid w:val="00955938"/>
    <w:rsid w:val="00955D41"/>
    <w:rsid w:val="0095689E"/>
    <w:rsid w:val="00956A9E"/>
    <w:rsid w:val="0095720F"/>
    <w:rsid w:val="0095757A"/>
    <w:rsid w:val="00957E9A"/>
    <w:rsid w:val="009605AD"/>
    <w:rsid w:val="009611AA"/>
    <w:rsid w:val="0096172F"/>
    <w:rsid w:val="00961AE8"/>
    <w:rsid w:val="00961C4A"/>
    <w:rsid w:val="00961CB2"/>
    <w:rsid w:val="00961DBA"/>
    <w:rsid w:val="00962531"/>
    <w:rsid w:val="009628D5"/>
    <w:rsid w:val="00962A71"/>
    <w:rsid w:val="00962C16"/>
    <w:rsid w:val="009636C8"/>
    <w:rsid w:val="00963AB5"/>
    <w:rsid w:val="00963E24"/>
    <w:rsid w:val="00964338"/>
    <w:rsid w:val="0096471E"/>
    <w:rsid w:val="00964EF8"/>
    <w:rsid w:val="00965A51"/>
    <w:rsid w:val="00965ECC"/>
    <w:rsid w:val="00966855"/>
    <w:rsid w:val="00966D00"/>
    <w:rsid w:val="00967486"/>
    <w:rsid w:val="0096748C"/>
    <w:rsid w:val="009679BB"/>
    <w:rsid w:val="00970019"/>
    <w:rsid w:val="00970246"/>
    <w:rsid w:val="0097043D"/>
    <w:rsid w:val="00970C2F"/>
    <w:rsid w:val="00970C63"/>
    <w:rsid w:val="009718F6"/>
    <w:rsid w:val="00971CB4"/>
    <w:rsid w:val="0097218C"/>
    <w:rsid w:val="009728A0"/>
    <w:rsid w:val="00972A5E"/>
    <w:rsid w:val="009731F4"/>
    <w:rsid w:val="00973280"/>
    <w:rsid w:val="00973816"/>
    <w:rsid w:val="00973A19"/>
    <w:rsid w:val="00973AF0"/>
    <w:rsid w:val="00973E04"/>
    <w:rsid w:val="00973E2C"/>
    <w:rsid w:val="00974016"/>
    <w:rsid w:val="00974321"/>
    <w:rsid w:val="00974376"/>
    <w:rsid w:val="009747A9"/>
    <w:rsid w:val="0097495C"/>
    <w:rsid w:val="009749E8"/>
    <w:rsid w:val="009757BD"/>
    <w:rsid w:val="00976974"/>
    <w:rsid w:val="00980A45"/>
    <w:rsid w:val="00981883"/>
    <w:rsid w:val="00981923"/>
    <w:rsid w:val="00981A76"/>
    <w:rsid w:val="00981FD3"/>
    <w:rsid w:val="00982E15"/>
    <w:rsid w:val="00983715"/>
    <w:rsid w:val="00983931"/>
    <w:rsid w:val="0098398C"/>
    <w:rsid w:val="00983B34"/>
    <w:rsid w:val="0098457B"/>
    <w:rsid w:val="00984972"/>
    <w:rsid w:val="0098560A"/>
    <w:rsid w:val="00985F5D"/>
    <w:rsid w:val="00985FDB"/>
    <w:rsid w:val="0098650E"/>
    <w:rsid w:val="009866F3"/>
    <w:rsid w:val="00987DB0"/>
    <w:rsid w:val="00987E00"/>
    <w:rsid w:val="00987F29"/>
    <w:rsid w:val="009905D3"/>
    <w:rsid w:val="009907A7"/>
    <w:rsid w:val="0099097B"/>
    <w:rsid w:val="00991618"/>
    <w:rsid w:val="00991FDE"/>
    <w:rsid w:val="00992172"/>
    <w:rsid w:val="0099233E"/>
    <w:rsid w:val="00992464"/>
    <w:rsid w:val="00992D5F"/>
    <w:rsid w:val="009931FF"/>
    <w:rsid w:val="009937B5"/>
    <w:rsid w:val="00993F53"/>
    <w:rsid w:val="00993FA0"/>
    <w:rsid w:val="009943EA"/>
    <w:rsid w:val="009948E6"/>
    <w:rsid w:val="00995075"/>
    <w:rsid w:val="009966AC"/>
    <w:rsid w:val="00996D03"/>
    <w:rsid w:val="00996F0F"/>
    <w:rsid w:val="00997C86"/>
    <w:rsid w:val="009A0753"/>
    <w:rsid w:val="009A083F"/>
    <w:rsid w:val="009A0A01"/>
    <w:rsid w:val="009A0B13"/>
    <w:rsid w:val="009A184A"/>
    <w:rsid w:val="009A185F"/>
    <w:rsid w:val="009A1FC6"/>
    <w:rsid w:val="009A22CE"/>
    <w:rsid w:val="009A32EC"/>
    <w:rsid w:val="009A37BB"/>
    <w:rsid w:val="009A3E6E"/>
    <w:rsid w:val="009A3F00"/>
    <w:rsid w:val="009A402C"/>
    <w:rsid w:val="009A449E"/>
    <w:rsid w:val="009A4972"/>
    <w:rsid w:val="009A4C00"/>
    <w:rsid w:val="009A59AA"/>
    <w:rsid w:val="009A59D2"/>
    <w:rsid w:val="009A64C8"/>
    <w:rsid w:val="009A6A46"/>
    <w:rsid w:val="009A7139"/>
    <w:rsid w:val="009A71F1"/>
    <w:rsid w:val="009A7644"/>
    <w:rsid w:val="009A7BA9"/>
    <w:rsid w:val="009A7CF6"/>
    <w:rsid w:val="009B00DB"/>
    <w:rsid w:val="009B07FE"/>
    <w:rsid w:val="009B120D"/>
    <w:rsid w:val="009B136A"/>
    <w:rsid w:val="009B25D9"/>
    <w:rsid w:val="009B2BD6"/>
    <w:rsid w:val="009B2E26"/>
    <w:rsid w:val="009B321B"/>
    <w:rsid w:val="009B3AAA"/>
    <w:rsid w:val="009B475A"/>
    <w:rsid w:val="009B4F4F"/>
    <w:rsid w:val="009B585E"/>
    <w:rsid w:val="009B5BDD"/>
    <w:rsid w:val="009B620A"/>
    <w:rsid w:val="009B6470"/>
    <w:rsid w:val="009B73CE"/>
    <w:rsid w:val="009C08D9"/>
    <w:rsid w:val="009C0DFC"/>
    <w:rsid w:val="009C109A"/>
    <w:rsid w:val="009C1C07"/>
    <w:rsid w:val="009C1C8E"/>
    <w:rsid w:val="009C1E7F"/>
    <w:rsid w:val="009C1EB1"/>
    <w:rsid w:val="009C25C5"/>
    <w:rsid w:val="009C3224"/>
    <w:rsid w:val="009C3A68"/>
    <w:rsid w:val="009C3CD2"/>
    <w:rsid w:val="009C4333"/>
    <w:rsid w:val="009C43D2"/>
    <w:rsid w:val="009C43FD"/>
    <w:rsid w:val="009C4719"/>
    <w:rsid w:val="009C4CD1"/>
    <w:rsid w:val="009C4F50"/>
    <w:rsid w:val="009C58A4"/>
    <w:rsid w:val="009C59B3"/>
    <w:rsid w:val="009C5CAD"/>
    <w:rsid w:val="009C65C8"/>
    <w:rsid w:val="009C65CD"/>
    <w:rsid w:val="009C72C6"/>
    <w:rsid w:val="009C7BBC"/>
    <w:rsid w:val="009C7E7F"/>
    <w:rsid w:val="009D0262"/>
    <w:rsid w:val="009D04FB"/>
    <w:rsid w:val="009D0D6F"/>
    <w:rsid w:val="009D1895"/>
    <w:rsid w:val="009D1976"/>
    <w:rsid w:val="009D223A"/>
    <w:rsid w:val="009D23EE"/>
    <w:rsid w:val="009D24E0"/>
    <w:rsid w:val="009D290F"/>
    <w:rsid w:val="009D2D85"/>
    <w:rsid w:val="009D3518"/>
    <w:rsid w:val="009D35DC"/>
    <w:rsid w:val="009D3B81"/>
    <w:rsid w:val="009D3CED"/>
    <w:rsid w:val="009D4AE1"/>
    <w:rsid w:val="009D4F2B"/>
    <w:rsid w:val="009D5352"/>
    <w:rsid w:val="009D5508"/>
    <w:rsid w:val="009D6843"/>
    <w:rsid w:val="009D694E"/>
    <w:rsid w:val="009D6E71"/>
    <w:rsid w:val="009D72E9"/>
    <w:rsid w:val="009D75E5"/>
    <w:rsid w:val="009D7F32"/>
    <w:rsid w:val="009E00A2"/>
    <w:rsid w:val="009E0C44"/>
    <w:rsid w:val="009E0C95"/>
    <w:rsid w:val="009E126D"/>
    <w:rsid w:val="009E1D3D"/>
    <w:rsid w:val="009E2855"/>
    <w:rsid w:val="009E288B"/>
    <w:rsid w:val="009E2E8F"/>
    <w:rsid w:val="009E36FE"/>
    <w:rsid w:val="009E38B5"/>
    <w:rsid w:val="009E4D3D"/>
    <w:rsid w:val="009E4D6D"/>
    <w:rsid w:val="009E5689"/>
    <w:rsid w:val="009E5CBB"/>
    <w:rsid w:val="009E5E06"/>
    <w:rsid w:val="009E5F15"/>
    <w:rsid w:val="009E69B4"/>
    <w:rsid w:val="009E6E94"/>
    <w:rsid w:val="009E7CF0"/>
    <w:rsid w:val="009E7F64"/>
    <w:rsid w:val="009F0066"/>
    <w:rsid w:val="009F140D"/>
    <w:rsid w:val="009F2CFC"/>
    <w:rsid w:val="009F2F6B"/>
    <w:rsid w:val="009F390E"/>
    <w:rsid w:val="009F39C9"/>
    <w:rsid w:val="009F40F6"/>
    <w:rsid w:val="009F42AD"/>
    <w:rsid w:val="009F4343"/>
    <w:rsid w:val="009F4D36"/>
    <w:rsid w:val="009F56EC"/>
    <w:rsid w:val="009F570D"/>
    <w:rsid w:val="009F6013"/>
    <w:rsid w:val="009F681A"/>
    <w:rsid w:val="009F6F0B"/>
    <w:rsid w:val="009F70DE"/>
    <w:rsid w:val="009F7613"/>
    <w:rsid w:val="009F762E"/>
    <w:rsid w:val="009F7B8A"/>
    <w:rsid w:val="009F7BC1"/>
    <w:rsid w:val="00A00245"/>
    <w:rsid w:val="00A005CC"/>
    <w:rsid w:val="00A01223"/>
    <w:rsid w:val="00A01628"/>
    <w:rsid w:val="00A0177C"/>
    <w:rsid w:val="00A01CAC"/>
    <w:rsid w:val="00A02426"/>
    <w:rsid w:val="00A03107"/>
    <w:rsid w:val="00A03913"/>
    <w:rsid w:val="00A03A74"/>
    <w:rsid w:val="00A04483"/>
    <w:rsid w:val="00A04A31"/>
    <w:rsid w:val="00A05580"/>
    <w:rsid w:val="00A06841"/>
    <w:rsid w:val="00A06B3E"/>
    <w:rsid w:val="00A071D1"/>
    <w:rsid w:val="00A071F1"/>
    <w:rsid w:val="00A07899"/>
    <w:rsid w:val="00A07E3C"/>
    <w:rsid w:val="00A10092"/>
    <w:rsid w:val="00A106A6"/>
    <w:rsid w:val="00A10BDB"/>
    <w:rsid w:val="00A118D0"/>
    <w:rsid w:val="00A11976"/>
    <w:rsid w:val="00A125B4"/>
    <w:rsid w:val="00A12B80"/>
    <w:rsid w:val="00A131C0"/>
    <w:rsid w:val="00A131E4"/>
    <w:rsid w:val="00A13294"/>
    <w:rsid w:val="00A13526"/>
    <w:rsid w:val="00A13D84"/>
    <w:rsid w:val="00A15907"/>
    <w:rsid w:val="00A159F1"/>
    <w:rsid w:val="00A166ED"/>
    <w:rsid w:val="00A16A3E"/>
    <w:rsid w:val="00A16F0D"/>
    <w:rsid w:val="00A1746A"/>
    <w:rsid w:val="00A17781"/>
    <w:rsid w:val="00A17A52"/>
    <w:rsid w:val="00A17EC6"/>
    <w:rsid w:val="00A20BBA"/>
    <w:rsid w:val="00A2116D"/>
    <w:rsid w:val="00A2143A"/>
    <w:rsid w:val="00A215B8"/>
    <w:rsid w:val="00A21EFE"/>
    <w:rsid w:val="00A21F32"/>
    <w:rsid w:val="00A22138"/>
    <w:rsid w:val="00A225FC"/>
    <w:rsid w:val="00A228A8"/>
    <w:rsid w:val="00A2335B"/>
    <w:rsid w:val="00A23BE6"/>
    <w:rsid w:val="00A241C8"/>
    <w:rsid w:val="00A245A8"/>
    <w:rsid w:val="00A24984"/>
    <w:rsid w:val="00A24B88"/>
    <w:rsid w:val="00A24D13"/>
    <w:rsid w:val="00A24DB4"/>
    <w:rsid w:val="00A2550C"/>
    <w:rsid w:val="00A2550D"/>
    <w:rsid w:val="00A26336"/>
    <w:rsid w:val="00A26B7C"/>
    <w:rsid w:val="00A26FC4"/>
    <w:rsid w:val="00A27343"/>
    <w:rsid w:val="00A2774B"/>
    <w:rsid w:val="00A2795F"/>
    <w:rsid w:val="00A31384"/>
    <w:rsid w:val="00A3215E"/>
    <w:rsid w:val="00A32F55"/>
    <w:rsid w:val="00A34500"/>
    <w:rsid w:val="00A34F6D"/>
    <w:rsid w:val="00A35751"/>
    <w:rsid w:val="00A3598C"/>
    <w:rsid w:val="00A35CF7"/>
    <w:rsid w:val="00A366D7"/>
    <w:rsid w:val="00A367A7"/>
    <w:rsid w:val="00A369B2"/>
    <w:rsid w:val="00A36B88"/>
    <w:rsid w:val="00A370C9"/>
    <w:rsid w:val="00A373E5"/>
    <w:rsid w:val="00A379C5"/>
    <w:rsid w:val="00A37D55"/>
    <w:rsid w:val="00A37F80"/>
    <w:rsid w:val="00A4015A"/>
    <w:rsid w:val="00A40201"/>
    <w:rsid w:val="00A40A6A"/>
    <w:rsid w:val="00A40DD8"/>
    <w:rsid w:val="00A40E35"/>
    <w:rsid w:val="00A40F61"/>
    <w:rsid w:val="00A41157"/>
    <w:rsid w:val="00A41C88"/>
    <w:rsid w:val="00A42556"/>
    <w:rsid w:val="00A42EB6"/>
    <w:rsid w:val="00A4350F"/>
    <w:rsid w:val="00A44C92"/>
    <w:rsid w:val="00A44DBB"/>
    <w:rsid w:val="00A44EAA"/>
    <w:rsid w:val="00A4577D"/>
    <w:rsid w:val="00A45806"/>
    <w:rsid w:val="00A4584C"/>
    <w:rsid w:val="00A45F9F"/>
    <w:rsid w:val="00A46001"/>
    <w:rsid w:val="00A46264"/>
    <w:rsid w:val="00A46B6C"/>
    <w:rsid w:val="00A46CEC"/>
    <w:rsid w:val="00A46F0D"/>
    <w:rsid w:val="00A471F7"/>
    <w:rsid w:val="00A47A06"/>
    <w:rsid w:val="00A47A50"/>
    <w:rsid w:val="00A47B0D"/>
    <w:rsid w:val="00A47D92"/>
    <w:rsid w:val="00A50122"/>
    <w:rsid w:val="00A50402"/>
    <w:rsid w:val="00A50778"/>
    <w:rsid w:val="00A50AE5"/>
    <w:rsid w:val="00A51972"/>
    <w:rsid w:val="00A519AB"/>
    <w:rsid w:val="00A5256F"/>
    <w:rsid w:val="00A53A39"/>
    <w:rsid w:val="00A53B7A"/>
    <w:rsid w:val="00A54613"/>
    <w:rsid w:val="00A54D2C"/>
    <w:rsid w:val="00A5588D"/>
    <w:rsid w:val="00A56308"/>
    <w:rsid w:val="00A5679E"/>
    <w:rsid w:val="00A567FC"/>
    <w:rsid w:val="00A56923"/>
    <w:rsid w:val="00A571E2"/>
    <w:rsid w:val="00A57B93"/>
    <w:rsid w:val="00A57F75"/>
    <w:rsid w:val="00A606A5"/>
    <w:rsid w:val="00A6071B"/>
    <w:rsid w:val="00A6079E"/>
    <w:rsid w:val="00A6084D"/>
    <w:rsid w:val="00A60937"/>
    <w:rsid w:val="00A60A76"/>
    <w:rsid w:val="00A60C2B"/>
    <w:rsid w:val="00A612EE"/>
    <w:rsid w:val="00A6144E"/>
    <w:rsid w:val="00A61593"/>
    <w:rsid w:val="00A615E7"/>
    <w:rsid w:val="00A6160E"/>
    <w:rsid w:val="00A61B7E"/>
    <w:rsid w:val="00A62655"/>
    <w:rsid w:val="00A62E1C"/>
    <w:rsid w:val="00A62F60"/>
    <w:rsid w:val="00A63431"/>
    <w:rsid w:val="00A63CEF"/>
    <w:rsid w:val="00A63EB9"/>
    <w:rsid w:val="00A6442C"/>
    <w:rsid w:val="00A65219"/>
    <w:rsid w:val="00A6526C"/>
    <w:rsid w:val="00A65410"/>
    <w:rsid w:val="00A65AEC"/>
    <w:rsid w:val="00A65BC6"/>
    <w:rsid w:val="00A65FD6"/>
    <w:rsid w:val="00A669B3"/>
    <w:rsid w:val="00A6702A"/>
    <w:rsid w:val="00A671F1"/>
    <w:rsid w:val="00A67444"/>
    <w:rsid w:val="00A67E9D"/>
    <w:rsid w:val="00A67FA7"/>
    <w:rsid w:val="00A7058D"/>
    <w:rsid w:val="00A70970"/>
    <w:rsid w:val="00A71250"/>
    <w:rsid w:val="00A7168E"/>
    <w:rsid w:val="00A71E40"/>
    <w:rsid w:val="00A71FBF"/>
    <w:rsid w:val="00A7216F"/>
    <w:rsid w:val="00A72875"/>
    <w:rsid w:val="00A72CF8"/>
    <w:rsid w:val="00A73DCF"/>
    <w:rsid w:val="00A7410F"/>
    <w:rsid w:val="00A7485D"/>
    <w:rsid w:val="00A74AE4"/>
    <w:rsid w:val="00A753E4"/>
    <w:rsid w:val="00A754DB"/>
    <w:rsid w:val="00A75CD9"/>
    <w:rsid w:val="00A75DEE"/>
    <w:rsid w:val="00A75FDD"/>
    <w:rsid w:val="00A76A0E"/>
    <w:rsid w:val="00A779A3"/>
    <w:rsid w:val="00A77C4A"/>
    <w:rsid w:val="00A77DF5"/>
    <w:rsid w:val="00A80368"/>
    <w:rsid w:val="00A8077E"/>
    <w:rsid w:val="00A80F32"/>
    <w:rsid w:val="00A8106B"/>
    <w:rsid w:val="00A81740"/>
    <w:rsid w:val="00A82078"/>
    <w:rsid w:val="00A824AF"/>
    <w:rsid w:val="00A82601"/>
    <w:rsid w:val="00A829BB"/>
    <w:rsid w:val="00A8318D"/>
    <w:rsid w:val="00A839BA"/>
    <w:rsid w:val="00A83C56"/>
    <w:rsid w:val="00A83D5D"/>
    <w:rsid w:val="00A8432B"/>
    <w:rsid w:val="00A84707"/>
    <w:rsid w:val="00A84A2B"/>
    <w:rsid w:val="00A84A38"/>
    <w:rsid w:val="00A84AD6"/>
    <w:rsid w:val="00A84D7E"/>
    <w:rsid w:val="00A85A0E"/>
    <w:rsid w:val="00A86173"/>
    <w:rsid w:val="00A862B9"/>
    <w:rsid w:val="00A86638"/>
    <w:rsid w:val="00A86CAC"/>
    <w:rsid w:val="00A87264"/>
    <w:rsid w:val="00A87364"/>
    <w:rsid w:val="00A87B3A"/>
    <w:rsid w:val="00A90241"/>
    <w:rsid w:val="00A902BF"/>
    <w:rsid w:val="00A907CB"/>
    <w:rsid w:val="00A91A88"/>
    <w:rsid w:val="00A91CAA"/>
    <w:rsid w:val="00A91E15"/>
    <w:rsid w:val="00A91E3B"/>
    <w:rsid w:val="00A922E3"/>
    <w:rsid w:val="00A9253A"/>
    <w:rsid w:val="00A92584"/>
    <w:rsid w:val="00A928D0"/>
    <w:rsid w:val="00A9351D"/>
    <w:rsid w:val="00A9397A"/>
    <w:rsid w:val="00A93F0A"/>
    <w:rsid w:val="00A946DB"/>
    <w:rsid w:val="00A9530C"/>
    <w:rsid w:val="00A95682"/>
    <w:rsid w:val="00A9595A"/>
    <w:rsid w:val="00A96071"/>
    <w:rsid w:val="00A96736"/>
    <w:rsid w:val="00A96774"/>
    <w:rsid w:val="00A969BB"/>
    <w:rsid w:val="00A9713F"/>
    <w:rsid w:val="00A97189"/>
    <w:rsid w:val="00A974AC"/>
    <w:rsid w:val="00A9785A"/>
    <w:rsid w:val="00A97C65"/>
    <w:rsid w:val="00A97F04"/>
    <w:rsid w:val="00AA0DBC"/>
    <w:rsid w:val="00AA0FED"/>
    <w:rsid w:val="00AA145D"/>
    <w:rsid w:val="00AA1C88"/>
    <w:rsid w:val="00AA29E2"/>
    <w:rsid w:val="00AA3925"/>
    <w:rsid w:val="00AA4428"/>
    <w:rsid w:val="00AA4557"/>
    <w:rsid w:val="00AA4710"/>
    <w:rsid w:val="00AA4A82"/>
    <w:rsid w:val="00AA4FA5"/>
    <w:rsid w:val="00AA5130"/>
    <w:rsid w:val="00AA56CD"/>
    <w:rsid w:val="00AA583A"/>
    <w:rsid w:val="00AA5C6A"/>
    <w:rsid w:val="00AA5CBE"/>
    <w:rsid w:val="00AA67DE"/>
    <w:rsid w:val="00AA7019"/>
    <w:rsid w:val="00AA7877"/>
    <w:rsid w:val="00AA7894"/>
    <w:rsid w:val="00AA78A7"/>
    <w:rsid w:val="00AA793D"/>
    <w:rsid w:val="00AA7B2E"/>
    <w:rsid w:val="00AB0171"/>
    <w:rsid w:val="00AB05F3"/>
    <w:rsid w:val="00AB0C2F"/>
    <w:rsid w:val="00AB1675"/>
    <w:rsid w:val="00AB16BF"/>
    <w:rsid w:val="00AB260F"/>
    <w:rsid w:val="00AB28CC"/>
    <w:rsid w:val="00AB2ACC"/>
    <w:rsid w:val="00AB31FD"/>
    <w:rsid w:val="00AB362B"/>
    <w:rsid w:val="00AB3A13"/>
    <w:rsid w:val="00AB3E0C"/>
    <w:rsid w:val="00AB45FA"/>
    <w:rsid w:val="00AB4658"/>
    <w:rsid w:val="00AB4665"/>
    <w:rsid w:val="00AB4E2E"/>
    <w:rsid w:val="00AB54AC"/>
    <w:rsid w:val="00AB65CE"/>
    <w:rsid w:val="00AB6B6A"/>
    <w:rsid w:val="00AB791A"/>
    <w:rsid w:val="00AB7C0E"/>
    <w:rsid w:val="00AC0C1F"/>
    <w:rsid w:val="00AC0E55"/>
    <w:rsid w:val="00AC0FA9"/>
    <w:rsid w:val="00AC1068"/>
    <w:rsid w:val="00AC12D1"/>
    <w:rsid w:val="00AC1766"/>
    <w:rsid w:val="00AC1812"/>
    <w:rsid w:val="00AC210F"/>
    <w:rsid w:val="00AC2637"/>
    <w:rsid w:val="00AC3196"/>
    <w:rsid w:val="00AC32FD"/>
    <w:rsid w:val="00AC3471"/>
    <w:rsid w:val="00AC3DDB"/>
    <w:rsid w:val="00AC484F"/>
    <w:rsid w:val="00AC516E"/>
    <w:rsid w:val="00AC5953"/>
    <w:rsid w:val="00AC6134"/>
    <w:rsid w:val="00AC62C7"/>
    <w:rsid w:val="00AC680A"/>
    <w:rsid w:val="00AC7211"/>
    <w:rsid w:val="00AC7BEF"/>
    <w:rsid w:val="00AC7D0F"/>
    <w:rsid w:val="00AD1E15"/>
    <w:rsid w:val="00AD2100"/>
    <w:rsid w:val="00AD250E"/>
    <w:rsid w:val="00AD28FC"/>
    <w:rsid w:val="00AD2BD0"/>
    <w:rsid w:val="00AD311F"/>
    <w:rsid w:val="00AD3C69"/>
    <w:rsid w:val="00AD4DAC"/>
    <w:rsid w:val="00AD5288"/>
    <w:rsid w:val="00AD5793"/>
    <w:rsid w:val="00AD58CD"/>
    <w:rsid w:val="00AD59A2"/>
    <w:rsid w:val="00AD5A83"/>
    <w:rsid w:val="00AD5AE3"/>
    <w:rsid w:val="00AD610A"/>
    <w:rsid w:val="00AD6382"/>
    <w:rsid w:val="00AD6594"/>
    <w:rsid w:val="00AD6953"/>
    <w:rsid w:val="00AD7913"/>
    <w:rsid w:val="00AD7AB2"/>
    <w:rsid w:val="00AE07DF"/>
    <w:rsid w:val="00AE0EBC"/>
    <w:rsid w:val="00AE11CE"/>
    <w:rsid w:val="00AE1203"/>
    <w:rsid w:val="00AE1437"/>
    <w:rsid w:val="00AE1B91"/>
    <w:rsid w:val="00AE2160"/>
    <w:rsid w:val="00AE250F"/>
    <w:rsid w:val="00AE2807"/>
    <w:rsid w:val="00AE2D0E"/>
    <w:rsid w:val="00AE3583"/>
    <w:rsid w:val="00AE4792"/>
    <w:rsid w:val="00AE4C87"/>
    <w:rsid w:val="00AE510D"/>
    <w:rsid w:val="00AE53B4"/>
    <w:rsid w:val="00AE58F1"/>
    <w:rsid w:val="00AE5A52"/>
    <w:rsid w:val="00AE6364"/>
    <w:rsid w:val="00AE67A2"/>
    <w:rsid w:val="00AE6B21"/>
    <w:rsid w:val="00AE6CC9"/>
    <w:rsid w:val="00AE7452"/>
    <w:rsid w:val="00AE7540"/>
    <w:rsid w:val="00AE7975"/>
    <w:rsid w:val="00AE7BFB"/>
    <w:rsid w:val="00AF0613"/>
    <w:rsid w:val="00AF084D"/>
    <w:rsid w:val="00AF179E"/>
    <w:rsid w:val="00AF1AA7"/>
    <w:rsid w:val="00AF1EA0"/>
    <w:rsid w:val="00AF20B0"/>
    <w:rsid w:val="00AF29DE"/>
    <w:rsid w:val="00AF33F5"/>
    <w:rsid w:val="00AF3CB8"/>
    <w:rsid w:val="00AF46AA"/>
    <w:rsid w:val="00AF48A4"/>
    <w:rsid w:val="00AF4CA9"/>
    <w:rsid w:val="00AF5C62"/>
    <w:rsid w:val="00AF6269"/>
    <w:rsid w:val="00AF66C7"/>
    <w:rsid w:val="00AF797B"/>
    <w:rsid w:val="00B0008A"/>
    <w:rsid w:val="00B00F2E"/>
    <w:rsid w:val="00B0107D"/>
    <w:rsid w:val="00B0112B"/>
    <w:rsid w:val="00B0202E"/>
    <w:rsid w:val="00B025D9"/>
    <w:rsid w:val="00B02EFC"/>
    <w:rsid w:val="00B0335A"/>
    <w:rsid w:val="00B03661"/>
    <w:rsid w:val="00B0389D"/>
    <w:rsid w:val="00B0402C"/>
    <w:rsid w:val="00B04319"/>
    <w:rsid w:val="00B044D8"/>
    <w:rsid w:val="00B04E7A"/>
    <w:rsid w:val="00B052F9"/>
    <w:rsid w:val="00B062F8"/>
    <w:rsid w:val="00B064AA"/>
    <w:rsid w:val="00B06F90"/>
    <w:rsid w:val="00B0711C"/>
    <w:rsid w:val="00B0722C"/>
    <w:rsid w:val="00B078B2"/>
    <w:rsid w:val="00B10258"/>
    <w:rsid w:val="00B11E2F"/>
    <w:rsid w:val="00B121A0"/>
    <w:rsid w:val="00B123D1"/>
    <w:rsid w:val="00B12CC1"/>
    <w:rsid w:val="00B1311E"/>
    <w:rsid w:val="00B1316D"/>
    <w:rsid w:val="00B142D0"/>
    <w:rsid w:val="00B14FE9"/>
    <w:rsid w:val="00B15056"/>
    <w:rsid w:val="00B15CE2"/>
    <w:rsid w:val="00B165F4"/>
    <w:rsid w:val="00B16983"/>
    <w:rsid w:val="00B16B98"/>
    <w:rsid w:val="00B16C1B"/>
    <w:rsid w:val="00B179EB"/>
    <w:rsid w:val="00B17B31"/>
    <w:rsid w:val="00B17C75"/>
    <w:rsid w:val="00B17DF0"/>
    <w:rsid w:val="00B17EF0"/>
    <w:rsid w:val="00B2019E"/>
    <w:rsid w:val="00B20861"/>
    <w:rsid w:val="00B20B14"/>
    <w:rsid w:val="00B20BF6"/>
    <w:rsid w:val="00B20CE7"/>
    <w:rsid w:val="00B2119B"/>
    <w:rsid w:val="00B218FE"/>
    <w:rsid w:val="00B21925"/>
    <w:rsid w:val="00B21D1F"/>
    <w:rsid w:val="00B21F08"/>
    <w:rsid w:val="00B22959"/>
    <w:rsid w:val="00B22EC5"/>
    <w:rsid w:val="00B24954"/>
    <w:rsid w:val="00B2573A"/>
    <w:rsid w:val="00B26179"/>
    <w:rsid w:val="00B26719"/>
    <w:rsid w:val="00B26796"/>
    <w:rsid w:val="00B26878"/>
    <w:rsid w:val="00B269DE"/>
    <w:rsid w:val="00B26A26"/>
    <w:rsid w:val="00B26B7C"/>
    <w:rsid w:val="00B26C1C"/>
    <w:rsid w:val="00B26D6B"/>
    <w:rsid w:val="00B276CB"/>
    <w:rsid w:val="00B310DD"/>
    <w:rsid w:val="00B31F26"/>
    <w:rsid w:val="00B322BE"/>
    <w:rsid w:val="00B32886"/>
    <w:rsid w:val="00B32A96"/>
    <w:rsid w:val="00B32C0F"/>
    <w:rsid w:val="00B32FE9"/>
    <w:rsid w:val="00B3319C"/>
    <w:rsid w:val="00B335F4"/>
    <w:rsid w:val="00B3384A"/>
    <w:rsid w:val="00B33E7A"/>
    <w:rsid w:val="00B35635"/>
    <w:rsid w:val="00B36174"/>
    <w:rsid w:val="00B36493"/>
    <w:rsid w:val="00B364AA"/>
    <w:rsid w:val="00B37057"/>
    <w:rsid w:val="00B373F9"/>
    <w:rsid w:val="00B402DA"/>
    <w:rsid w:val="00B4041B"/>
    <w:rsid w:val="00B40622"/>
    <w:rsid w:val="00B40A1C"/>
    <w:rsid w:val="00B40BA2"/>
    <w:rsid w:val="00B43906"/>
    <w:rsid w:val="00B43B45"/>
    <w:rsid w:val="00B43D6D"/>
    <w:rsid w:val="00B43E43"/>
    <w:rsid w:val="00B43E76"/>
    <w:rsid w:val="00B448F9"/>
    <w:rsid w:val="00B44B72"/>
    <w:rsid w:val="00B45228"/>
    <w:rsid w:val="00B45797"/>
    <w:rsid w:val="00B45C4A"/>
    <w:rsid w:val="00B4629C"/>
    <w:rsid w:val="00B462E2"/>
    <w:rsid w:val="00B46D83"/>
    <w:rsid w:val="00B4734D"/>
    <w:rsid w:val="00B4746E"/>
    <w:rsid w:val="00B4748D"/>
    <w:rsid w:val="00B50D9E"/>
    <w:rsid w:val="00B510CB"/>
    <w:rsid w:val="00B513BE"/>
    <w:rsid w:val="00B5163C"/>
    <w:rsid w:val="00B516F8"/>
    <w:rsid w:val="00B5217D"/>
    <w:rsid w:val="00B524A0"/>
    <w:rsid w:val="00B524C8"/>
    <w:rsid w:val="00B5399D"/>
    <w:rsid w:val="00B544EF"/>
    <w:rsid w:val="00B5479B"/>
    <w:rsid w:val="00B54D88"/>
    <w:rsid w:val="00B54E67"/>
    <w:rsid w:val="00B55486"/>
    <w:rsid w:val="00B55B74"/>
    <w:rsid w:val="00B55DCB"/>
    <w:rsid w:val="00B55E6D"/>
    <w:rsid w:val="00B5626A"/>
    <w:rsid w:val="00B564A6"/>
    <w:rsid w:val="00B5695E"/>
    <w:rsid w:val="00B60235"/>
    <w:rsid w:val="00B60276"/>
    <w:rsid w:val="00B610DF"/>
    <w:rsid w:val="00B614BD"/>
    <w:rsid w:val="00B616E7"/>
    <w:rsid w:val="00B62697"/>
    <w:rsid w:val="00B6281F"/>
    <w:rsid w:val="00B62A4E"/>
    <w:rsid w:val="00B62A72"/>
    <w:rsid w:val="00B62C6F"/>
    <w:rsid w:val="00B62F7E"/>
    <w:rsid w:val="00B632DA"/>
    <w:rsid w:val="00B646AA"/>
    <w:rsid w:val="00B64AB3"/>
    <w:rsid w:val="00B64C7D"/>
    <w:rsid w:val="00B654CE"/>
    <w:rsid w:val="00B65F7E"/>
    <w:rsid w:val="00B66266"/>
    <w:rsid w:val="00B66694"/>
    <w:rsid w:val="00B667E9"/>
    <w:rsid w:val="00B6770C"/>
    <w:rsid w:val="00B67BB7"/>
    <w:rsid w:val="00B67D50"/>
    <w:rsid w:val="00B703A6"/>
    <w:rsid w:val="00B710BC"/>
    <w:rsid w:val="00B71170"/>
    <w:rsid w:val="00B71537"/>
    <w:rsid w:val="00B7258A"/>
    <w:rsid w:val="00B72827"/>
    <w:rsid w:val="00B72D3A"/>
    <w:rsid w:val="00B7311D"/>
    <w:rsid w:val="00B74153"/>
    <w:rsid w:val="00B74484"/>
    <w:rsid w:val="00B746D4"/>
    <w:rsid w:val="00B74E7A"/>
    <w:rsid w:val="00B75357"/>
    <w:rsid w:val="00B759B6"/>
    <w:rsid w:val="00B75AA4"/>
    <w:rsid w:val="00B75BA6"/>
    <w:rsid w:val="00B76628"/>
    <w:rsid w:val="00B77303"/>
    <w:rsid w:val="00B77388"/>
    <w:rsid w:val="00B77435"/>
    <w:rsid w:val="00B779D0"/>
    <w:rsid w:val="00B77A98"/>
    <w:rsid w:val="00B80353"/>
    <w:rsid w:val="00B80410"/>
    <w:rsid w:val="00B807A5"/>
    <w:rsid w:val="00B80A84"/>
    <w:rsid w:val="00B80B7C"/>
    <w:rsid w:val="00B80E84"/>
    <w:rsid w:val="00B810FE"/>
    <w:rsid w:val="00B8158C"/>
    <w:rsid w:val="00B82986"/>
    <w:rsid w:val="00B83093"/>
    <w:rsid w:val="00B8346D"/>
    <w:rsid w:val="00B83A95"/>
    <w:rsid w:val="00B83C0F"/>
    <w:rsid w:val="00B8453F"/>
    <w:rsid w:val="00B8461D"/>
    <w:rsid w:val="00B84671"/>
    <w:rsid w:val="00B85034"/>
    <w:rsid w:val="00B8504D"/>
    <w:rsid w:val="00B8552F"/>
    <w:rsid w:val="00B857D4"/>
    <w:rsid w:val="00B85AEE"/>
    <w:rsid w:val="00B85F39"/>
    <w:rsid w:val="00B861AF"/>
    <w:rsid w:val="00B861FA"/>
    <w:rsid w:val="00B863DC"/>
    <w:rsid w:val="00B8672B"/>
    <w:rsid w:val="00B87B4E"/>
    <w:rsid w:val="00B87C55"/>
    <w:rsid w:val="00B90198"/>
    <w:rsid w:val="00B90246"/>
    <w:rsid w:val="00B90994"/>
    <w:rsid w:val="00B90D9E"/>
    <w:rsid w:val="00B9168D"/>
    <w:rsid w:val="00B91940"/>
    <w:rsid w:val="00B91F93"/>
    <w:rsid w:val="00B9200A"/>
    <w:rsid w:val="00B923CB"/>
    <w:rsid w:val="00B92E10"/>
    <w:rsid w:val="00B9307E"/>
    <w:rsid w:val="00B93632"/>
    <w:rsid w:val="00B93825"/>
    <w:rsid w:val="00B942C9"/>
    <w:rsid w:val="00B945E4"/>
    <w:rsid w:val="00B946D9"/>
    <w:rsid w:val="00B948C0"/>
    <w:rsid w:val="00B948F0"/>
    <w:rsid w:val="00B94B88"/>
    <w:rsid w:val="00B94C15"/>
    <w:rsid w:val="00B95022"/>
    <w:rsid w:val="00B95061"/>
    <w:rsid w:val="00B95379"/>
    <w:rsid w:val="00B9600B"/>
    <w:rsid w:val="00B9610F"/>
    <w:rsid w:val="00B96588"/>
    <w:rsid w:val="00B97492"/>
    <w:rsid w:val="00B97D21"/>
    <w:rsid w:val="00B97F7B"/>
    <w:rsid w:val="00BA0031"/>
    <w:rsid w:val="00BA0489"/>
    <w:rsid w:val="00BA059B"/>
    <w:rsid w:val="00BA099E"/>
    <w:rsid w:val="00BA0A54"/>
    <w:rsid w:val="00BA0BCF"/>
    <w:rsid w:val="00BA12CA"/>
    <w:rsid w:val="00BA1BC9"/>
    <w:rsid w:val="00BA1CB6"/>
    <w:rsid w:val="00BA24D6"/>
    <w:rsid w:val="00BA27DA"/>
    <w:rsid w:val="00BA3004"/>
    <w:rsid w:val="00BA3D31"/>
    <w:rsid w:val="00BA4816"/>
    <w:rsid w:val="00BA48C3"/>
    <w:rsid w:val="00BA4B09"/>
    <w:rsid w:val="00BA4BD8"/>
    <w:rsid w:val="00BA4CE4"/>
    <w:rsid w:val="00BA4EF4"/>
    <w:rsid w:val="00BA5013"/>
    <w:rsid w:val="00BA5B07"/>
    <w:rsid w:val="00BA5BCD"/>
    <w:rsid w:val="00BA5E5C"/>
    <w:rsid w:val="00BA5EE4"/>
    <w:rsid w:val="00BA66D9"/>
    <w:rsid w:val="00BA67B5"/>
    <w:rsid w:val="00BA681E"/>
    <w:rsid w:val="00BA6C55"/>
    <w:rsid w:val="00BA6F3E"/>
    <w:rsid w:val="00BA7871"/>
    <w:rsid w:val="00BA7CFD"/>
    <w:rsid w:val="00BB07D2"/>
    <w:rsid w:val="00BB0C75"/>
    <w:rsid w:val="00BB0ED7"/>
    <w:rsid w:val="00BB0FF4"/>
    <w:rsid w:val="00BB203C"/>
    <w:rsid w:val="00BB217B"/>
    <w:rsid w:val="00BB2244"/>
    <w:rsid w:val="00BB2265"/>
    <w:rsid w:val="00BB2873"/>
    <w:rsid w:val="00BB302E"/>
    <w:rsid w:val="00BB3262"/>
    <w:rsid w:val="00BB43CA"/>
    <w:rsid w:val="00BB4C51"/>
    <w:rsid w:val="00BB4DE7"/>
    <w:rsid w:val="00BB5022"/>
    <w:rsid w:val="00BB5C00"/>
    <w:rsid w:val="00BB63B1"/>
    <w:rsid w:val="00BB649E"/>
    <w:rsid w:val="00BB66A4"/>
    <w:rsid w:val="00BB70F9"/>
    <w:rsid w:val="00BB74F3"/>
    <w:rsid w:val="00BC05FD"/>
    <w:rsid w:val="00BC0A52"/>
    <w:rsid w:val="00BC1046"/>
    <w:rsid w:val="00BC1094"/>
    <w:rsid w:val="00BC1448"/>
    <w:rsid w:val="00BC17A4"/>
    <w:rsid w:val="00BC1A67"/>
    <w:rsid w:val="00BC1C4D"/>
    <w:rsid w:val="00BC1C91"/>
    <w:rsid w:val="00BC2291"/>
    <w:rsid w:val="00BC295B"/>
    <w:rsid w:val="00BC3051"/>
    <w:rsid w:val="00BC3EC2"/>
    <w:rsid w:val="00BC477D"/>
    <w:rsid w:val="00BC55EC"/>
    <w:rsid w:val="00BC5861"/>
    <w:rsid w:val="00BC5A3D"/>
    <w:rsid w:val="00BC6061"/>
    <w:rsid w:val="00BC63E7"/>
    <w:rsid w:val="00BC76F8"/>
    <w:rsid w:val="00BC795B"/>
    <w:rsid w:val="00BC7BBA"/>
    <w:rsid w:val="00BD06C1"/>
    <w:rsid w:val="00BD16CA"/>
    <w:rsid w:val="00BD1876"/>
    <w:rsid w:val="00BD1D70"/>
    <w:rsid w:val="00BD255B"/>
    <w:rsid w:val="00BD2733"/>
    <w:rsid w:val="00BD2E54"/>
    <w:rsid w:val="00BD3415"/>
    <w:rsid w:val="00BD3576"/>
    <w:rsid w:val="00BD3E1B"/>
    <w:rsid w:val="00BD40B8"/>
    <w:rsid w:val="00BD478D"/>
    <w:rsid w:val="00BD53FF"/>
    <w:rsid w:val="00BD5B9E"/>
    <w:rsid w:val="00BD5EB5"/>
    <w:rsid w:val="00BD6325"/>
    <w:rsid w:val="00BD6479"/>
    <w:rsid w:val="00BD675D"/>
    <w:rsid w:val="00BD68AD"/>
    <w:rsid w:val="00BD73A9"/>
    <w:rsid w:val="00BD7F25"/>
    <w:rsid w:val="00BE06E6"/>
    <w:rsid w:val="00BE0B55"/>
    <w:rsid w:val="00BE0B6B"/>
    <w:rsid w:val="00BE1026"/>
    <w:rsid w:val="00BE16E5"/>
    <w:rsid w:val="00BE17C8"/>
    <w:rsid w:val="00BE2401"/>
    <w:rsid w:val="00BE283F"/>
    <w:rsid w:val="00BE3605"/>
    <w:rsid w:val="00BE3A42"/>
    <w:rsid w:val="00BE438C"/>
    <w:rsid w:val="00BE46E8"/>
    <w:rsid w:val="00BE4F18"/>
    <w:rsid w:val="00BE515C"/>
    <w:rsid w:val="00BE6528"/>
    <w:rsid w:val="00BE6927"/>
    <w:rsid w:val="00BE6AA4"/>
    <w:rsid w:val="00BE7056"/>
    <w:rsid w:val="00BE70D5"/>
    <w:rsid w:val="00BE7220"/>
    <w:rsid w:val="00BE7D7B"/>
    <w:rsid w:val="00BF0019"/>
    <w:rsid w:val="00BF1995"/>
    <w:rsid w:val="00BF1A78"/>
    <w:rsid w:val="00BF1DA2"/>
    <w:rsid w:val="00BF1DBA"/>
    <w:rsid w:val="00BF1DFF"/>
    <w:rsid w:val="00BF22ED"/>
    <w:rsid w:val="00BF27CA"/>
    <w:rsid w:val="00BF3116"/>
    <w:rsid w:val="00BF383C"/>
    <w:rsid w:val="00BF3841"/>
    <w:rsid w:val="00BF3850"/>
    <w:rsid w:val="00BF3AF6"/>
    <w:rsid w:val="00BF4408"/>
    <w:rsid w:val="00BF5708"/>
    <w:rsid w:val="00BF5AED"/>
    <w:rsid w:val="00BF633E"/>
    <w:rsid w:val="00BF6B73"/>
    <w:rsid w:val="00BF6B7F"/>
    <w:rsid w:val="00BF73D9"/>
    <w:rsid w:val="00BF7878"/>
    <w:rsid w:val="00C0014F"/>
    <w:rsid w:val="00C001FA"/>
    <w:rsid w:val="00C002E0"/>
    <w:rsid w:val="00C00835"/>
    <w:rsid w:val="00C02A9F"/>
    <w:rsid w:val="00C02BD0"/>
    <w:rsid w:val="00C039F9"/>
    <w:rsid w:val="00C0423E"/>
    <w:rsid w:val="00C04F50"/>
    <w:rsid w:val="00C05548"/>
    <w:rsid w:val="00C05ED7"/>
    <w:rsid w:val="00C0602C"/>
    <w:rsid w:val="00C0634B"/>
    <w:rsid w:val="00C06BB3"/>
    <w:rsid w:val="00C0746E"/>
    <w:rsid w:val="00C104B1"/>
    <w:rsid w:val="00C10EE9"/>
    <w:rsid w:val="00C1119E"/>
    <w:rsid w:val="00C11CF1"/>
    <w:rsid w:val="00C130C4"/>
    <w:rsid w:val="00C13666"/>
    <w:rsid w:val="00C13943"/>
    <w:rsid w:val="00C13C58"/>
    <w:rsid w:val="00C13CCF"/>
    <w:rsid w:val="00C14067"/>
    <w:rsid w:val="00C14B84"/>
    <w:rsid w:val="00C15C28"/>
    <w:rsid w:val="00C15E9A"/>
    <w:rsid w:val="00C16279"/>
    <w:rsid w:val="00C16914"/>
    <w:rsid w:val="00C16E48"/>
    <w:rsid w:val="00C174C9"/>
    <w:rsid w:val="00C174F1"/>
    <w:rsid w:val="00C201ED"/>
    <w:rsid w:val="00C20633"/>
    <w:rsid w:val="00C213BB"/>
    <w:rsid w:val="00C219B4"/>
    <w:rsid w:val="00C21B24"/>
    <w:rsid w:val="00C22B2A"/>
    <w:rsid w:val="00C23080"/>
    <w:rsid w:val="00C23198"/>
    <w:rsid w:val="00C23209"/>
    <w:rsid w:val="00C235E1"/>
    <w:rsid w:val="00C235FE"/>
    <w:rsid w:val="00C2370F"/>
    <w:rsid w:val="00C23B0C"/>
    <w:rsid w:val="00C246F3"/>
    <w:rsid w:val="00C247C2"/>
    <w:rsid w:val="00C250B4"/>
    <w:rsid w:val="00C258A8"/>
    <w:rsid w:val="00C25B35"/>
    <w:rsid w:val="00C261B7"/>
    <w:rsid w:val="00C261DE"/>
    <w:rsid w:val="00C26545"/>
    <w:rsid w:val="00C269BA"/>
    <w:rsid w:val="00C26E78"/>
    <w:rsid w:val="00C2748E"/>
    <w:rsid w:val="00C3059F"/>
    <w:rsid w:val="00C30635"/>
    <w:rsid w:val="00C30C7D"/>
    <w:rsid w:val="00C30D34"/>
    <w:rsid w:val="00C31376"/>
    <w:rsid w:val="00C3151C"/>
    <w:rsid w:val="00C31ABD"/>
    <w:rsid w:val="00C31CA5"/>
    <w:rsid w:val="00C323C2"/>
    <w:rsid w:val="00C324A1"/>
    <w:rsid w:val="00C3286B"/>
    <w:rsid w:val="00C33612"/>
    <w:rsid w:val="00C336A2"/>
    <w:rsid w:val="00C33A69"/>
    <w:rsid w:val="00C33A6E"/>
    <w:rsid w:val="00C3400D"/>
    <w:rsid w:val="00C3411F"/>
    <w:rsid w:val="00C34A10"/>
    <w:rsid w:val="00C34AA5"/>
    <w:rsid w:val="00C34FDC"/>
    <w:rsid w:val="00C35003"/>
    <w:rsid w:val="00C3506D"/>
    <w:rsid w:val="00C35B56"/>
    <w:rsid w:val="00C36513"/>
    <w:rsid w:val="00C36B12"/>
    <w:rsid w:val="00C36C26"/>
    <w:rsid w:val="00C36DB2"/>
    <w:rsid w:val="00C403ED"/>
    <w:rsid w:val="00C40D56"/>
    <w:rsid w:val="00C41027"/>
    <w:rsid w:val="00C4124A"/>
    <w:rsid w:val="00C42480"/>
    <w:rsid w:val="00C42892"/>
    <w:rsid w:val="00C42D4F"/>
    <w:rsid w:val="00C43373"/>
    <w:rsid w:val="00C4390F"/>
    <w:rsid w:val="00C445F4"/>
    <w:rsid w:val="00C44821"/>
    <w:rsid w:val="00C44E23"/>
    <w:rsid w:val="00C45701"/>
    <w:rsid w:val="00C45942"/>
    <w:rsid w:val="00C463AA"/>
    <w:rsid w:val="00C47309"/>
    <w:rsid w:val="00C4783E"/>
    <w:rsid w:val="00C47AA6"/>
    <w:rsid w:val="00C50DF5"/>
    <w:rsid w:val="00C51123"/>
    <w:rsid w:val="00C5171B"/>
    <w:rsid w:val="00C5174D"/>
    <w:rsid w:val="00C51BDA"/>
    <w:rsid w:val="00C51F35"/>
    <w:rsid w:val="00C52044"/>
    <w:rsid w:val="00C521FF"/>
    <w:rsid w:val="00C52538"/>
    <w:rsid w:val="00C52550"/>
    <w:rsid w:val="00C525BC"/>
    <w:rsid w:val="00C52975"/>
    <w:rsid w:val="00C53581"/>
    <w:rsid w:val="00C53A65"/>
    <w:rsid w:val="00C5445D"/>
    <w:rsid w:val="00C554BE"/>
    <w:rsid w:val="00C55714"/>
    <w:rsid w:val="00C55BEB"/>
    <w:rsid w:val="00C5674F"/>
    <w:rsid w:val="00C569BF"/>
    <w:rsid w:val="00C573AA"/>
    <w:rsid w:val="00C57769"/>
    <w:rsid w:val="00C57E8A"/>
    <w:rsid w:val="00C57F06"/>
    <w:rsid w:val="00C61723"/>
    <w:rsid w:val="00C619AE"/>
    <w:rsid w:val="00C62112"/>
    <w:rsid w:val="00C62A83"/>
    <w:rsid w:val="00C62BE5"/>
    <w:rsid w:val="00C63457"/>
    <w:rsid w:val="00C639CB"/>
    <w:rsid w:val="00C63C4A"/>
    <w:rsid w:val="00C63C52"/>
    <w:rsid w:val="00C647AB"/>
    <w:rsid w:val="00C64EC2"/>
    <w:rsid w:val="00C64F76"/>
    <w:rsid w:val="00C6504F"/>
    <w:rsid w:val="00C66AB3"/>
    <w:rsid w:val="00C66B41"/>
    <w:rsid w:val="00C66E66"/>
    <w:rsid w:val="00C674B0"/>
    <w:rsid w:val="00C67592"/>
    <w:rsid w:val="00C675BF"/>
    <w:rsid w:val="00C67AC5"/>
    <w:rsid w:val="00C67B92"/>
    <w:rsid w:val="00C67CC3"/>
    <w:rsid w:val="00C67D8C"/>
    <w:rsid w:val="00C67EB4"/>
    <w:rsid w:val="00C708E1"/>
    <w:rsid w:val="00C71135"/>
    <w:rsid w:val="00C712D8"/>
    <w:rsid w:val="00C713F0"/>
    <w:rsid w:val="00C71643"/>
    <w:rsid w:val="00C71FA8"/>
    <w:rsid w:val="00C7227A"/>
    <w:rsid w:val="00C72A32"/>
    <w:rsid w:val="00C734FF"/>
    <w:rsid w:val="00C73975"/>
    <w:rsid w:val="00C73F38"/>
    <w:rsid w:val="00C742CA"/>
    <w:rsid w:val="00C7446F"/>
    <w:rsid w:val="00C749C9"/>
    <w:rsid w:val="00C74FC2"/>
    <w:rsid w:val="00C751D5"/>
    <w:rsid w:val="00C76FBA"/>
    <w:rsid w:val="00C77B37"/>
    <w:rsid w:val="00C77EF3"/>
    <w:rsid w:val="00C80082"/>
    <w:rsid w:val="00C800E0"/>
    <w:rsid w:val="00C8103F"/>
    <w:rsid w:val="00C81864"/>
    <w:rsid w:val="00C8236D"/>
    <w:rsid w:val="00C82545"/>
    <w:rsid w:val="00C828EE"/>
    <w:rsid w:val="00C8323F"/>
    <w:rsid w:val="00C833A3"/>
    <w:rsid w:val="00C8364A"/>
    <w:rsid w:val="00C83794"/>
    <w:rsid w:val="00C83F3E"/>
    <w:rsid w:val="00C844ED"/>
    <w:rsid w:val="00C84695"/>
    <w:rsid w:val="00C84BE0"/>
    <w:rsid w:val="00C858DA"/>
    <w:rsid w:val="00C85901"/>
    <w:rsid w:val="00C869AC"/>
    <w:rsid w:val="00C86D39"/>
    <w:rsid w:val="00C87376"/>
    <w:rsid w:val="00C90B60"/>
    <w:rsid w:val="00C90EB7"/>
    <w:rsid w:val="00C9173A"/>
    <w:rsid w:val="00C91D73"/>
    <w:rsid w:val="00C9223A"/>
    <w:rsid w:val="00C928C2"/>
    <w:rsid w:val="00C92CAF"/>
    <w:rsid w:val="00C92FF4"/>
    <w:rsid w:val="00C93A67"/>
    <w:rsid w:val="00C93EDA"/>
    <w:rsid w:val="00C940AC"/>
    <w:rsid w:val="00C942A2"/>
    <w:rsid w:val="00C96314"/>
    <w:rsid w:val="00C96615"/>
    <w:rsid w:val="00C96A64"/>
    <w:rsid w:val="00C96F1C"/>
    <w:rsid w:val="00C97C03"/>
    <w:rsid w:val="00C97E39"/>
    <w:rsid w:val="00CA0410"/>
    <w:rsid w:val="00CA0719"/>
    <w:rsid w:val="00CA0AF1"/>
    <w:rsid w:val="00CA1032"/>
    <w:rsid w:val="00CA1083"/>
    <w:rsid w:val="00CA21BA"/>
    <w:rsid w:val="00CA2B29"/>
    <w:rsid w:val="00CA3852"/>
    <w:rsid w:val="00CA3C5A"/>
    <w:rsid w:val="00CA3DBC"/>
    <w:rsid w:val="00CA4149"/>
    <w:rsid w:val="00CA420E"/>
    <w:rsid w:val="00CA45B8"/>
    <w:rsid w:val="00CA5057"/>
    <w:rsid w:val="00CA5750"/>
    <w:rsid w:val="00CA63E0"/>
    <w:rsid w:val="00CA6B2F"/>
    <w:rsid w:val="00CA6DCA"/>
    <w:rsid w:val="00CA7614"/>
    <w:rsid w:val="00CA7951"/>
    <w:rsid w:val="00CA7ACC"/>
    <w:rsid w:val="00CA7EC7"/>
    <w:rsid w:val="00CB044C"/>
    <w:rsid w:val="00CB0861"/>
    <w:rsid w:val="00CB1673"/>
    <w:rsid w:val="00CB181B"/>
    <w:rsid w:val="00CB1BFC"/>
    <w:rsid w:val="00CB1D3F"/>
    <w:rsid w:val="00CB241B"/>
    <w:rsid w:val="00CB30DE"/>
    <w:rsid w:val="00CB35D0"/>
    <w:rsid w:val="00CB416C"/>
    <w:rsid w:val="00CB4824"/>
    <w:rsid w:val="00CB553C"/>
    <w:rsid w:val="00CB64AD"/>
    <w:rsid w:val="00CB67DB"/>
    <w:rsid w:val="00CB6830"/>
    <w:rsid w:val="00CB6BE8"/>
    <w:rsid w:val="00CB6C92"/>
    <w:rsid w:val="00CB72BB"/>
    <w:rsid w:val="00CB75BF"/>
    <w:rsid w:val="00CB77A6"/>
    <w:rsid w:val="00CB7C3F"/>
    <w:rsid w:val="00CC0321"/>
    <w:rsid w:val="00CC0E72"/>
    <w:rsid w:val="00CC1129"/>
    <w:rsid w:val="00CC12A8"/>
    <w:rsid w:val="00CC15BD"/>
    <w:rsid w:val="00CC16D4"/>
    <w:rsid w:val="00CC493C"/>
    <w:rsid w:val="00CC5560"/>
    <w:rsid w:val="00CC55AD"/>
    <w:rsid w:val="00CC5831"/>
    <w:rsid w:val="00CC5B61"/>
    <w:rsid w:val="00CC5DFD"/>
    <w:rsid w:val="00CC6104"/>
    <w:rsid w:val="00CC61B6"/>
    <w:rsid w:val="00CC74A1"/>
    <w:rsid w:val="00CD00A8"/>
    <w:rsid w:val="00CD0158"/>
    <w:rsid w:val="00CD040D"/>
    <w:rsid w:val="00CD0D0E"/>
    <w:rsid w:val="00CD0DD8"/>
    <w:rsid w:val="00CD153B"/>
    <w:rsid w:val="00CD172D"/>
    <w:rsid w:val="00CD19C8"/>
    <w:rsid w:val="00CD19D0"/>
    <w:rsid w:val="00CD1AC5"/>
    <w:rsid w:val="00CD237D"/>
    <w:rsid w:val="00CD32E8"/>
    <w:rsid w:val="00CD333E"/>
    <w:rsid w:val="00CD36ED"/>
    <w:rsid w:val="00CD3736"/>
    <w:rsid w:val="00CD482C"/>
    <w:rsid w:val="00CD576D"/>
    <w:rsid w:val="00CD62C5"/>
    <w:rsid w:val="00CD65F3"/>
    <w:rsid w:val="00CD6841"/>
    <w:rsid w:val="00CD698C"/>
    <w:rsid w:val="00CD6E60"/>
    <w:rsid w:val="00CD71BB"/>
    <w:rsid w:val="00CD732C"/>
    <w:rsid w:val="00CD7B08"/>
    <w:rsid w:val="00CE01D5"/>
    <w:rsid w:val="00CE07B5"/>
    <w:rsid w:val="00CE0A86"/>
    <w:rsid w:val="00CE0ED7"/>
    <w:rsid w:val="00CE119A"/>
    <w:rsid w:val="00CE11C2"/>
    <w:rsid w:val="00CE1F41"/>
    <w:rsid w:val="00CE1FAF"/>
    <w:rsid w:val="00CE21D0"/>
    <w:rsid w:val="00CE251C"/>
    <w:rsid w:val="00CE299A"/>
    <w:rsid w:val="00CE35A2"/>
    <w:rsid w:val="00CE46E3"/>
    <w:rsid w:val="00CE4D6D"/>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3268"/>
    <w:rsid w:val="00CF3805"/>
    <w:rsid w:val="00CF3A38"/>
    <w:rsid w:val="00CF3A41"/>
    <w:rsid w:val="00CF4062"/>
    <w:rsid w:val="00CF4295"/>
    <w:rsid w:val="00CF5223"/>
    <w:rsid w:val="00CF74BA"/>
    <w:rsid w:val="00CF7F4A"/>
    <w:rsid w:val="00D00979"/>
    <w:rsid w:val="00D01869"/>
    <w:rsid w:val="00D01BE2"/>
    <w:rsid w:val="00D02021"/>
    <w:rsid w:val="00D022DA"/>
    <w:rsid w:val="00D02674"/>
    <w:rsid w:val="00D02E6A"/>
    <w:rsid w:val="00D02FF8"/>
    <w:rsid w:val="00D032A3"/>
    <w:rsid w:val="00D043F6"/>
    <w:rsid w:val="00D0472D"/>
    <w:rsid w:val="00D0577B"/>
    <w:rsid w:val="00D059F6"/>
    <w:rsid w:val="00D05ED6"/>
    <w:rsid w:val="00D069BA"/>
    <w:rsid w:val="00D06F1F"/>
    <w:rsid w:val="00D0749D"/>
    <w:rsid w:val="00D074E0"/>
    <w:rsid w:val="00D105F7"/>
    <w:rsid w:val="00D11B1B"/>
    <w:rsid w:val="00D121B2"/>
    <w:rsid w:val="00D12639"/>
    <w:rsid w:val="00D12ADF"/>
    <w:rsid w:val="00D1375F"/>
    <w:rsid w:val="00D13943"/>
    <w:rsid w:val="00D13C73"/>
    <w:rsid w:val="00D143C2"/>
    <w:rsid w:val="00D14CA8"/>
    <w:rsid w:val="00D14E1D"/>
    <w:rsid w:val="00D15073"/>
    <w:rsid w:val="00D15902"/>
    <w:rsid w:val="00D15DB7"/>
    <w:rsid w:val="00D15DD2"/>
    <w:rsid w:val="00D15F46"/>
    <w:rsid w:val="00D161DA"/>
    <w:rsid w:val="00D16898"/>
    <w:rsid w:val="00D17F3A"/>
    <w:rsid w:val="00D204F5"/>
    <w:rsid w:val="00D22153"/>
    <w:rsid w:val="00D22381"/>
    <w:rsid w:val="00D22942"/>
    <w:rsid w:val="00D22987"/>
    <w:rsid w:val="00D23294"/>
    <w:rsid w:val="00D23302"/>
    <w:rsid w:val="00D236CD"/>
    <w:rsid w:val="00D242E9"/>
    <w:rsid w:val="00D25068"/>
    <w:rsid w:val="00D2515E"/>
    <w:rsid w:val="00D25677"/>
    <w:rsid w:val="00D268F3"/>
    <w:rsid w:val="00D26AB6"/>
    <w:rsid w:val="00D27A3B"/>
    <w:rsid w:val="00D27DDD"/>
    <w:rsid w:val="00D27F8F"/>
    <w:rsid w:val="00D32A0A"/>
    <w:rsid w:val="00D32C7C"/>
    <w:rsid w:val="00D3331F"/>
    <w:rsid w:val="00D33364"/>
    <w:rsid w:val="00D333D7"/>
    <w:rsid w:val="00D3363D"/>
    <w:rsid w:val="00D338A9"/>
    <w:rsid w:val="00D33B2C"/>
    <w:rsid w:val="00D34B8A"/>
    <w:rsid w:val="00D34DBB"/>
    <w:rsid w:val="00D34DE0"/>
    <w:rsid w:val="00D34E7A"/>
    <w:rsid w:val="00D3500B"/>
    <w:rsid w:val="00D35855"/>
    <w:rsid w:val="00D35E3C"/>
    <w:rsid w:val="00D35F1E"/>
    <w:rsid w:val="00D369FC"/>
    <w:rsid w:val="00D37735"/>
    <w:rsid w:val="00D37835"/>
    <w:rsid w:val="00D37B7E"/>
    <w:rsid w:val="00D37DA7"/>
    <w:rsid w:val="00D37DAA"/>
    <w:rsid w:val="00D406C1"/>
    <w:rsid w:val="00D40F14"/>
    <w:rsid w:val="00D41A98"/>
    <w:rsid w:val="00D41CD7"/>
    <w:rsid w:val="00D427E7"/>
    <w:rsid w:val="00D42817"/>
    <w:rsid w:val="00D428F7"/>
    <w:rsid w:val="00D42DFE"/>
    <w:rsid w:val="00D43A69"/>
    <w:rsid w:val="00D43BC4"/>
    <w:rsid w:val="00D440E2"/>
    <w:rsid w:val="00D44464"/>
    <w:rsid w:val="00D45677"/>
    <w:rsid w:val="00D45914"/>
    <w:rsid w:val="00D45B5E"/>
    <w:rsid w:val="00D4646A"/>
    <w:rsid w:val="00D47436"/>
    <w:rsid w:val="00D50088"/>
    <w:rsid w:val="00D504CB"/>
    <w:rsid w:val="00D50B49"/>
    <w:rsid w:val="00D50ED3"/>
    <w:rsid w:val="00D51300"/>
    <w:rsid w:val="00D51967"/>
    <w:rsid w:val="00D52089"/>
    <w:rsid w:val="00D52830"/>
    <w:rsid w:val="00D52D53"/>
    <w:rsid w:val="00D5310E"/>
    <w:rsid w:val="00D53471"/>
    <w:rsid w:val="00D55283"/>
    <w:rsid w:val="00D55461"/>
    <w:rsid w:val="00D5575C"/>
    <w:rsid w:val="00D55A7F"/>
    <w:rsid w:val="00D55CC8"/>
    <w:rsid w:val="00D55D63"/>
    <w:rsid w:val="00D56C65"/>
    <w:rsid w:val="00D56D5A"/>
    <w:rsid w:val="00D56E65"/>
    <w:rsid w:val="00D5775F"/>
    <w:rsid w:val="00D57FC2"/>
    <w:rsid w:val="00D60645"/>
    <w:rsid w:val="00D60B2C"/>
    <w:rsid w:val="00D6114F"/>
    <w:rsid w:val="00D61701"/>
    <w:rsid w:val="00D61C75"/>
    <w:rsid w:val="00D61CD2"/>
    <w:rsid w:val="00D62636"/>
    <w:rsid w:val="00D62C23"/>
    <w:rsid w:val="00D64994"/>
    <w:rsid w:val="00D64B2C"/>
    <w:rsid w:val="00D64E78"/>
    <w:rsid w:val="00D64EAB"/>
    <w:rsid w:val="00D655BD"/>
    <w:rsid w:val="00D65A25"/>
    <w:rsid w:val="00D65FF7"/>
    <w:rsid w:val="00D66C63"/>
    <w:rsid w:val="00D66E6F"/>
    <w:rsid w:val="00D67650"/>
    <w:rsid w:val="00D67656"/>
    <w:rsid w:val="00D676B6"/>
    <w:rsid w:val="00D7034C"/>
    <w:rsid w:val="00D7101E"/>
    <w:rsid w:val="00D71DD8"/>
    <w:rsid w:val="00D71E43"/>
    <w:rsid w:val="00D72C28"/>
    <w:rsid w:val="00D735BE"/>
    <w:rsid w:val="00D73703"/>
    <w:rsid w:val="00D73810"/>
    <w:rsid w:val="00D73AC6"/>
    <w:rsid w:val="00D73DBA"/>
    <w:rsid w:val="00D74843"/>
    <w:rsid w:val="00D748AF"/>
    <w:rsid w:val="00D74A25"/>
    <w:rsid w:val="00D756D4"/>
    <w:rsid w:val="00D75972"/>
    <w:rsid w:val="00D75F30"/>
    <w:rsid w:val="00D762BD"/>
    <w:rsid w:val="00D76936"/>
    <w:rsid w:val="00D76A66"/>
    <w:rsid w:val="00D76F8C"/>
    <w:rsid w:val="00D77328"/>
    <w:rsid w:val="00D77C95"/>
    <w:rsid w:val="00D77E4A"/>
    <w:rsid w:val="00D77E78"/>
    <w:rsid w:val="00D80396"/>
    <w:rsid w:val="00D80AF0"/>
    <w:rsid w:val="00D80E6A"/>
    <w:rsid w:val="00D817F0"/>
    <w:rsid w:val="00D81AE4"/>
    <w:rsid w:val="00D824C5"/>
    <w:rsid w:val="00D82C53"/>
    <w:rsid w:val="00D82C92"/>
    <w:rsid w:val="00D833B0"/>
    <w:rsid w:val="00D84505"/>
    <w:rsid w:val="00D85C24"/>
    <w:rsid w:val="00D85DE9"/>
    <w:rsid w:val="00D86A98"/>
    <w:rsid w:val="00D86AD6"/>
    <w:rsid w:val="00D87AD4"/>
    <w:rsid w:val="00D87B66"/>
    <w:rsid w:val="00D903C3"/>
    <w:rsid w:val="00D904A4"/>
    <w:rsid w:val="00D907A1"/>
    <w:rsid w:val="00D91078"/>
    <w:rsid w:val="00D92045"/>
    <w:rsid w:val="00D92A98"/>
    <w:rsid w:val="00D92FDD"/>
    <w:rsid w:val="00D93819"/>
    <w:rsid w:val="00D93F31"/>
    <w:rsid w:val="00D942D6"/>
    <w:rsid w:val="00D94625"/>
    <w:rsid w:val="00D94774"/>
    <w:rsid w:val="00D94997"/>
    <w:rsid w:val="00D9525C"/>
    <w:rsid w:val="00D953A9"/>
    <w:rsid w:val="00D953D9"/>
    <w:rsid w:val="00D95963"/>
    <w:rsid w:val="00D9638E"/>
    <w:rsid w:val="00D972F7"/>
    <w:rsid w:val="00D9736F"/>
    <w:rsid w:val="00DA07CF"/>
    <w:rsid w:val="00DA1199"/>
    <w:rsid w:val="00DA16FD"/>
    <w:rsid w:val="00DA180B"/>
    <w:rsid w:val="00DA2877"/>
    <w:rsid w:val="00DA2E84"/>
    <w:rsid w:val="00DA38D8"/>
    <w:rsid w:val="00DA3DA5"/>
    <w:rsid w:val="00DA4130"/>
    <w:rsid w:val="00DA41CD"/>
    <w:rsid w:val="00DA42B0"/>
    <w:rsid w:val="00DA49E4"/>
    <w:rsid w:val="00DA4FCA"/>
    <w:rsid w:val="00DA5208"/>
    <w:rsid w:val="00DA5861"/>
    <w:rsid w:val="00DA600C"/>
    <w:rsid w:val="00DA67AC"/>
    <w:rsid w:val="00DA6AE7"/>
    <w:rsid w:val="00DA6CBD"/>
    <w:rsid w:val="00DA6E1F"/>
    <w:rsid w:val="00DA73D2"/>
    <w:rsid w:val="00DA7493"/>
    <w:rsid w:val="00DA75F4"/>
    <w:rsid w:val="00DA77F7"/>
    <w:rsid w:val="00DB0582"/>
    <w:rsid w:val="00DB0B24"/>
    <w:rsid w:val="00DB1405"/>
    <w:rsid w:val="00DB1CD4"/>
    <w:rsid w:val="00DB22A0"/>
    <w:rsid w:val="00DB2414"/>
    <w:rsid w:val="00DB24E1"/>
    <w:rsid w:val="00DB2970"/>
    <w:rsid w:val="00DB2EB7"/>
    <w:rsid w:val="00DB334E"/>
    <w:rsid w:val="00DB47D7"/>
    <w:rsid w:val="00DB57AF"/>
    <w:rsid w:val="00DB5E17"/>
    <w:rsid w:val="00DB6201"/>
    <w:rsid w:val="00DB6441"/>
    <w:rsid w:val="00DB670F"/>
    <w:rsid w:val="00DB6C1F"/>
    <w:rsid w:val="00DB729B"/>
    <w:rsid w:val="00DB7BAF"/>
    <w:rsid w:val="00DB7F9D"/>
    <w:rsid w:val="00DC0016"/>
    <w:rsid w:val="00DC056A"/>
    <w:rsid w:val="00DC1506"/>
    <w:rsid w:val="00DC1698"/>
    <w:rsid w:val="00DC19DE"/>
    <w:rsid w:val="00DC1A67"/>
    <w:rsid w:val="00DC1B54"/>
    <w:rsid w:val="00DC1BDD"/>
    <w:rsid w:val="00DC24A0"/>
    <w:rsid w:val="00DC2504"/>
    <w:rsid w:val="00DC2F60"/>
    <w:rsid w:val="00DC33A4"/>
    <w:rsid w:val="00DC3542"/>
    <w:rsid w:val="00DC3A5D"/>
    <w:rsid w:val="00DC3B64"/>
    <w:rsid w:val="00DC3D56"/>
    <w:rsid w:val="00DC4CAE"/>
    <w:rsid w:val="00DC51D1"/>
    <w:rsid w:val="00DC56E1"/>
    <w:rsid w:val="00DC5C1D"/>
    <w:rsid w:val="00DC61DB"/>
    <w:rsid w:val="00DC6871"/>
    <w:rsid w:val="00DC6ADE"/>
    <w:rsid w:val="00DC771A"/>
    <w:rsid w:val="00DD0B91"/>
    <w:rsid w:val="00DD0DEF"/>
    <w:rsid w:val="00DD1532"/>
    <w:rsid w:val="00DD1850"/>
    <w:rsid w:val="00DD1E7E"/>
    <w:rsid w:val="00DD2668"/>
    <w:rsid w:val="00DD3000"/>
    <w:rsid w:val="00DD3015"/>
    <w:rsid w:val="00DD308D"/>
    <w:rsid w:val="00DD30FF"/>
    <w:rsid w:val="00DD38BF"/>
    <w:rsid w:val="00DD42D4"/>
    <w:rsid w:val="00DD4AE9"/>
    <w:rsid w:val="00DD5838"/>
    <w:rsid w:val="00DD5C19"/>
    <w:rsid w:val="00DD67C3"/>
    <w:rsid w:val="00DD6955"/>
    <w:rsid w:val="00DD6B1D"/>
    <w:rsid w:val="00DD72D0"/>
    <w:rsid w:val="00DD732E"/>
    <w:rsid w:val="00DD7A95"/>
    <w:rsid w:val="00DD7D86"/>
    <w:rsid w:val="00DE01D8"/>
    <w:rsid w:val="00DE0502"/>
    <w:rsid w:val="00DE0614"/>
    <w:rsid w:val="00DE1AF2"/>
    <w:rsid w:val="00DE232C"/>
    <w:rsid w:val="00DE2576"/>
    <w:rsid w:val="00DE2D2F"/>
    <w:rsid w:val="00DE3472"/>
    <w:rsid w:val="00DE3E96"/>
    <w:rsid w:val="00DE43BF"/>
    <w:rsid w:val="00DE4DA9"/>
    <w:rsid w:val="00DE52BA"/>
    <w:rsid w:val="00DE5A44"/>
    <w:rsid w:val="00DE5E44"/>
    <w:rsid w:val="00DE708E"/>
    <w:rsid w:val="00DE74C8"/>
    <w:rsid w:val="00DE75FE"/>
    <w:rsid w:val="00DE76B4"/>
    <w:rsid w:val="00DE7F63"/>
    <w:rsid w:val="00DF0FED"/>
    <w:rsid w:val="00DF145B"/>
    <w:rsid w:val="00DF1671"/>
    <w:rsid w:val="00DF1E53"/>
    <w:rsid w:val="00DF20ED"/>
    <w:rsid w:val="00DF230F"/>
    <w:rsid w:val="00DF26AD"/>
    <w:rsid w:val="00DF3424"/>
    <w:rsid w:val="00DF384B"/>
    <w:rsid w:val="00DF3F7C"/>
    <w:rsid w:val="00DF3FC2"/>
    <w:rsid w:val="00DF48EE"/>
    <w:rsid w:val="00DF4B1C"/>
    <w:rsid w:val="00DF4E93"/>
    <w:rsid w:val="00DF51D9"/>
    <w:rsid w:val="00DF52E6"/>
    <w:rsid w:val="00DF52FB"/>
    <w:rsid w:val="00DF5F13"/>
    <w:rsid w:val="00DF5FC9"/>
    <w:rsid w:val="00DF66FF"/>
    <w:rsid w:val="00DF671B"/>
    <w:rsid w:val="00DF6D48"/>
    <w:rsid w:val="00DF74B9"/>
    <w:rsid w:val="00E0017C"/>
    <w:rsid w:val="00E0067F"/>
    <w:rsid w:val="00E00DBA"/>
    <w:rsid w:val="00E00FAF"/>
    <w:rsid w:val="00E010BF"/>
    <w:rsid w:val="00E01811"/>
    <w:rsid w:val="00E01900"/>
    <w:rsid w:val="00E01D9B"/>
    <w:rsid w:val="00E0221B"/>
    <w:rsid w:val="00E03588"/>
    <w:rsid w:val="00E04048"/>
    <w:rsid w:val="00E044AC"/>
    <w:rsid w:val="00E04EDD"/>
    <w:rsid w:val="00E05458"/>
    <w:rsid w:val="00E0592A"/>
    <w:rsid w:val="00E07474"/>
    <w:rsid w:val="00E07A9B"/>
    <w:rsid w:val="00E10742"/>
    <w:rsid w:val="00E10A75"/>
    <w:rsid w:val="00E11094"/>
    <w:rsid w:val="00E1183F"/>
    <w:rsid w:val="00E118BC"/>
    <w:rsid w:val="00E11922"/>
    <w:rsid w:val="00E11A04"/>
    <w:rsid w:val="00E12B2F"/>
    <w:rsid w:val="00E12BA1"/>
    <w:rsid w:val="00E12CFD"/>
    <w:rsid w:val="00E13568"/>
    <w:rsid w:val="00E1395E"/>
    <w:rsid w:val="00E13FD5"/>
    <w:rsid w:val="00E14462"/>
    <w:rsid w:val="00E146ED"/>
    <w:rsid w:val="00E14A79"/>
    <w:rsid w:val="00E156A2"/>
    <w:rsid w:val="00E15893"/>
    <w:rsid w:val="00E15BB7"/>
    <w:rsid w:val="00E20330"/>
    <w:rsid w:val="00E206C5"/>
    <w:rsid w:val="00E20A44"/>
    <w:rsid w:val="00E20C13"/>
    <w:rsid w:val="00E20CA5"/>
    <w:rsid w:val="00E219A9"/>
    <w:rsid w:val="00E21BAC"/>
    <w:rsid w:val="00E21F04"/>
    <w:rsid w:val="00E223E8"/>
    <w:rsid w:val="00E225E3"/>
    <w:rsid w:val="00E227DB"/>
    <w:rsid w:val="00E22DED"/>
    <w:rsid w:val="00E22F59"/>
    <w:rsid w:val="00E2307A"/>
    <w:rsid w:val="00E23212"/>
    <w:rsid w:val="00E232ED"/>
    <w:rsid w:val="00E23665"/>
    <w:rsid w:val="00E23CAF"/>
    <w:rsid w:val="00E23FE0"/>
    <w:rsid w:val="00E243A6"/>
    <w:rsid w:val="00E24E7E"/>
    <w:rsid w:val="00E26954"/>
    <w:rsid w:val="00E2745D"/>
    <w:rsid w:val="00E27659"/>
    <w:rsid w:val="00E27883"/>
    <w:rsid w:val="00E27D55"/>
    <w:rsid w:val="00E27F35"/>
    <w:rsid w:val="00E27F5D"/>
    <w:rsid w:val="00E30834"/>
    <w:rsid w:val="00E30FE4"/>
    <w:rsid w:val="00E3124A"/>
    <w:rsid w:val="00E31B03"/>
    <w:rsid w:val="00E31BBF"/>
    <w:rsid w:val="00E31F13"/>
    <w:rsid w:val="00E32133"/>
    <w:rsid w:val="00E32246"/>
    <w:rsid w:val="00E32675"/>
    <w:rsid w:val="00E32A5D"/>
    <w:rsid w:val="00E3312C"/>
    <w:rsid w:val="00E3320D"/>
    <w:rsid w:val="00E33491"/>
    <w:rsid w:val="00E337B4"/>
    <w:rsid w:val="00E33C00"/>
    <w:rsid w:val="00E342E4"/>
    <w:rsid w:val="00E34937"/>
    <w:rsid w:val="00E354EE"/>
    <w:rsid w:val="00E357AF"/>
    <w:rsid w:val="00E357F1"/>
    <w:rsid w:val="00E3588A"/>
    <w:rsid w:val="00E35B0C"/>
    <w:rsid w:val="00E35D69"/>
    <w:rsid w:val="00E36024"/>
    <w:rsid w:val="00E3618E"/>
    <w:rsid w:val="00E364B2"/>
    <w:rsid w:val="00E36559"/>
    <w:rsid w:val="00E36930"/>
    <w:rsid w:val="00E37277"/>
    <w:rsid w:val="00E37556"/>
    <w:rsid w:val="00E37DDF"/>
    <w:rsid w:val="00E41829"/>
    <w:rsid w:val="00E42095"/>
    <w:rsid w:val="00E425DD"/>
    <w:rsid w:val="00E42815"/>
    <w:rsid w:val="00E43275"/>
    <w:rsid w:val="00E43394"/>
    <w:rsid w:val="00E43ACB"/>
    <w:rsid w:val="00E43C89"/>
    <w:rsid w:val="00E446ED"/>
    <w:rsid w:val="00E44A85"/>
    <w:rsid w:val="00E45D71"/>
    <w:rsid w:val="00E4662F"/>
    <w:rsid w:val="00E467BC"/>
    <w:rsid w:val="00E47819"/>
    <w:rsid w:val="00E47AF8"/>
    <w:rsid w:val="00E47C94"/>
    <w:rsid w:val="00E5052A"/>
    <w:rsid w:val="00E50B79"/>
    <w:rsid w:val="00E50B7B"/>
    <w:rsid w:val="00E50C6D"/>
    <w:rsid w:val="00E50EED"/>
    <w:rsid w:val="00E51F99"/>
    <w:rsid w:val="00E52D52"/>
    <w:rsid w:val="00E52EFF"/>
    <w:rsid w:val="00E53977"/>
    <w:rsid w:val="00E53E78"/>
    <w:rsid w:val="00E54080"/>
    <w:rsid w:val="00E54102"/>
    <w:rsid w:val="00E5434A"/>
    <w:rsid w:val="00E55427"/>
    <w:rsid w:val="00E5557E"/>
    <w:rsid w:val="00E557E2"/>
    <w:rsid w:val="00E5597E"/>
    <w:rsid w:val="00E55ACC"/>
    <w:rsid w:val="00E56313"/>
    <w:rsid w:val="00E56654"/>
    <w:rsid w:val="00E56955"/>
    <w:rsid w:val="00E56EDD"/>
    <w:rsid w:val="00E60448"/>
    <w:rsid w:val="00E60504"/>
    <w:rsid w:val="00E60867"/>
    <w:rsid w:val="00E61280"/>
    <w:rsid w:val="00E61701"/>
    <w:rsid w:val="00E618F4"/>
    <w:rsid w:val="00E61A89"/>
    <w:rsid w:val="00E61C72"/>
    <w:rsid w:val="00E62234"/>
    <w:rsid w:val="00E626C1"/>
    <w:rsid w:val="00E6270D"/>
    <w:rsid w:val="00E628B8"/>
    <w:rsid w:val="00E631CD"/>
    <w:rsid w:val="00E6354D"/>
    <w:rsid w:val="00E638A7"/>
    <w:rsid w:val="00E63FA8"/>
    <w:rsid w:val="00E644E9"/>
    <w:rsid w:val="00E65D66"/>
    <w:rsid w:val="00E66326"/>
    <w:rsid w:val="00E666CD"/>
    <w:rsid w:val="00E6744E"/>
    <w:rsid w:val="00E6768B"/>
    <w:rsid w:val="00E70D1C"/>
    <w:rsid w:val="00E712B5"/>
    <w:rsid w:val="00E71442"/>
    <w:rsid w:val="00E71533"/>
    <w:rsid w:val="00E716F8"/>
    <w:rsid w:val="00E718E0"/>
    <w:rsid w:val="00E71BEA"/>
    <w:rsid w:val="00E71C5C"/>
    <w:rsid w:val="00E71CA5"/>
    <w:rsid w:val="00E72361"/>
    <w:rsid w:val="00E724DE"/>
    <w:rsid w:val="00E72685"/>
    <w:rsid w:val="00E72F45"/>
    <w:rsid w:val="00E73710"/>
    <w:rsid w:val="00E738C2"/>
    <w:rsid w:val="00E73916"/>
    <w:rsid w:val="00E73923"/>
    <w:rsid w:val="00E7493B"/>
    <w:rsid w:val="00E74957"/>
    <w:rsid w:val="00E75ED5"/>
    <w:rsid w:val="00E766A5"/>
    <w:rsid w:val="00E7677C"/>
    <w:rsid w:val="00E76CE8"/>
    <w:rsid w:val="00E770E9"/>
    <w:rsid w:val="00E8025F"/>
    <w:rsid w:val="00E80809"/>
    <w:rsid w:val="00E80995"/>
    <w:rsid w:val="00E811BF"/>
    <w:rsid w:val="00E81394"/>
    <w:rsid w:val="00E8164C"/>
    <w:rsid w:val="00E8199E"/>
    <w:rsid w:val="00E82D43"/>
    <w:rsid w:val="00E833E3"/>
    <w:rsid w:val="00E834E3"/>
    <w:rsid w:val="00E835F8"/>
    <w:rsid w:val="00E8380F"/>
    <w:rsid w:val="00E8389F"/>
    <w:rsid w:val="00E83AA5"/>
    <w:rsid w:val="00E83B08"/>
    <w:rsid w:val="00E841EE"/>
    <w:rsid w:val="00E8454F"/>
    <w:rsid w:val="00E84BB0"/>
    <w:rsid w:val="00E8518F"/>
    <w:rsid w:val="00E853E9"/>
    <w:rsid w:val="00E858B9"/>
    <w:rsid w:val="00E85B79"/>
    <w:rsid w:val="00E85D4A"/>
    <w:rsid w:val="00E85E4F"/>
    <w:rsid w:val="00E85EBA"/>
    <w:rsid w:val="00E86058"/>
    <w:rsid w:val="00E865D8"/>
    <w:rsid w:val="00E86BBC"/>
    <w:rsid w:val="00E87CA0"/>
    <w:rsid w:val="00E87CFC"/>
    <w:rsid w:val="00E87FCB"/>
    <w:rsid w:val="00E904D3"/>
    <w:rsid w:val="00E90CCE"/>
    <w:rsid w:val="00E90D30"/>
    <w:rsid w:val="00E9125F"/>
    <w:rsid w:val="00E912CC"/>
    <w:rsid w:val="00E91618"/>
    <w:rsid w:val="00E9163E"/>
    <w:rsid w:val="00E91DEF"/>
    <w:rsid w:val="00E91E44"/>
    <w:rsid w:val="00E91F08"/>
    <w:rsid w:val="00E91FE8"/>
    <w:rsid w:val="00E929F0"/>
    <w:rsid w:val="00E92FDD"/>
    <w:rsid w:val="00E93121"/>
    <w:rsid w:val="00E9360E"/>
    <w:rsid w:val="00E93744"/>
    <w:rsid w:val="00E9405F"/>
    <w:rsid w:val="00E944BB"/>
    <w:rsid w:val="00E94D6A"/>
    <w:rsid w:val="00E94DC7"/>
    <w:rsid w:val="00E95BAB"/>
    <w:rsid w:val="00E95BC9"/>
    <w:rsid w:val="00E9757F"/>
    <w:rsid w:val="00E9777D"/>
    <w:rsid w:val="00EA0039"/>
    <w:rsid w:val="00EA02B0"/>
    <w:rsid w:val="00EA14E2"/>
    <w:rsid w:val="00EA1A1E"/>
    <w:rsid w:val="00EA1EF3"/>
    <w:rsid w:val="00EA20CF"/>
    <w:rsid w:val="00EA27A5"/>
    <w:rsid w:val="00EA2E49"/>
    <w:rsid w:val="00EA328C"/>
    <w:rsid w:val="00EA3FF4"/>
    <w:rsid w:val="00EA4694"/>
    <w:rsid w:val="00EA495D"/>
    <w:rsid w:val="00EA5E9F"/>
    <w:rsid w:val="00EA6551"/>
    <w:rsid w:val="00EA693F"/>
    <w:rsid w:val="00EA6D53"/>
    <w:rsid w:val="00EA70FE"/>
    <w:rsid w:val="00EA74C5"/>
    <w:rsid w:val="00EA7BC7"/>
    <w:rsid w:val="00EB01F3"/>
    <w:rsid w:val="00EB0464"/>
    <w:rsid w:val="00EB0590"/>
    <w:rsid w:val="00EB14B5"/>
    <w:rsid w:val="00EB1CE7"/>
    <w:rsid w:val="00EB2140"/>
    <w:rsid w:val="00EB36D9"/>
    <w:rsid w:val="00EB386F"/>
    <w:rsid w:val="00EB3AB2"/>
    <w:rsid w:val="00EB4033"/>
    <w:rsid w:val="00EB4665"/>
    <w:rsid w:val="00EB4A3A"/>
    <w:rsid w:val="00EB50DB"/>
    <w:rsid w:val="00EB5649"/>
    <w:rsid w:val="00EB57BD"/>
    <w:rsid w:val="00EB5FB6"/>
    <w:rsid w:val="00EB62BA"/>
    <w:rsid w:val="00EB637C"/>
    <w:rsid w:val="00EB6575"/>
    <w:rsid w:val="00EB6630"/>
    <w:rsid w:val="00EB6AA9"/>
    <w:rsid w:val="00EB6DA8"/>
    <w:rsid w:val="00EB7281"/>
    <w:rsid w:val="00EB72A4"/>
    <w:rsid w:val="00EB761B"/>
    <w:rsid w:val="00EB7ED6"/>
    <w:rsid w:val="00EC03BD"/>
    <w:rsid w:val="00EC1031"/>
    <w:rsid w:val="00EC139E"/>
    <w:rsid w:val="00EC1478"/>
    <w:rsid w:val="00EC1D23"/>
    <w:rsid w:val="00EC1DC1"/>
    <w:rsid w:val="00EC3245"/>
    <w:rsid w:val="00EC3630"/>
    <w:rsid w:val="00EC37DB"/>
    <w:rsid w:val="00EC3DB3"/>
    <w:rsid w:val="00EC3FFE"/>
    <w:rsid w:val="00EC40E8"/>
    <w:rsid w:val="00EC4177"/>
    <w:rsid w:val="00EC4A2D"/>
    <w:rsid w:val="00EC52C2"/>
    <w:rsid w:val="00EC58F8"/>
    <w:rsid w:val="00EC5990"/>
    <w:rsid w:val="00EC59DE"/>
    <w:rsid w:val="00EC5C76"/>
    <w:rsid w:val="00EC5DE4"/>
    <w:rsid w:val="00EC6802"/>
    <w:rsid w:val="00EC6916"/>
    <w:rsid w:val="00ED0000"/>
    <w:rsid w:val="00ED00FD"/>
    <w:rsid w:val="00ED0534"/>
    <w:rsid w:val="00ED0696"/>
    <w:rsid w:val="00ED20F3"/>
    <w:rsid w:val="00ED2284"/>
    <w:rsid w:val="00ED2562"/>
    <w:rsid w:val="00ED2DAA"/>
    <w:rsid w:val="00ED31F4"/>
    <w:rsid w:val="00ED350B"/>
    <w:rsid w:val="00ED3DB6"/>
    <w:rsid w:val="00ED49E5"/>
    <w:rsid w:val="00ED64F6"/>
    <w:rsid w:val="00ED6C28"/>
    <w:rsid w:val="00ED76C5"/>
    <w:rsid w:val="00ED7850"/>
    <w:rsid w:val="00ED7DD1"/>
    <w:rsid w:val="00ED7FCE"/>
    <w:rsid w:val="00EE0C84"/>
    <w:rsid w:val="00EE19D1"/>
    <w:rsid w:val="00EE1BBB"/>
    <w:rsid w:val="00EE2391"/>
    <w:rsid w:val="00EE2440"/>
    <w:rsid w:val="00EE2CC4"/>
    <w:rsid w:val="00EE2F96"/>
    <w:rsid w:val="00EE31BA"/>
    <w:rsid w:val="00EE3979"/>
    <w:rsid w:val="00EE4453"/>
    <w:rsid w:val="00EE44D5"/>
    <w:rsid w:val="00EE52D2"/>
    <w:rsid w:val="00EE591A"/>
    <w:rsid w:val="00EE6458"/>
    <w:rsid w:val="00EE7540"/>
    <w:rsid w:val="00EE7A57"/>
    <w:rsid w:val="00EF005E"/>
    <w:rsid w:val="00EF03BE"/>
    <w:rsid w:val="00EF0401"/>
    <w:rsid w:val="00EF0CB4"/>
    <w:rsid w:val="00EF1CE8"/>
    <w:rsid w:val="00EF26CF"/>
    <w:rsid w:val="00EF289E"/>
    <w:rsid w:val="00EF2BA0"/>
    <w:rsid w:val="00EF2E8F"/>
    <w:rsid w:val="00EF30BC"/>
    <w:rsid w:val="00EF36FC"/>
    <w:rsid w:val="00EF3869"/>
    <w:rsid w:val="00EF38AC"/>
    <w:rsid w:val="00EF3A22"/>
    <w:rsid w:val="00EF3E41"/>
    <w:rsid w:val="00EF40C4"/>
    <w:rsid w:val="00EF4C7D"/>
    <w:rsid w:val="00EF5892"/>
    <w:rsid w:val="00EF5A21"/>
    <w:rsid w:val="00EF656E"/>
    <w:rsid w:val="00EF6960"/>
    <w:rsid w:val="00EF71AB"/>
    <w:rsid w:val="00F00962"/>
    <w:rsid w:val="00F00A06"/>
    <w:rsid w:val="00F014CC"/>
    <w:rsid w:val="00F015C6"/>
    <w:rsid w:val="00F01A03"/>
    <w:rsid w:val="00F02BF8"/>
    <w:rsid w:val="00F030B9"/>
    <w:rsid w:val="00F03973"/>
    <w:rsid w:val="00F04154"/>
    <w:rsid w:val="00F044D9"/>
    <w:rsid w:val="00F057AE"/>
    <w:rsid w:val="00F05870"/>
    <w:rsid w:val="00F05885"/>
    <w:rsid w:val="00F05C96"/>
    <w:rsid w:val="00F0626A"/>
    <w:rsid w:val="00F0676A"/>
    <w:rsid w:val="00F06AC6"/>
    <w:rsid w:val="00F06C46"/>
    <w:rsid w:val="00F077CD"/>
    <w:rsid w:val="00F07F99"/>
    <w:rsid w:val="00F101CF"/>
    <w:rsid w:val="00F1037B"/>
    <w:rsid w:val="00F109B6"/>
    <w:rsid w:val="00F110F6"/>
    <w:rsid w:val="00F11D9D"/>
    <w:rsid w:val="00F11F02"/>
    <w:rsid w:val="00F12328"/>
    <w:rsid w:val="00F1334B"/>
    <w:rsid w:val="00F13C32"/>
    <w:rsid w:val="00F1403F"/>
    <w:rsid w:val="00F14493"/>
    <w:rsid w:val="00F14552"/>
    <w:rsid w:val="00F14681"/>
    <w:rsid w:val="00F15394"/>
    <w:rsid w:val="00F153E1"/>
    <w:rsid w:val="00F15AEC"/>
    <w:rsid w:val="00F160D8"/>
    <w:rsid w:val="00F1651C"/>
    <w:rsid w:val="00F16656"/>
    <w:rsid w:val="00F16C91"/>
    <w:rsid w:val="00F16D3A"/>
    <w:rsid w:val="00F179F8"/>
    <w:rsid w:val="00F17D9A"/>
    <w:rsid w:val="00F20A9A"/>
    <w:rsid w:val="00F20D8F"/>
    <w:rsid w:val="00F20F56"/>
    <w:rsid w:val="00F20F9B"/>
    <w:rsid w:val="00F214CE"/>
    <w:rsid w:val="00F21779"/>
    <w:rsid w:val="00F2199D"/>
    <w:rsid w:val="00F219BB"/>
    <w:rsid w:val="00F21A88"/>
    <w:rsid w:val="00F21EA3"/>
    <w:rsid w:val="00F22896"/>
    <w:rsid w:val="00F22A0C"/>
    <w:rsid w:val="00F22BBF"/>
    <w:rsid w:val="00F234B7"/>
    <w:rsid w:val="00F23AFF"/>
    <w:rsid w:val="00F23B4A"/>
    <w:rsid w:val="00F23BEF"/>
    <w:rsid w:val="00F23E23"/>
    <w:rsid w:val="00F2429A"/>
    <w:rsid w:val="00F2464D"/>
    <w:rsid w:val="00F260E7"/>
    <w:rsid w:val="00F26C0C"/>
    <w:rsid w:val="00F26DB7"/>
    <w:rsid w:val="00F26E25"/>
    <w:rsid w:val="00F27356"/>
    <w:rsid w:val="00F274D7"/>
    <w:rsid w:val="00F30242"/>
    <w:rsid w:val="00F30B85"/>
    <w:rsid w:val="00F3194A"/>
    <w:rsid w:val="00F31A77"/>
    <w:rsid w:val="00F31C09"/>
    <w:rsid w:val="00F31CF9"/>
    <w:rsid w:val="00F31ED7"/>
    <w:rsid w:val="00F3254E"/>
    <w:rsid w:val="00F329B2"/>
    <w:rsid w:val="00F32E45"/>
    <w:rsid w:val="00F32F39"/>
    <w:rsid w:val="00F32F85"/>
    <w:rsid w:val="00F34428"/>
    <w:rsid w:val="00F34712"/>
    <w:rsid w:val="00F34FF2"/>
    <w:rsid w:val="00F35198"/>
    <w:rsid w:val="00F3577E"/>
    <w:rsid w:val="00F35814"/>
    <w:rsid w:val="00F35B69"/>
    <w:rsid w:val="00F365B6"/>
    <w:rsid w:val="00F36DC4"/>
    <w:rsid w:val="00F3748A"/>
    <w:rsid w:val="00F374D8"/>
    <w:rsid w:val="00F375E2"/>
    <w:rsid w:val="00F37739"/>
    <w:rsid w:val="00F379FD"/>
    <w:rsid w:val="00F37E3A"/>
    <w:rsid w:val="00F37F1E"/>
    <w:rsid w:val="00F40B93"/>
    <w:rsid w:val="00F40FFD"/>
    <w:rsid w:val="00F4195F"/>
    <w:rsid w:val="00F420F2"/>
    <w:rsid w:val="00F42E47"/>
    <w:rsid w:val="00F42E6D"/>
    <w:rsid w:val="00F43245"/>
    <w:rsid w:val="00F43770"/>
    <w:rsid w:val="00F43960"/>
    <w:rsid w:val="00F43DBF"/>
    <w:rsid w:val="00F44372"/>
    <w:rsid w:val="00F44661"/>
    <w:rsid w:val="00F446D7"/>
    <w:rsid w:val="00F451AB"/>
    <w:rsid w:val="00F45655"/>
    <w:rsid w:val="00F45663"/>
    <w:rsid w:val="00F456B2"/>
    <w:rsid w:val="00F45A4E"/>
    <w:rsid w:val="00F45D9C"/>
    <w:rsid w:val="00F46289"/>
    <w:rsid w:val="00F463BD"/>
    <w:rsid w:val="00F4651E"/>
    <w:rsid w:val="00F465A7"/>
    <w:rsid w:val="00F46A1E"/>
    <w:rsid w:val="00F46B3B"/>
    <w:rsid w:val="00F46B45"/>
    <w:rsid w:val="00F470B7"/>
    <w:rsid w:val="00F4728F"/>
    <w:rsid w:val="00F4733E"/>
    <w:rsid w:val="00F4786A"/>
    <w:rsid w:val="00F5017D"/>
    <w:rsid w:val="00F50B96"/>
    <w:rsid w:val="00F50F06"/>
    <w:rsid w:val="00F51815"/>
    <w:rsid w:val="00F51D20"/>
    <w:rsid w:val="00F5231A"/>
    <w:rsid w:val="00F527FE"/>
    <w:rsid w:val="00F52BC4"/>
    <w:rsid w:val="00F53306"/>
    <w:rsid w:val="00F539C2"/>
    <w:rsid w:val="00F53ABE"/>
    <w:rsid w:val="00F53D40"/>
    <w:rsid w:val="00F54B73"/>
    <w:rsid w:val="00F54E29"/>
    <w:rsid w:val="00F55099"/>
    <w:rsid w:val="00F551CC"/>
    <w:rsid w:val="00F5563C"/>
    <w:rsid w:val="00F560C2"/>
    <w:rsid w:val="00F56561"/>
    <w:rsid w:val="00F577D3"/>
    <w:rsid w:val="00F60819"/>
    <w:rsid w:val="00F60B0B"/>
    <w:rsid w:val="00F6100D"/>
    <w:rsid w:val="00F61117"/>
    <w:rsid w:val="00F61C23"/>
    <w:rsid w:val="00F62635"/>
    <w:rsid w:val="00F62992"/>
    <w:rsid w:val="00F62F80"/>
    <w:rsid w:val="00F64403"/>
    <w:rsid w:val="00F653BD"/>
    <w:rsid w:val="00F654BA"/>
    <w:rsid w:val="00F65774"/>
    <w:rsid w:val="00F65D96"/>
    <w:rsid w:val="00F66E8D"/>
    <w:rsid w:val="00F66EBF"/>
    <w:rsid w:val="00F671E1"/>
    <w:rsid w:val="00F67342"/>
    <w:rsid w:val="00F674B3"/>
    <w:rsid w:val="00F67996"/>
    <w:rsid w:val="00F706BA"/>
    <w:rsid w:val="00F70B08"/>
    <w:rsid w:val="00F710B5"/>
    <w:rsid w:val="00F71314"/>
    <w:rsid w:val="00F71B62"/>
    <w:rsid w:val="00F73397"/>
    <w:rsid w:val="00F73A40"/>
    <w:rsid w:val="00F73D6E"/>
    <w:rsid w:val="00F74369"/>
    <w:rsid w:val="00F74541"/>
    <w:rsid w:val="00F74740"/>
    <w:rsid w:val="00F74C72"/>
    <w:rsid w:val="00F7504D"/>
    <w:rsid w:val="00F750A2"/>
    <w:rsid w:val="00F766CA"/>
    <w:rsid w:val="00F76734"/>
    <w:rsid w:val="00F772A0"/>
    <w:rsid w:val="00F7770F"/>
    <w:rsid w:val="00F77EB1"/>
    <w:rsid w:val="00F8039B"/>
    <w:rsid w:val="00F80471"/>
    <w:rsid w:val="00F80A4E"/>
    <w:rsid w:val="00F80D8B"/>
    <w:rsid w:val="00F8102A"/>
    <w:rsid w:val="00F8215A"/>
    <w:rsid w:val="00F829F7"/>
    <w:rsid w:val="00F82DB9"/>
    <w:rsid w:val="00F838CA"/>
    <w:rsid w:val="00F846C4"/>
    <w:rsid w:val="00F84886"/>
    <w:rsid w:val="00F849CA"/>
    <w:rsid w:val="00F849D7"/>
    <w:rsid w:val="00F85163"/>
    <w:rsid w:val="00F85478"/>
    <w:rsid w:val="00F85D25"/>
    <w:rsid w:val="00F86412"/>
    <w:rsid w:val="00F86540"/>
    <w:rsid w:val="00F86560"/>
    <w:rsid w:val="00F8666D"/>
    <w:rsid w:val="00F87147"/>
    <w:rsid w:val="00F871AF"/>
    <w:rsid w:val="00F877ED"/>
    <w:rsid w:val="00F87E58"/>
    <w:rsid w:val="00F902E0"/>
    <w:rsid w:val="00F90F00"/>
    <w:rsid w:val="00F915AB"/>
    <w:rsid w:val="00F92C6F"/>
    <w:rsid w:val="00F92CB8"/>
    <w:rsid w:val="00F92E48"/>
    <w:rsid w:val="00F9319F"/>
    <w:rsid w:val="00F93235"/>
    <w:rsid w:val="00F933A6"/>
    <w:rsid w:val="00F938B5"/>
    <w:rsid w:val="00F93CAC"/>
    <w:rsid w:val="00F93F5E"/>
    <w:rsid w:val="00F944CF"/>
    <w:rsid w:val="00F94896"/>
    <w:rsid w:val="00F951FD"/>
    <w:rsid w:val="00F955A0"/>
    <w:rsid w:val="00F956E4"/>
    <w:rsid w:val="00F95979"/>
    <w:rsid w:val="00F95C1F"/>
    <w:rsid w:val="00F963AC"/>
    <w:rsid w:val="00F968D6"/>
    <w:rsid w:val="00F96E2B"/>
    <w:rsid w:val="00F96F0E"/>
    <w:rsid w:val="00F970D5"/>
    <w:rsid w:val="00F972DE"/>
    <w:rsid w:val="00F97BDD"/>
    <w:rsid w:val="00F97D79"/>
    <w:rsid w:val="00F97FAE"/>
    <w:rsid w:val="00FA0258"/>
    <w:rsid w:val="00FA08E7"/>
    <w:rsid w:val="00FA0C95"/>
    <w:rsid w:val="00FA112F"/>
    <w:rsid w:val="00FA15BC"/>
    <w:rsid w:val="00FA2026"/>
    <w:rsid w:val="00FA3BB1"/>
    <w:rsid w:val="00FA3E84"/>
    <w:rsid w:val="00FA429C"/>
    <w:rsid w:val="00FA47BB"/>
    <w:rsid w:val="00FA4C14"/>
    <w:rsid w:val="00FA4C9D"/>
    <w:rsid w:val="00FA5813"/>
    <w:rsid w:val="00FA6155"/>
    <w:rsid w:val="00FA62DA"/>
    <w:rsid w:val="00FA6B9C"/>
    <w:rsid w:val="00FA6DCF"/>
    <w:rsid w:val="00FA7838"/>
    <w:rsid w:val="00FA7E46"/>
    <w:rsid w:val="00FA7ED6"/>
    <w:rsid w:val="00FB0092"/>
    <w:rsid w:val="00FB038E"/>
    <w:rsid w:val="00FB0620"/>
    <w:rsid w:val="00FB0704"/>
    <w:rsid w:val="00FB0B12"/>
    <w:rsid w:val="00FB1332"/>
    <w:rsid w:val="00FB1575"/>
    <w:rsid w:val="00FB1C5E"/>
    <w:rsid w:val="00FB1D11"/>
    <w:rsid w:val="00FB2311"/>
    <w:rsid w:val="00FB288C"/>
    <w:rsid w:val="00FB2BD9"/>
    <w:rsid w:val="00FB2F91"/>
    <w:rsid w:val="00FB3149"/>
    <w:rsid w:val="00FB56C0"/>
    <w:rsid w:val="00FB58A8"/>
    <w:rsid w:val="00FB5A39"/>
    <w:rsid w:val="00FB6BBA"/>
    <w:rsid w:val="00FB71AA"/>
    <w:rsid w:val="00FB7C3B"/>
    <w:rsid w:val="00FC0AF5"/>
    <w:rsid w:val="00FC13C9"/>
    <w:rsid w:val="00FC15FC"/>
    <w:rsid w:val="00FC1E57"/>
    <w:rsid w:val="00FC207B"/>
    <w:rsid w:val="00FC27AB"/>
    <w:rsid w:val="00FC2EDD"/>
    <w:rsid w:val="00FC306A"/>
    <w:rsid w:val="00FC32B2"/>
    <w:rsid w:val="00FC34F4"/>
    <w:rsid w:val="00FC3A98"/>
    <w:rsid w:val="00FC3C10"/>
    <w:rsid w:val="00FC3CC4"/>
    <w:rsid w:val="00FC435E"/>
    <w:rsid w:val="00FC4561"/>
    <w:rsid w:val="00FC5691"/>
    <w:rsid w:val="00FC5CC6"/>
    <w:rsid w:val="00FC6027"/>
    <w:rsid w:val="00FC6734"/>
    <w:rsid w:val="00FC68CE"/>
    <w:rsid w:val="00FC6BC4"/>
    <w:rsid w:val="00FC7978"/>
    <w:rsid w:val="00FC7D29"/>
    <w:rsid w:val="00FC7E7F"/>
    <w:rsid w:val="00FD01A5"/>
    <w:rsid w:val="00FD0E11"/>
    <w:rsid w:val="00FD0F9A"/>
    <w:rsid w:val="00FD162F"/>
    <w:rsid w:val="00FD1C7F"/>
    <w:rsid w:val="00FD1CA2"/>
    <w:rsid w:val="00FD2127"/>
    <w:rsid w:val="00FD2229"/>
    <w:rsid w:val="00FD271F"/>
    <w:rsid w:val="00FD2BE1"/>
    <w:rsid w:val="00FD31E8"/>
    <w:rsid w:val="00FD3AD4"/>
    <w:rsid w:val="00FD4448"/>
    <w:rsid w:val="00FD49EB"/>
    <w:rsid w:val="00FD4A26"/>
    <w:rsid w:val="00FD4FB9"/>
    <w:rsid w:val="00FD52CA"/>
    <w:rsid w:val="00FD5312"/>
    <w:rsid w:val="00FD575D"/>
    <w:rsid w:val="00FD5EBC"/>
    <w:rsid w:val="00FD66D1"/>
    <w:rsid w:val="00FD7079"/>
    <w:rsid w:val="00FD72C5"/>
    <w:rsid w:val="00FD7C96"/>
    <w:rsid w:val="00FD7CD8"/>
    <w:rsid w:val="00FD7DAE"/>
    <w:rsid w:val="00FE0035"/>
    <w:rsid w:val="00FE0A8A"/>
    <w:rsid w:val="00FE231A"/>
    <w:rsid w:val="00FE29D3"/>
    <w:rsid w:val="00FE2BDB"/>
    <w:rsid w:val="00FE30B7"/>
    <w:rsid w:val="00FE314B"/>
    <w:rsid w:val="00FE357A"/>
    <w:rsid w:val="00FE38C2"/>
    <w:rsid w:val="00FE3A86"/>
    <w:rsid w:val="00FE3CDA"/>
    <w:rsid w:val="00FE5165"/>
    <w:rsid w:val="00FE5793"/>
    <w:rsid w:val="00FE5C4B"/>
    <w:rsid w:val="00FE6957"/>
    <w:rsid w:val="00FE7353"/>
    <w:rsid w:val="00FE7593"/>
    <w:rsid w:val="00FE7D9F"/>
    <w:rsid w:val="00FE7EA6"/>
    <w:rsid w:val="00FF0064"/>
    <w:rsid w:val="00FF0880"/>
    <w:rsid w:val="00FF0DDA"/>
    <w:rsid w:val="00FF171F"/>
    <w:rsid w:val="00FF1745"/>
    <w:rsid w:val="00FF2180"/>
    <w:rsid w:val="00FF23D3"/>
    <w:rsid w:val="00FF326B"/>
    <w:rsid w:val="00FF3280"/>
    <w:rsid w:val="00FF3842"/>
    <w:rsid w:val="00FF3C86"/>
    <w:rsid w:val="00FF4E97"/>
    <w:rsid w:val="00FF5910"/>
    <w:rsid w:val="00FF634B"/>
    <w:rsid w:val="00FF6815"/>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2518478">
      <w:bodyDiv w:val="1"/>
      <w:marLeft w:val="0"/>
      <w:marRight w:val="0"/>
      <w:marTop w:val="0"/>
      <w:marBottom w:val="0"/>
      <w:divBdr>
        <w:top w:val="none" w:sz="0" w:space="0" w:color="auto"/>
        <w:left w:val="none" w:sz="0" w:space="0" w:color="auto"/>
        <w:bottom w:val="none" w:sz="0" w:space="0" w:color="auto"/>
        <w:right w:val="none" w:sz="0" w:space="0" w:color="auto"/>
      </w:divBdr>
      <w:divsChild>
        <w:div w:id="1364206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4280207">
      <w:bodyDiv w:val="1"/>
      <w:marLeft w:val="0"/>
      <w:marRight w:val="0"/>
      <w:marTop w:val="0"/>
      <w:marBottom w:val="0"/>
      <w:divBdr>
        <w:top w:val="none" w:sz="0" w:space="0" w:color="auto"/>
        <w:left w:val="none" w:sz="0" w:space="0" w:color="auto"/>
        <w:bottom w:val="none" w:sz="0" w:space="0" w:color="auto"/>
        <w:right w:val="none" w:sz="0" w:space="0" w:color="auto"/>
      </w:divBdr>
      <w:divsChild>
        <w:div w:id="1583181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448355210">
      <w:bodyDiv w:val="1"/>
      <w:marLeft w:val="0"/>
      <w:marRight w:val="0"/>
      <w:marTop w:val="0"/>
      <w:marBottom w:val="0"/>
      <w:divBdr>
        <w:top w:val="none" w:sz="0" w:space="0" w:color="auto"/>
        <w:left w:val="none" w:sz="0" w:space="0" w:color="auto"/>
        <w:bottom w:val="none" w:sz="0" w:space="0" w:color="auto"/>
        <w:right w:val="none" w:sz="0" w:space="0" w:color="auto"/>
      </w:divBdr>
      <w:divsChild>
        <w:div w:id="1753308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s>
</file>

<file path=word/_rels/footnotes.xml.rels><?xml version="1.0" encoding="UTF-8" standalone="yes"?>
<Relationships xmlns="http://schemas.openxmlformats.org/package/2006/relationships"><Relationship Id="rId3" Type="http://schemas.openxmlformats.org/officeDocument/2006/relationships/hyperlink" Target="https://ref.ly/logosres/ebc03?ref=Bible.Jos6.3&amp;off=1036&amp;ctx=+On+the+other+hand%2c+~this+senseless+march" TargetMode="External"/><Relationship Id="rId2" Type="http://schemas.openxmlformats.org/officeDocument/2006/relationships/hyperlink" Target="https://ref.ly/logosres/boicecm06jos?ref=Bible.Jos6.1-27&amp;off=3920&amp;ctx=ht+in.%0aJoshua+6%3a2%E2%80%935%0a~From+a+human+point+o" TargetMode="External"/><Relationship Id="rId1" Type="http://schemas.openxmlformats.org/officeDocument/2006/relationships/hyperlink" Target="https://ref.ly/logosres/ebc03?ref=Bible.Jos6.2&amp;off=621&amp;ctx=+a+major+challenge.+~Yadin+(1%3a16%E2%80%9318)+has+" TargetMode="External"/><Relationship Id="rId4" Type="http://schemas.openxmlformats.org/officeDocument/2006/relationships/hyperlink" Target="https://ref.ly/logosres/ebc03?ref=Bible.Jos6.17&amp;off=906&amp;ctx=crated+to+the+Lord.%0a~Though+it+is+not+st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12015</TotalTime>
  <Pages>6</Pages>
  <Words>2002</Words>
  <Characters>11416</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5425</cp:revision>
  <cp:lastPrinted>2025-03-13T10:04:00Z</cp:lastPrinted>
  <dcterms:created xsi:type="dcterms:W3CDTF">2022-11-14T17:35:00Z</dcterms:created>
  <dcterms:modified xsi:type="dcterms:W3CDTF">2025-06-12T10:40:00Z</dcterms:modified>
</cp:coreProperties>
</file>