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417BD1" w14:textId="0AED3286" w:rsidR="00490EC6" w:rsidRPr="00570312" w:rsidRDefault="00836F42" w:rsidP="00490EC6">
      <w:pPr>
        <w:pStyle w:val="Subtitle"/>
        <w:jc w:val="center"/>
        <w:rPr>
          <w:rFonts w:ascii="Times New Roman" w:hAnsi="Times New Roman" w:cs="Times New Roman"/>
          <w:sz w:val="24"/>
          <w:szCs w:val="24"/>
        </w:rPr>
      </w:pPr>
      <w:r>
        <w:rPr>
          <w:rFonts w:ascii="Times New Roman" w:eastAsiaTheme="majorEastAsia" w:hAnsi="Times New Roman" w:cs="Times New Roman"/>
          <w:b/>
          <w:bCs/>
          <w:color w:val="2F5496" w:themeColor="accent1" w:themeShade="BF"/>
          <w:spacing w:val="0"/>
          <w:sz w:val="32"/>
          <w:szCs w:val="32"/>
        </w:rPr>
        <w:t>Misplaced Trust and the God who Never Fails</w:t>
      </w:r>
    </w:p>
    <w:p w14:paraId="330889A4" w14:textId="364A0CDB" w:rsidR="00135361" w:rsidRDefault="00836F42" w:rsidP="00712D4F">
      <w:pPr>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Matthew 23:1-10; Acts 8:14-23; 3 Jo</w:t>
      </w:r>
      <w:r w:rsidR="00C46CE6">
        <w:rPr>
          <w:rFonts w:ascii="Times New Roman" w:hAnsi="Times New Roman" w:cs="Times New Roman"/>
          <w:b/>
          <w:bCs/>
          <w:color w:val="FF0000"/>
          <w:sz w:val="24"/>
          <w:szCs w:val="24"/>
        </w:rPr>
        <w:t>hn 1:9-10; 1 Samuel 8:1-7; Luke 22:31-34</w:t>
      </w:r>
    </w:p>
    <w:p w14:paraId="1DFA4048" w14:textId="4706B5A1" w:rsidR="00113035" w:rsidRDefault="00113035" w:rsidP="00113035">
      <w:pPr>
        <w:rPr>
          <w:rFonts w:ascii="Times New Roman" w:hAnsi="Times New Roman" w:cs="Times New Roman"/>
          <w:b/>
          <w:bCs/>
          <w:color w:val="FF0000"/>
          <w:sz w:val="24"/>
          <w:szCs w:val="24"/>
        </w:rPr>
      </w:pPr>
    </w:p>
    <w:p w14:paraId="5EF7A2E9" w14:textId="734EEA13" w:rsidR="0019552F" w:rsidRDefault="00C35343" w:rsidP="00D423FD">
      <w:pPr>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58240" behindDoc="0" locked="0" layoutInCell="1" allowOverlap="1" wp14:anchorId="1BDA2A04" wp14:editId="2B4D71BB">
            <wp:simplePos x="0" y="0"/>
            <wp:positionH relativeFrom="margin">
              <wp:align>left</wp:align>
            </wp:positionH>
            <wp:positionV relativeFrom="paragraph">
              <wp:posOffset>870585</wp:posOffset>
            </wp:positionV>
            <wp:extent cx="2699385" cy="1779270"/>
            <wp:effectExtent l="0" t="0" r="5715" b="0"/>
            <wp:wrapSquare wrapText="bothSides"/>
            <wp:docPr id="1436723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99385" cy="1779270"/>
                    </a:xfrm>
                    <a:prstGeom prst="rect">
                      <a:avLst/>
                    </a:prstGeom>
                    <a:noFill/>
                  </pic:spPr>
                </pic:pic>
              </a:graphicData>
            </a:graphic>
          </wp:anchor>
        </w:drawing>
      </w:r>
      <w:r w:rsidR="0070160D">
        <w:rPr>
          <w:rFonts w:ascii="Times New Roman" w:hAnsi="Times New Roman" w:cs="Times New Roman"/>
          <w:color w:val="000000" w:themeColor="text1"/>
          <w:sz w:val="24"/>
          <w:szCs w:val="24"/>
        </w:rPr>
        <w:tab/>
      </w:r>
      <w:r w:rsidR="00D423FD" w:rsidRPr="00D423FD">
        <w:rPr>
          <w:rFonts w:ascii="Times New Roman" w:hAnsi="Times New Roman" w:cs="Times New Roman"/>
          <w:color w:val="000000" w:themeColor="text1"/>
          <w:sz w:val="24"/>
          <w:szCs w:val="24"/>
        </w:rPr>
        <w:t>To be “holy in all you do” (1 Peter 1:15) is no light command—it’s a high calling that reaches into every corner of our lives. In the Old Testament alone, Israel was given 613 laws,</w:t>
      </w:r>
      <w:r w:rsidR="0019552F" w:rsidRPr="00E40C47">
        <w:rPr>
          <w:rFonts w:ascii="Times New Roman" w:hAnsi="Times New Roman" w:cs="Times New Roman"/>
          <w:color w:val="000000" w:themeColor="text1"/>
          <w:sz w:val="24"/>
          <w:szCs w:val="24"/>
          <w:vertAlign w:val="superscript"/>
          <w:lang w:val="en-US"/>
        </w:rPr>
        <w:footnoteReference w:id="2"/>
      </w:r>
      <w:r w:rsidR="00D423FD" w:rsidRPr="00D423FD">
        <w:rPr>
          <w:rFonts w:ascii="Times New Roman" w:hAnsi="Times New Roman" w:cs="Times New Roman"/>
          <w:color w:val="000000" w:themeColor="text1"/>
          <w:sz w:val="24"/>
          <w:szCs w:val="24"/>
        </w:rPr>
        <w:t xml:space="preserve"> covering everything from worship and morality to food and clothing. It wasn’t just hard to interpret them—it was even harder to live them out.</w:t>
      </w:r>
      <w:r w:rsidR="00D423FD">
        <w:rPr>
          <w:rFonts w:ascii="Times New Roman" w:hAnsi="Times New Roman" w:cs="Times New Roman"/>
          <w:color w:val="000000" w:themeColor="text1"/>
          <w:sz w:val="24"/>
          <w:szCs w:val="24"/>
        </w:rPr>
        <w:t xml:space="preserve">  </w:t>
      </w:r>
      <w:r w:rsidR="00AD5E19" w:rsidRPr="00AD5E19">
        <w:rPr>
          <w:rFonts w:ascii="Times New Roman" w:hAnsi="Times New Roman" w:cs="Times New Roman"/>
          <w:color w:val="000000" w:themeColor="text1"/>
          <w:sz w:val="24"/>
          <w:szCs w:val="24"/>
        </w:rPr>
        <w:t>And if we think that holiness is easier on this side of the cross</w:t>
      </w:r>
      <w:r w:rsidR="00D423FD" w:rsidRPr="00D423FD">
        <w:rPr>
          <w:rFonts w:ascii="Times New Roman" w:hAnsi="Times New Roman" w:cs="Times New Roman"/>
          <w:color w:val="000000" w:themeColor="text1"/>
          <w:sz w:val="24"/>
          <w:szCs w:val="24"/>
        </w:rPr>
        <w:t xml:space="preserve">, Jesus reminds us in Matthew 5:17 that He did not come to abolish the Law, but to fulfill it. Yes, through His sacrifice we are no longer under the ceremonial or sacrificial laws (Hebrews 10:1). </w:t>
      </w:r>
      <w:r w:rsidR="00AC300F">
        <w:rPr>
          <w:rFonts w:ascii="Times New Roman" w:hAnsi="Times New Roman" w:cs="Times New Roman"/>
          <w:color w:val="000000" w:themeColor="text1"/>
          <w:sz w:val="24"/>
          <w:szCs w:val="24"/>
        </w:rPr>
        <w:t xml:space="preserve"> But </w:t>
      </w:r>
      <w:r w:rsidR="00022598">
        <w:rPr>
          <w:rFonts w:ascii="Times New Roman" w:hAnsi="Times New Roman" w:cs="Times New Roman"/>
          <w:color w:val="000000" w:themeColor="text1"/>
          <w:sz w:val="24"/>
          <w:szCs w:val="24"/>
        </w:rPr>
        <w:t>w</w:t>
      </w:r>
      <w:r w:rsidR="00AC300F" w:rsidRPr="00AC300F">
        <w:rPr>
          <w:rFonts w:ascii="Times New Roman" w:hAnsi="Times New Roman" w:cs="Times New Roman"/>
          <w:color w:val="000000" w:themeColor="text1"/>
          <w:sz w:val="24"/>
          <w:szCs w:val="24"/>
        </w:rPr>
        <w:t xml:space="preserve">e now live </w:t>
      </w:r>
      <w:r w:rsidR="00AC300F" w:rsidRPr="00AC300F">
        <w:rPr>
          <w:rFonts w:ascii="Times New Roman" w:hAnsi="Times New Roman" w:cs="Times New Roman"/>
          <w:color w:val="000000" w:themeColor="text1"/>
          <w:sz w:val="24"/>
          <w:szCs w:val="24"/>
        </w:rPr>
        <w:t xml:space="preserve">under the law of Christ—not written on </w:t>
      </w:r>
      <w:proofErr w:type="gramStart"/>
      <w:r w:rsidR="00AC300F" w:rsidRPr="00AC300F">
        <w:rPr>
          <w:rFonts w:ascii="Times New Roman" w:hAnsi="Times New Roman" w:cs="Times New Roman"/>
          <w:color w:val="000000" w:themeColor="text1"/>
          <w:sz w:val="24"/>
          <w:szCs w:val="24"/>
        </w:rPr>
        <w:t>stone, but</w:t>
      </w:r>
      <w:proofErr w:type="gramEnd"/>
      <w:r w:rsidR="00AC300F" w:rsidRPr="00AC300F">
        <w:rPr>
          <w:rFonts w:ascii="Times New Roman" w:hAnsi="Times New Roman" w:cs="Times New Roman"/>
          <w:color w:val="000000" w:themeColor="text1"/>
          <w:sz w:val="24"/>
          <w:szCs w:val="24"/>
        </w:rPr>
        <w:t xml:space="preserve"> inscribed on hearts transformed by grace</w:t>
      </w:r>
      <w:r w:rsidR="00D423FD" w:rsidRPr="00D423FD">
        <w:rPr>
          <w:rFonts w:ascii="Times New Roman" w:hAnsi="Times New Roman" w:cs="Times New Roman"/>
          <w:color w:val="000000" w:themeColor="text1"/>
          <w:sz w:val="24"/>
          <w:szCs w:val="24"/>
        </w:rPr>
        <w:t xml:space="preserve"> (1 Corinthians 9:21).</w:t>
      </w:r>
      <w:r w:rsidR="0019552F">
        <w:rPr>
          <w:rFonts w:ascii="Times New Roman" w:hAnsi="Times New Roman" w:cs="Times New Roman"/>
          <w:color w:val="000000" w:themeColor="text1"/>
          <w:sz w:val="24"/>
          <w:szCs w:val="24"/>
        </w:rPr>
        <w:t xml:space="preserve">  </w:t>
      </w:r>
    </w:p>
    <w:p w14:paraId="61E32CBA" w14:textId="6CC2DB17" w:rsidR="0007693D" w:rsidRDefault="006E1048" w:rsidP="0007693D">
      <w:pPr>
        <w:ind w:firstLine="720"/>
        <w:jc w:val="both"/>
        <w:rPr>
          <w:rFonts w:ascii="Times New Roman" w:hAnsi="Times New Roman" w:cs="Times New Roman"/>
          <w:color w:val="000000" w:themeColor="text1"/>
          <w:sz w:val="24"/>
          <w:szCs w:val="24"/>
        </w:rPr>
      </w:pPr>
      <w:r w:rsidRPr="006E1048">
        <w:rPr>
          <w:rFonts w:ascii="Times New Roman" w:hAnsi="Times New Roman" w:cs="Times New Roman"/>
          <w:color w:val="000000" w:themeColor="text1"/>
          <w:sz w:val="24"/>
          <w:szCs w:val="24"/>
        </w:rPr>
        <w:t>Obedience is no longer about boxes or cold compliance—it’s about knowing God's heart and responding in love.</w:t>
      </w:r>
      <w:r w:rsidR="00D423FD" w:rsidRPr="00D423FD">
        <w:rPr>
          <w:rFonts w:ascii="Times New Roman" w:hAnsi="Times New Roman" w:cs="Times New Roman"/>
          <w:color w:val="000000" w:themeColor="text1"/>
          <w:sz w:val="24"/>
          <w:szCs w:val="24"/>
        </w:rPr>
        <w:t xml:space="preserve"> But make no mistake—this is not easier. In fact, it may be harder. Jesus didn’t lower the bar; He raised it. When He explained that “do not murder” means not harboring anger, and that “do not commit adultery” includes even a lustful glance (Matthew 5:21–30), He exposed the true weight of God’s holiness—not just in action, but in motive and desire.</w:t>
      </w:r>
      <w:r w:rsidR="0019552F">
        <w:rPr>
          <w:rFonts w:ascii="Times New Roman" w:hAnsi="Times New Roman" w:cs="Times New Roman"/>
          <w:color w:val="000000" w:themeColor="text1"/>
          <w:sz w:val="24"/>
          <w:szCs w:val="24"/>
        </w:rPr>
        <w:t xml:space="preserve">  </w:t>
      </w:r>
      <w:r w:rsidR="00C87F77" w:rsidRPr="00C87F77">
        <w:rPr>
          <w:rFonts w:ascii="Times New Roman" w:hAnsi="Times New Roman" w:cs="Times New Roman"/>
          <w:color w:val="000000" w:themeColor="text1"/>
          <w:sz w:val="24"/>
          <w:szCs w:val="24"/>
        </w:rPr>
        <w:t>So how do we live holy lives in a world that constantly pulls us the other way?</w:t>
      </w:r>
      <w:r w:rsidR="0007693D" w:rsidRPr="0007693D">
        <w:rPr>
          <w:rFonts w:ascii="Times New Roman" w:hAnsi="Times New Roman" w:cs="Times New Roman"/>
          <w:color w:val="000000" w:themeColor="text1"/>
          <w:sz w:val="24"/>
          <w:szCs w:val="24"/>
        </w:rPr>
        <w:t xml:space="preserve"> And how do we walk in obedience—not just in outward behavior, but from the heart?</w:t>
      </w:r>
    </w:p>
    <w:p w14:paraId="03918508" w14:textId="1C28E519" w:rsidR="001520B5" w:rsidRDefault="00D06D47" w:rsidP="0007693D">
      <w:pPr>
        <w:ind w:firstLine="720"/>
        <w:jc w:val="both"/>
        <w:rPr>
          <w:rFonts w:ascii="Times New Roman" w:hAnsi="Times New Roman" w:cs="Times New Roman"/>
          <w:color w:val="000000" w:themeColor="text1"/>
          <w:sz w:val="24"/>
          <w:szCs w:val="24"/>
        </w:rPr>
      </w:pPr>
      <w:r>
        <w:rPr>
          <w:noProof/>
        </w:rPr>
        <w:drawing>
          <wp:anchor distT="0" distB="0" distL="114300" distR="114300" simplePos="0" relativeHeight="251659264" behindDoc="0" locked="0" layoutInCell="1" allowOverlap="1" wp14:anchorId="04A2BFD8" wp14:editId="7C963CEB">
            <wp:simplePos x="0" y="0"/>
            <wp:positionH relativeFrom="column">
              <wp:align>left</wp:align>
            </wp:positionH>
            <wp:positionV relativeFrom="paragraph">
              <wp:posOffset>433070</wp:posOffset>
            </wp:positionV>
            <wp:extent cx="2475230" cy="1857375"/>
            <wp:effectExtent l="0" t="0" r="1270" b="9525"/>
            <wp:wrapSquare wrapText="bothSides"/>
            <wp:docPr id="13657081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08139"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475230" cy="1857375"/>
                    </a:xfrm>
                    <a:prstGeom prst="rect">
                      <a:avLst/>
                    </a:prstGeom>
                  </pic:spPr>
                </pic:pic>
              </a:graphicData>
            </a:graphic>
            <wp14:sizeRelH relativeFrom="margin">
              <wp14:pctWidth>0</wp14:pctWidth>
            </wp14:sizeRelH>
            <wp14:sizeRelV relativeFrom="margin">
              <wp14:pctHeight>0</wp14:pctHeight>
            </wp14:sizeRelV>
          </wp:anchor>
        </w:drawing>
      </w:r>
      <w:r w:rsidR="003A0D19" w:rsidRPr="003A0D19">
        <w:rPr>
          <w:rFonts w:ascii="Times New Roman" w:hAnsi="Times New Roman" w:cs="Times New Roman"/>
          <w:color w:val="000000" w:themeColor="text1"/>
          <w:sz w:val="24"/>
          <w:szCs w:val="24"/>
        </w:rPr>
        <w:t xml:space="preserve">And this is where many of us stumble—not in our desire to be holy, but in where we place our trust </w:t>
      </w:r>
      <w:r w:rsidR="00114765" w:rsidRPr="003A0D19">
        <w:rPr>
          <w:rFonts w:ascii="Times New Roman" w:hAnsi="Times New Roman" w:cs="Times New Roman"/>
          <w:color w:val="000000" w:themeColor="text1"/>
          <w:sz w:val="24"/>
          <w:szCs w:val="24"/>
        </w:rPr>
        <w:t>to</w:t>
      </w:r>
      <w:r w:rsidR="003A0D19" w:rsidRPr="003A0D19">
        <w:rPr>
          <w:rFonts w:ascii="Times New Roman" w:hAnsi="Times New Roman" w:cs="Times New Roman"/>
          <w:color w:val="000000" w:themeColor="text1"/>
          <w:sz w:val="24"/>
          <w:szCs w:val="24"/>
        </w:rPr>
        <w:t xml:space="preserve"> become holy. Instead of looking directly to Christ, we often look sideways to others—faithful mentors, famous leaders, or spiritually mature friends—as our model. But even good examples can become dangerous </w:t>
      </w:r>
      <w:r w:rsidR="003A0D19" w:rsidRPr="003A0D19">
        <w:rPr>
          <w:rFonts w:ascii="Times New Roman" w:hAnsi="Times New Roman" w:cs="Times New Roman"/>
          <w:color w:val="000000" w:themeColor="text1"/>
          <w:sz w:val="24"/>
          <w:szCs w:val="24"/>
        </w:rPr>
        <w:lastRenderedPageBreak/>
        <w:t xml:space="preserve">when we treat them as ultimate. </w:t>
      </w:r>
      <w:r w:rsidR="00F31C62" w:rsidRPr="00F31C62">
        <w:rPr>
          <w:rFonts w:ascii="Times New Roman" w:hAnsi="Times New Roman" w:cs="Times New Roman"/>
          <w:color w:val="000000" w:themeColor="text1"/>
          <w:sz w:val="24"/>
          <w:szCs w:val="24"/>
        </w:rPr>
        <w:t>Even the most sincere, godly people can become stumbling blocks—not because of who they are, but because of where we place our trust.</w:t>
      </w:r>
      <w:r w:rsidR="00114765">
        <w:rPr>
          <w:rFonts w:ascii="Times New Roman" w:hAnsi="Times New Roman" w:cs="Times New Roman"/>
          <w:color w:val="000000" w:themeColor="text1"/>
          <w:sz w:val="24"/>
          <w:szCs w:val="24"/>
        </w:rPr>
        <w:t xml:space="preserve">  </w:t>
      </w:r>
      <w:r w:rsidR="007C7E77">
        <w:rPr>
          <w:rFonts w:ascii="Times New Roman" w:hAnsi="Times New Roman" w:cs="Times New Roman"/>
          <w:color w:val="000000" w:themeColor="text1"/>
          <w:sz w:val="24"/>
          <w:szCs w:val="24"/>
        </w:rPr>
        <w:t>T</w:t>
      </w:r>
      <w:r w:rsidR="00515BDE" w:rsidRPr="00515BDE">
        <w:rPr>
          <w:rFonts w:ascii="Times New Roman" w:hAnsi="Times New Roman" w:cs="Times New Roman"/>
          <w:color w:val="000000" w:themeColor="text1"/>
          <w:sz w:val="24"/>
          <w:szCs w:val="24"/>
        </w:rPr>
        <w:t>he daunting call to holiness has often led believers across generations to rely too heavily on others—mentors, teachers, and faithful examples—</w:t>
      </w:r>
      <w:r w:rsidR="00810C7A">
        <w:rPr>
          <w:rFonts w:ascii="Times New Roman" w:hAnsi="Times New Roman" w:cs="Times New Roman"/>
          <w:noProof/>
          <w:color w:val="000000" w:themeColor="text1"/>
          <w:sz w:val="24"/>
          <w:szCs w:val="24"/>
        </w:rPr>
        <w:drawing>
          <wp:anchor distT="0" distB="0" distL="114300" distR="114300" simplePos="0" relativeHeight="251661312" behindDoc="0" locked="0" layoutInCell="1" allowOverlap="1" wp14:anchorId="7885FC9A" wp14:editId="2E06AC5E">
            <wp:simplePos x="0" y="0"/>
            <wp:positionH relativeFrom="column">
              <wp:posOffset>4333875</wp:posOffset>
            </wp:positionH>
            <wp:positionV relativeFrom="paragraph">
              <wp:posOffset>1095375</wp:posOffset>
            </wp:positionV>
            <wp:extent cx="2765425" cy="1943100"/>
            <wp:effectExtent l="0" t="0" r="0" b="0"/>
            <wp:wrapSquare wrapText="bothSides"/>
            <wp:docPr id="59805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65425" cy="1943100"/>
                    </a:xfrm>
                    <a:prstGeom prst="rect">
                      <a:avLst/>
                    </a:prstGeom>
                    <a:noFill/>
                  </pic:spPr>
                </pic:pic>
              </a:graphicData>
            </a:graphic>
            <wp14:sizeRelH relativeFrom="margin">
              <wp14:pctWidth>0</wp14:pctWidth>
            </wp14:sizeRelH>
            <wp14:sizeRelV relativeFrom="margin">
              <wp14:pctHeight>0</wp14:pctHeight>
            </wp14:sizeRelV>
          </wp:anchor>
        </w:drawing>
      </w:r>
      <w:r w:rsidR="00515BDE" w:rsidRPr="00515BDE">
        <w:rPr>
          <w:rFonts w:ascii="Times New Roman" w:hAnsi="Times New Roman" w:cs="Times New Roman"/>
          <w:color w:val="000000" w:themeColor="text1"/>
          <w:sz w:val="24"/>
          <w:szCs w:val="24"/>
        </w:rPr>
        <w:t>to learn from and emulate.</w:t>
      </w:r>
      <w:r w:rsidR="00A52F14" w:rsidRPr="00A52F14">
        <w:rPr>
          <w:rFonts w:ascii="Times New Roman" w:hAnsi="Times New Roman" w:cs="Times New Roman"/>
          <w:color w:val="000000" w:themeColor="text1"/>
          <w:sz w:val="24"/>
          <w:szCs w:val="24"/>
        </w:rPr>
        <w:t xml:space="preserve"> </w:t>
      </w:r>
    </w:p>
    <w:p w14:paraId="7FFA9A30" w14:textId="52E61788" w:rsidR="00A52F14" w:rsidRPr="00A52F14" w:rsidRDefault="00E43017" w:rsidP="0007693D">
      <w:pPr>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0288" behindDoc="0" locked="0" layoutInCell="1" allowOverlap="1" wp14:anchorId="1A372863" wp14:editId="6008F591">
            <wp:simplePos x="0" y="0"/>
            <wp:positionH relativeFrom="margin">
              <wp:align>left</wp:align>
            </wp:positionH>
            <wp:positionV relativeFrom="paragraph">
              <wp:posOffset>1173480</wp:posOffset>
            </wp:positionV>
            <wp:extent cx="2844165" cy="1504950"/>
            <wp:effectExtent l="0" t="0" r="0" b="0"/>
            <wp:wrapSquare wrapText="bothSides"/>
            <wp:docPr id="1946135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4165" cy="1504950"/>
                    </a:xfrm>
                    <a:prstGeom prst="rect">
                      <a:avLst/>
                    </a:prstGeom>
                    <a:noFill/>
                  </pic:spPr>
                </pic:pic>
              </a:graphicData>
            </a:graphic>
            <wp14:sizeRelH relativeFrom="margin">
              <wp14:pctWidth>0</wp14:pctWidth>
            </wp14:sizeRelH>
            <wp14:sizeRelV relativeFrom="margin">
              <wp14:pctHeight>0</wp14:pctHeight>
            </wp14:sizeRelV>
          </wp:anchor>
        </w:drawing>
      </w:r>
      <w:r w:rsidR="00A52F14" w:rsidRPr="00A52F14">
        <w:rPr>
          <w:rFonts w:ascii="Times New Roman" w:hAnsi="Times New Roman" w:cs="Times New Roman"/>
          <w:color w:val="000000" w:themeColor="text1"/>
          <w:sz w:val="24"/>
          <w:szCs w:val="24"/>
        </w:rPr>
        <w:t xml:space="preserve">As we read the Gospel accounts and the writings of the early church, it’s natural to admire the disciples of Christ. Who wouldn't want the boldness and resolve of Peter, the quiet humility of Andrew, the zealous loyalty of James, the thoughtful discernment of Philip, the honest sincerity of Bartholomew, the grateful obedience of Matthew, or the tender love and spiritual depth of John? </w:t>
      </w:r>
      <w:r w:rsidR="006105ED" w:rsidRPr="006105ED">
        <w:rPr>
          <w:rFonts w:ascii="Times New Roman" w:hAnsi="Times New Roman" w:cs="Times New Roman"/>
          <w:color w:val="000000" w:themeColor="text1"/>
          <w:sz w:val="24"/>
          <w:szCs w:val="24"/>
        </w:rPr>
        <w:t>And who hasn’t been inspired by Paul’s theological brilliance and enduring faithfulness?</w:t>
      </w:r>
      <w:r w:rsidR="00A52F14" w:rsidRPr="00A52F14">
        <w:rPr>
          <w:rFonts w:ascii="Times New Roman" w:hAnsi="Times New Roman" w:cs="Times New Roman"/>
          <w:color w:val="000000" w:themeColor="text1"/>
          <w:sz w:val="24"/>
          <w:szCs w:val="24"/>
        </w:rPr>
        <w:t xml:space="preserve"> Truly, we are surrounded by a “great cloud of witnesses” (Hebrews 12:1)—those commended for their faith and devotion to the Lord. Their stories fill our hearts with hope. </w:t>
      </w:r>
      <w:r w:rsidR="00C96569" w:rsidRPr="00C96569">
        <w:rPr>
          <w:rFonts w:ascii="Times New Roman" w:hAnsi="Times New Roman" w:cs="Times New Roman"/>
          <w:color w:val="000000" w:themeColor="text1"/>
          <w:sz w:val="24"/>
          <w:szCs w:val="24"/>
        </w:rPr>
        <w:t>They were frail and flawed like us. Yet by relying on the power of the Holy Spirit, they not only meditated on God’s Word—they lived it</w:t>
      </w:r>
      <w:r w:rsidR="00C96569">
        <w:rPr>
          <w:rFonts w:ascii="Times New Roman" w:hAnsi="Times New Roman" w:cs="Times New Roman"/>
          <w:color w:val="000000" w:themeColor="text1"/>
          <w:sz w:val="24"/>
          <w:szCs w:val="24"/>
        </w:rPr>
        <w:t xml:space="preserve"> </w:t>
      </w:r>
      <w:r w:rsidR="00A52F14" w:rsidRPr="00A52F14">
        <w:rPr>
          <w:rFonts w:ascii="Times New Roman" w:hAnsi="Times New Roman" w:cs="Times New Roman"/>
          <w:color w:val="000000" w:themeColor="text1"/>
          <w:sz w:val="24"/>
          <w:szCs w:val="24"/>
        </w:rPr>
        <w:t>(James 1:22). They remind us that holiness is possible—not because of human strength, but through God's grace.</w:t>
      </w:r>
    </w:p>
    <w:p w14:paraId="1D1E627C" w14:textId="0F4D1B9C" w:rsidR="00613F8D" w:rsidRDefault="00A52F14" w:rsidP="00A52F14">
      <w:pPr>
        <w:ind w:firstLine="720"/>
        <w:jc w:val="both"/>
        <w:rPr>
          <w:rFonts w:ascii="Times New Roman" w:hAnsi="Times New Roman" w:cs="Times New Roman"/>
          <w:color w:val="000000" w:themeColor="text1"/>
          <w:sz w:val="24"/>
          <w:szCs w:val="24"/>
        </w:rPr>
      </w:pPr>
      <w:r w:rsidRPr="00A52F14">
        <w:rPr>
          <w:rFonts w:ascii="Times New Roman" w:hAnsi="Times New Roman" w:cs="Times New Roman"/>
          <w:color w:val="000000" w:themeColor="text1"/>
          <w:sz w:val="24"/>
          <w:szCs w:val="24"/>
        </w:rPr>
        <w:t>Yet, as we admire these faithful saints, we must also be cautious. There is a real danger in placing too much trust in fallible human examples. Even those created in God’s image—those who preach, perform miracles, or demonstrate strong leadership—are still susceptible to pride, error, and sin. And when we can’t find others who reflect Christ well, we may be tempted to trust in our own perceived righteousness and declare ourselves holy. But Scripture warns us not to measure ourselves by ourselves. As we explore today’s message, we’ll see that we are called to follow others only to the extent that they follow Christ (1 Corinthians 11:1). While we should encourage, comfort, and learn from one another in the faith, our ultimate role model and guide into holiness is not Peter, Paul, or any other human leader—it is Jesus Christ, our Good Shepherd.</w:t>
      </w:r>
      <w:r w:rsidR="00F54E22">
        <w:rPr>
          <w:rFonts w:ascii="Times New Roman" w:hAnsi="Times New Roman" w:cs="Times New Roman"/>
          <w:color w:val="000000" w:themeColor="text1"/>
          <w:sz w:val="24"/>
          <w:szCs w:val="24"/>
        </w:rPr>
        <w:t xml:space="preserve">  </w:t>
      </w:r>
      <w:r w:rsidR="00F54E22" w:rsidRPr="00F54E22">
        <w:rPr>
          <w:rFonts w:ascii="Times New Roman" w:hAnsi="Times New Roman" w:cs="Times New Roman"/>
          <w:color w:val="000000" w:themeColor="text1"/>
          <w:sz w:val="24"/>
          <w:szCs w:val="24"/>
        </w:rPr>
        <w:t>In today’s message, we’ll be challenged to examine who we follow—and to realign our gaze where it belongs: on Christ alone.</w:t>
      </w:r>
      <w:r w:rsidR="00C37C07">
        <w:rPr>
          <w:rFonts w:ascii="Times New Roman" w:hAnsi="Times New Roman" w:cs="Times New Roman"/>
          <w:color w:val="000000" w:themeColor="text1"/>
          <w:sz w:val="24"/>
          <w:szCs w:val="24"/>
        </w:rPr>
        <w:t xml:space="preserve">  </w:t>
      </w:r>
      <w:r w:rsidR="00C37C07" w:rsidRPr="00C37C07">
        <w:rPr>
          <w:rFonts w:ascii="Times New Roman" w:hAnsi="Times New Roman" w:cs="Times New Roman"/>
          <w:color w:val="000000" w:themeColor="text1"/>
          <w:sz w:val="24"/>
          <w:szCs w:val="24"/>
        </w:rPr>
        <w:t>But what happens when we mistake visibility for virtue? When admiration turns into imitation—without discernment? Let’s look at three common ways trust can be misplaced</w:t>
      </w:r>
      <w:r w:rsidR="00C37C07">
        <w:rPr>
          <w:rFonts w:ascii="Times New Roman" w:hAnsi="Times New Roman" w:cs="Times New Roman"/>
          <w:color w:val="000000" w:themeColor="text1"/>
          <w:sz w:val="24"/>
          <w:szCs w:val="24"/>
        </w:rPr>
        <w:t>.</w:t>
      </w:r>
    </w:p>
    <w:p w14:paraId="0F283C42" w14:textId="77777777" w:rsidR="00DF0D8A" w:rsidRDefault="00DF0D8A" w:rsidP="00A44EAA">
      <w:pPr>
        <w:jc w:val="both"/>
        <w:rPr>
          <w:rFonts w:ascii="Times New Roman" w:hAnsi="Times New Roman" w:cs="Times New Roman"/>
          <w:color w:val="000000" w:themeColor="text1"/>
          <w:sz w:val="24"/>
          <w:szCs w:val="24"/>
        </w:rPr>
      </w:pPr>
    </w:p>
    <w:p w14:paraId="2D89999B" w14:textId="653D6B6A" w:rsidR="009C0CE5" w:rsidRPr="00010818" w:rsidRDefault="00010818" w:rsidP="00010818">
      <w:pPr>
        <w:pStyle w:val="Heading1"/>
        <w:rPr>
          <w:b/>
          <w:bCs/>
        </w:rPr>
      </w:pPr>
      <w:r w:rsidRPr="00010818">
        <w:rPr>
          <w:b/>
          <w:bCs/>
        </w:rPr>
        <w:lastRenderedPageBreak/>
        <w:t>Crumbled Trust: When Reputation Replaces Obedience</w:t>
      </w:r>
    </w:p>
    <w:p w14:paraId="4843F458" w14:textId="05F6B17D" w:rsidR="009C0CE5" w:rsidRDefault="009C0CE5" w:rsidP="00A44EAA">
      <w:pPr>
        <w:jc w:val="both"/>
        <w:rPr>
          <w:rFonts w:ascii="Times New Roman" w:hAnsi="Times New Roman" w:cs="Times New Roman"/>
          <w:color w:val="000000" w:themeColor="text1"/>
          <w:sz w:val="24"/>
          <w:szCs w:val="24"/>
        </w:rPr>
      </w:pPr>
    </w:p>
    <w:p w14:paraId="727E7933" w14:textId="5BE337AA" w:rsidR="003973B7" w:rsidRDefault="00010818" w:rsidP="003973B7">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3973B7" w:rsidRPr="003973B7">
        <w:rPr>
          <w:rFonts w:ascii="Times New Roman" w:hAnsi="Times New Roman" w:cs="Times New Roman"/>
          <w:color w:val="000000" w:themeColor="text1"/>
          <w:sz w:val="24"/>
          <w:szCs w:val="24"/>
        </w:rPr>
        <w:t>It’s easy to admire those who speak with theological precision or command large platforms. But Scripture is clear: it is not the hearers of the Word who are justified, but the doers (James 1:22). A reputation for spiritual insight means little if it is not matched by a life of obedience. Reputation without righteousness is not a sign of holiness—it’s a warning sign.</w:t>
      </w:r>
      <w:r w:rsidR="003973B7">
        <w:rPr>
          <w:rFonts w:ascii="Times New Roman" w:hAnsi="Times New Roman" w:cs="Times New Roman"/>
          <w:color w:val="000000" w:themeColor="text1"/>
          <w:sz w:val="24"/>
          <w:szCs w:val="24"/>
        </w:rPr>
        <w:t xml:space="preserve">  </w:t>
      </w:r>
      <w:r w:rsidR="003973B7" w:rsidRPr="003973B7">
        <w:rPr>
          <w:rFonts w:ascii="Times New Roman" w:hAnsi="Times New Roman" w:cs="Times New Roman"/>
          <w:color w:val="000000" w:themeColor="text1"/>
          <w:sz w:val="24"/>
          <w:szCs w:val="24"/>
        </w:rPr>
        <w:t>The Pharisees, a respected sect within Judaism, held significant informal power because of their deep knowledge of Scripture.</w:t>
      </w:r>
      <w:r w:rsidR="00902C45" w:rsidRPr="0033034D">
        <w:rPr>
          <w:rFonts w:ascii="Times New Roman" w:hAnsi="Times New Roman" w:cs="Times New Roman"/>
          <w:color w:val="000000" w:themeColor="text1"/>
          <w:sz w:val="24"/>
          <w:szCs w:val="24"/>
          <w:vertAlign w:val="superscript"/>
        </w:rPr>
        <w:footnoteReference w:id="3"/>
      </w:r>
      <w:r w:rsidR="003973B7" w:rsidRPr="003973B7">
        <w:rPr>
          <w:rFonts w:ascii="Times New Roman" w:hAnsi="Times New Roman" w:cs="Times New Roman"/>
          <w:color w:val="000000" w:themeColor="text1"/>
          <w:sz w:val="24"/>
          <w:szCs w:val="24"/>
        </w:rPr>
        <w:t xml:space="preserve"> </w:t>
      </w:r>
    </w:p>
    <w:p w14:paraId="1443B0AA" w14:textId="742F8BCE" w:rsidR="003973B7" w:rsidRPr="003973B7" w:rsidRDefault="003973B7" w:rsidP="003973B7">
      <w:pPr>
        <w:ind w:firstLine="720"/>
        <w:jc w:val="both"/>
        <w:rPr>
          <w:rFonts w:ascii="Times New Roman" w:hAnsi="Times New Roman" w:cs="Times New Roman"/>
          <w:color w:val="000000" w:themeColor="text1"/>
          <w:sz w:val="24"/>
          <w:szCs w:val="24"/>
        </w:rPr>
      </w:pPr>
      <w:r w:rsidRPr="003973B7">
        <w:rPr>
          <w:rFonts w:ascii="Times New Roman" w:hAnsi="Times New Roman" w:cs="Times New Roman"/>
          <w:color w:val="000000" w:themeColor="text1"/>
          <w:sz w:val="24"/>
          <w:szCs w:val="24"/>
        </w:rPr>
        <w:t>Their desire to see Israel remain separate and holy was commendable.</w:t>
      </w:r>
      <w:r w:rsidR="003C21BB" w:rsidRPr="00D415F6">
        <w:rPr>
          <w:rFonts w:ascii="Times New Roman" w:hAnsi="Times New Roman" w:cs="Times New Roman"/>
          <w:color w:val="000000" w:themeColor="text1"/>
          <w:sz w:val="24"/>
          <w:szCs w:val="24"/>
          <w:vertAlign w:val="superscript"/>
        </w:rPr>
        <w:footnoteReference w:id="4"/>
      </w:r>
      <w:r w:rsidRPr="003973B7">
        <w:rPr>
          <w:rFonts w:ascii="Times New Roman" w:hAnsi="Times New Roman" w:cs="Times New Roman"/>
          <w:color w:val="000000" w:themeColor="text1"/>
          <w:sz w:val="24"/>
          <w:szCs w:val="24"/>
        </w:rPr>
        <w:t xml:space="preserve"> But Jesus condemned them—not for their knowledge, but for their motives and hypocrisy. In Matthew 23:1–3, He declares:</w:t>
      </w:r>
    </w:p>
    <w:p w14:paraId="03DD1D9D" w14:textId="77777777" w:rsidR="003973B7" w:rsidRPr="003973B7" w:rsidRDefault="003973B7" w:rsidP="003973B7">
      <w:pPr>
        <w:jc w:val="both"/>
        <w:rPr>
          <w:rFonts w:ascii="Times New Roman" w:hAnsi="Times New Roman" w:cs="Times New Roman"/>
          <w:color w:val="000000" w:themeColor="text1"/>
          <w:sz w:val="24"/>
          <w:szCs w:val="24"/>
        </w:rPr>
      </w:pPr>
      <w:r w:rsidRPr="003973B7">
        <w:rPr>
          <w:rFonts w:ascii="Times New Roman" w:hAnsi="Times New Roman" w:cs="Times New Roman"/>
          <w:color w:val="000000" w:themeColor="text1"/>
          <w:sz w:val="24"/>
          <w:szCs w:val="24"/>
        </w:rPr>
        <w:t xml:space="preserve">“The teachers of the law and the Pharisees sit in Moses’ seat. </w:t>
      </w:r>
      <w:proofErr w:type="gramStart"/>
      <w:r w:rsidRPr="003973B7">
        <w:rPr>
          <w:rFonts w:ascii="Times New Roman" w:hAnsi="Times New Roman" w:cs="Times New Roman"/>
          <w:color w:val="000000" w:themeColor="text1"/>
          <w:sz w:val="24"/>
          <w:szCs w:val="24"/>
        </w:rPr>
        <w:t>So</w:t>
      </w:r>
      <w:proofErr w:type="gramEnd"/>
      <w:r w:rsidRPr="003973B7">
        <w:rPr>
          <w:rFonts w:ascii="Times New Roman" w:hAnsi="Times New Roman" w:cs="Times New Roman"/>
          <w:color w:val="000000" w:themeColor="text1"/>
          <w:sz w:val="24"/>
          <w:szCs w:val="24"/>
        </w:rPr>
        <w:t xml:space="preserve"> you must be careful to do everything they tell you. But do not do what they do, for they do not practice what they preach.”</w:t>
      </w:r>
    </w:p>
    <w:p w14:paraId="45408587" w14:textId="563A4944" w:rsidR="003973B7" w:rsidRPr="003973B7" w:rsidRDefault="00367CA0" w:rsidP="003973B7">
      <w:pPr>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2336" behindDoc="0" locked="0" layoutInCell="1" allowOverlap="1" wp14:anchorId="34C8DB4F" wp14:editId="61034BAF">
            <wp:simplePos x="0" y="0"/>
            <wp:positionH relativeFrom="column">
              <wp:align>left</wp:align>
            </wp:positionH>
            <wp:positionV relativeFrom="paragraph">
              <wp:posOffset>537845</wp:posOffset>
            </wp:positionV>
            <wp:extent cx="1347470" cy="1949450"/>
            <wp:effectExtent l="0" t="0" r="5080" b="0"/>
            <wp:wrapSquare wrapText="bothSides"/>
            <wp:docPr id="409556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47470" cy="1949450"/>
                    </a:xfrm>
                    <a:prstGeom prst="rect">
                      <a:avLst/>
                    </a:prstGeom>
                    <a:noFill/>
                  </pic:spPr>
                </pic:pic>
              </a:graphicData>
            </a:graphic>
            <wp14:sizeRelH relativeFrom="margin">
              <wp14:pctWidth>0</wp14:pctWidth>
            </wp14:sizeRelH>
            <wp14:sizeRelV relativeFrom="margin">
              <wp14:pctHeight>0</wp14:pctHeight>
            </wp14:sizeRelV>
          </wp:anchor>
        </w:drawing>
      </w:r>
      <w:r w:rsidR="003973B7" w:rsidRPr="003973B7">
        <w:rPr>
          <w:rFonts w:ascii="Times New Roman" w:hAnsi="Times New Roman" w:cs="Times New Roman"/>
          <w:color w:val="000000" w:themeColor="text1"/>
          <w:sz w:val="24"/>
          <w:szCs w:val="24"/>
        </w:rPr>
        <w:t>Jesus then warns that they tie up “heavy, cumbersome loads” on the shoulders of others but “are not willing to lift a finger to move them” (v. 4). As D. A. Carson aptly put it, they were “</w:t>
      </w:r>
      <w:proofErr w:type="gramStart"/>
      <w:r w:rsidR="003973B7" w:rsidRPr="003973B7">
        <w:rPr>
          <w:rFonts w:ascii="Times New Roman" w:hAnsi="Times New Roman" w:cs="Times New Roman"/>
          <w:color w:val="000000" w:themeColor="text1"/>
          <w:sz w:val="24"/>
          <w:szCs w:val="24"/>
        </w:rPr>
        <w:t>time-servers</w:t>
      </w:r>
      <w:proofErr w:type="gramEnd"/>
      <w:r w:rsidR="003973B7" w:rsidRPr="003973B7">
        <w:rPr>
          <w:rFonts w:ascii="Times New Roman" w:hAnsi="Times New Roman" w:cs="Times New Roman"/>
          <w:color w:val="000000" w:themeColor="text1"/>
          <w:sz w:val="24"/>
          <w:szCs w:val="24"/>
        </w:rPr>
        <w:t xml:space="preserve"> and applause-seekers.”</w:t>
      </w:r>
      <w:r w:rsidR="003C21BB" w:rsidRPr="00E1695B">
        <w:rPr>
          <w:sz w:val="24"/>
          <w:szCs w:val="24"/>
          <w:vertAlign w:val="superscript"/>
        </w:rPr>
        <w:footnoteReference w:id="5"/>
      </w:r>
      <w:r w:rsidR="003973B7" w:rsidRPr="003973B7">
        <w:rPr>
          <w:rFonts w:ascii="Times New Roman" w:hAnsi="Times New Roman" w:cs="Times New Roman"/>
          <w:color w:val="000000" w:themeColor="text1"/>
          <w:sz w:val="24"/>
          <w:szCs w:val="24"/>
        </w:rPr>
        <w:t xml:space="preserve"> Their real goal was not to glorify God but to gain the admiration of people. Jesus said plainly: “Everything they do is done for people to see” (v. 5). Their phylacteries—scripture-filled boxes worn on the forehead</w:t>
      </w:r>
      <w:r w:rsidR="003C21BB" w:rsidRPr="00E1695B">
        <w:rPr>
          <w:sz w:val="24"/>
          <w:szCs w:val="24"/>
          <w:vertAlign w:val="superscript"/>
        </w:rPr>
        <w:footnoteReference w:id="6"/>
      </w:r>
      <w:r w:rsidR="003973B7" w:rsidRPr="003973B7">
        <w:rPr>
          <w:rFonts w:ascii="Times New Roman" w:hAnsi="Times New Roman" w:cs="Times New Roman"/>
          <w:color w:val="000000" w:themeColor="text1"/>
          <w:sz w:val="24"/>
          <w:szCs w:val="24"/>
        </w:rPr>
        <w:t>—were made large to draw attention, not to express devotion.</w:t>
      </w:r>
      <w:r w:rsidR="003973B7">
        <w:rPr>
          <w:rFonts w:ascii="Times New Roman" w:hAnsi="Times New Roman" w:cs="Times New Roman"/>
          <w:color w:val="000000" w:themeColor="text1"/>
          <w:sz w:val="24"/>
          <w:szCs w:val="24"/>
        </w:rPr>
        <w:t xml:space="preserve">  </w:t>
      </w:r>
      <w:r w:rsidR="003973B7" w:rsidRPr="003973B7">
        <w:rPr>
          <w:rFonts w:ascii="Times New Roman" w:hAnsi="Times New Roman" w:cs="Times New Roman"/>
          <w:color w:val="000000" w:themeColor="text1"/>
          <w:sz w:val="24"/>
          <w:szCs w:val="24"/>
        </w:rPr>
        <w:t>Jesus saw straight through the façade. He did not hold back in His rebuke, calling them by names such as: “hypocrites, blind guides, whitewashed tombs, snakes, vipers, persecutors, and murderers.”</w:t>
      </w:r>
      <w:r w:rsidR="00AB263C" w:rsidRPr="00E1695B">
        <w:rPr>
          <w:sz w:val="24"/>
          <w:szCs w:val="24"/>
          <w:vertAlign w:val="superscript"/>
        </w:rPr>
        <w:footnoteReference w:id="7"/>
      </w:r>
      <w:r w:rsidR="003973B7" w:rsidRPr="003973B7">
        <w:rPr>
          <w:rFonts w:ascii="Times New Roman" w:hAnsi="Times New Roman" w:cs="Times New Roman"/>
          <w:color w:val="000000" w:themeColor="text1"/>
          <w:sz w:val="24"/>
          <w:szCs w:val="24"/>
        </w:rPr>
        <w:t xml:space="preserve"> Strong </w:t>
      </w:r>
      <w:r w:rsidR="003973B7" w:rsidRPr="003973B7">
        <w:rPr>
          <w:rFonts w:ascii="Times New Roman" w:hAnsi="Times New Roman" w:cs="Times New Roman"/>
          <w:color w:val="000000" w:themeColor="text1"/>
          <w:sz w:val="24"/>
          <w:szCs w:val="24"/>
        </w:rPr>
        <w:lastRenderedPageBreak/>
        <w:t>words for those who knew so much yet lived so little of it.</w:t>
      </w:r>
      <w:r w:rsidR="000B0173">
        <w:rPr>
          <w:rFonts w:ascii="Times New Roman" w:hAnsi="Times New Roman" w:cs="Times New Roman"/>
          <w:color w:val="000000" w:themeColor="text1"/>
          <w:sz w:val="24"/>
          <w:szCs w:val="24"/>
        </w:rPr>
        <w:t xml:space="preserve">  </w:t>
      </w:r>
      <w:r w:rsidR="000B0173" w:rsidRPr="000B0173">
        <w:rPr>
          <w:rFonts w:ascii="Times New Roman" w:hAnsi="Times New Roman" w:cs="Times New Roman"/>
          <w:color w:val="000000" w:themeColor="text1"/>
          <w:sz w:val="24"/>
          <w:szCs w:val="24"/>
        </w:rPr>
        <w:t xml:space="preserve">He sought power, not purity. He wanted gifts, not godliness. Follow </w:t>
      </w:r>
      <w:r w:rsidR="00945D5B">
        <w:rPr>
          <w:noProof/>
        </w:rPr>
        <w:drawing>
          <wp:anchor distT="0" distB="0" distL="114300" distR="114300" simplePos="0" relativeHeight="251664384" behindDoc="0" locked="0" layoutInCell="1" allowOverlap="1" wp14:anchorId="5678D51A" wp14:editId="663D6CBC">
            <wp:simplePos x="0" y="0"/>
            <wp:positionH relativeFrom="column">
              <wp:posOffset>4342765</wp:posOffset>
            </wp:positionH>
            <wp:positionV relativeFrom="paragraph">
              <wp:posOffset>673100</wp:posOffset>
            </wp:positionV>
            <wp:extent cx="2582545" cy="1517650"/>
            <wp:effectExtent l="0" t="0" r="8255" b="6350"/>
            <wp:wrapSquare wrapText="bothSides"/>
            <wp:docPr id="4" name="Picture 3" descr="A person with a beard and a hood&#10;&#10;AI-generated content may be incorrect.">
              <a:extLst xmlns:a="http://schemas.openxmlformats.org/drawingml/2006/main">
                <a:ext uri="{FF2B5EF4-FFF2-40B4-BE49-F238E27FC236}">
                  <a16:creationId xmlns:a16="http://schemas.microsoft.com/office/drawing/2014/main" id="{B933C64A-9FEB-00D5-995E-64A62A654E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with a beard and a hood&#10;&#10;AI-generated content may be incorrect.">
                      <a:extLst>
                        <a:ext uri="{FF2B5EF4-FFF2-40B4-BE49-F238E27FC236}">
                          <a16:creationId xmlns:a16="http://schemas.microsoft.com/office/drawing/2014/main" id="{B933C64A-9FEB-00D5-995E-64A62A654EBB}"/>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82545" cy="1517650"/>
                    </a:xfrm>
                    <a:prstGeom prst="rect">
                      <a:avLst/>
                    </a:prstGeom>
                  </pic:spPr>
                </pic:pic>
              </a:graphicData>
            </a:graphic>
            <wp14:sizeRelH relativeFrom="margin">
              <wp14:pctWidth>0</wp14:pctWidth>
            </wp14:sizeRelH>
            <wp14:sizeRelV relativeFrom="margin">
              <wp14:pctHeight>0</wp14:pctHeight>
            </wp14:sizeRelV>
          </wp:anchor>
        </w:drawing>
      </w:r>
      <w:r w:rsidR="000B0173" w:rsidRPr="000B0173">
        <w:rPr>
          <w:rFonts w:ascii="Times New Roman" w:hAnsi="Times New Roman" w:cs="Times New Roman"/>
          <w:color w:val="000000" w:themeColor="text1"/>
          <w:sz w:val="24"/>
          <w:szCs w:val="24"/>
        </w:rPr>
        <w:t>faithfulness—not fame.</w:t>
      </w:r>
    </w:p>
    <w:p w14:paraId="1BBF63E1" w14:textId="77777777" w:rsidR="003973B7" w:rsidRPr="003973B7" w:rsidRDefault="003973B7" w:rsidP="003973B7">
      <w:pPr>
        <w:jc w:val="both"/>
        <w:rPr>
          <w:rFonts w:ascii="Times New Roman" w:hAnsi="Times New Roman" w:cs="Times New Roman"/>
          <w:color w:val="000000" w:themeColor="text1"/>
          <w:sz w:val="24"/>
          <w:szCs w:val="24"/>
        </w:rPr>
      </w:pPr>
      <w:r w:rsidRPr="003973B7">
        <w:rPr>
          <w:rFonts w:ascii="Segoe UI Emoji" w:hAnsi="Segoe UI Emoji" w:cs="Segoe UI Emoji"/>
          <w:color w:val="000000" w:themeColor="text1"/>
          <w:sz w:val="24"/>
          <w:szCs w:val="24"/>
        </w:rPr>
        <w:t>🔹</w:t>
      </w:r>
      <w:r w:rsidRPr="003973B7">
        <w:rPr>
          <w:rFonts w:ascii="Times New Roman" w:hAnsi="Times New Roman" w:cs="Times New Roman"/>
          <w:color w:val="000000" w:themeColor="text1"/>
          <w:sz w:val="24"/>
          <w:szCs w:val="24"/>
        </w:rPr>
        <w:t xml:space="preserve"> </w:t>
      </w:r>
      <w:r w:rsidRPr="00A03F50">
        <w:rPr>
          <w:rFonts w:ascii="Times New Roman" w:hAnsi="Times New Roman" w:cs="Times New Roman"/>
          <w:b/>
          <w:bCs/>
          <w:color w:val="000000" w:themeColor="text1"/>
          <w:sz w:val="24"/>
          <w:szCs w:val="24"/>
        </w:rPr>
        <w:t>Misplaced Trust #1: Reputation Built on Knowledge</w:t>
      </w:r>
    </w:p>
    <w:p w14:paraId="0732E3F7" w14:textId="2AD38A25" w:rsidR="003973B7" w:rsidRDefault="00770CDC" w:rsidP="003973B7">
      <w:pPr>
        <w:jc w:val="both"/>
        <w:rPr>
          <w:rFonts w:ascii="Times New Roman" w:hAnsi="Times New Roman" w:cs="Times New Roman"/>
          <w:color w:val="000000" w:themeColor="text1"/>
          <w:sz w:val="24"/>
          <w:szCs w:val="24"/>
        </w:rPr>
      </w:pPr>
      <w:r>
        <w:rPr>
          <w:noProof/>
        </w:rPr>
        <w:drawing>
          <wp:anchor distT="0" distB="0" distL="114300" distR="114300" simplePos="0" relativeHeight="251663360" behindDoc="0" locked="0" layoutInCell="1" allowOverlap="1" wp14:anchorId="04DB0267" wp14:editId="4AAD46D9">
            <wp:simplePos x="0" y="0"/>
            <wp:positionH relativeFrom="margin">
              <wp:align>left</wp:align>
            </wp:positionH>
            <wp:positionV relativeFrom="paragraph">
              <wp:posOffset>668020</wp:posOffset>
            </wp:positionV>
            <wp:extent cx="2573020" cy="1930400"/>
            <wp:effectExtent l="0" t="0" r="0" b="0"/>
            <wp:wrapSquare wrapText="bothSides"/>
            <wp:docPr id="1831719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1995"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573020" cy="1930400"/>
                    </a:xfrm>
                    <a:prstGeom prst="rect">
                      <a:avLst/>
                    </a:prstGeom>
                  </pic:spPr>
                </pic:pic>
              </a:graphicData>
            </a:graphic>
            <wp14:sizeRelH relativeFrom="margin">
              <wp14:pctWidth>0</wp14:pctWidth>
            </wp14:sizeRelH>
            <wp14:sizeRelV relativeFrom="margin">
              <wp14:pctHeight>0</wp14:pctHeight>
            </wp14:sizeRelV>
          </wp:anchor>
        </w:drawing>
      </w:r>
      <w:r w:rsidR="003973B7" w:rsidRPr="003973B7">
        <w:rPr>
          <w:rFonts w:ascii="Times New Roman" w:hAnsi="Times New Roman" w:cs="Times New Roman"/>
          <w:color w:val="000000" w:themeColor="text1"/>
          <w:sz w:val="24"/>
          <w:szCs w:val="24"/>
        </w:rPr>
        <w:t>From the Pharisees, we learn a sobering lesson: don’t emulate those whose god is knowledge and whose ministry exists to elevate themselves. Knowing about God is not the same as knowing Him. Even the demons believe in God—and shudder at the judgment that awaits them (James 2:19). Paul warns that “knowledge puffs up” when it is divorced from love and lived obedience (1 Corinthians 8:1).</w:t>
      </w:r>
      <w:r w:rsidR="00902C45">
        <w:rPr>
          <w:rFonts w:ascii="Times New Roman" w:hAnsi="Times New Roman" w:cs="Times New Roman"/>
          <w:color w:val="000000" w:themeColor="text1"/>
          <w:sz w:val="24"/>
          <w:szCs w:val="24"/>
        </w:rPr>
        <w:t xml:space="preserve">  </w:t>
      </w:r>
      <w:r w:rsidR="003973B7" w:rsidRPr="003973B7">
        <w:rPr>
          <w:rFonts w:ascii="Times New Roman" w:hAnsi="Times New Roman" w:cs="Times New Roman"/>
          <w:color w:val="000000" w:themeColor="text1"/>
          <w:sz w:val="24"/>
          <w:szCs w:val="24"/>
        </w:rPr>
        <w:t>So how do we guard against this trap? By following Paul’s wisdom: imitate others only to the extent that they imitate Christ (1 Corinthians 11:1). Don’t be impressed by giftedness if it lacks godliness. Follow faithfulness—not fame.</w:t>
      </w:r>
    </w:p>
    <w:p w14:paraId="75063A18" w14:textId="52CEEFA1" w:rsidR="007F023D" w:rsidRPr="007F023D" w:rsidRDefault="007F023D" w:rsidP="007F023D">
      <w:pPr>
        <w:ind w:firstLine="720"/>
        <w:jc w:val="both"/>
        <w:rPr>
          <w:rFonts w:ascii="Times New Roman" w:hAnsi="Times New Roman" w:cs="Times New Roman"/>
          <w:color w:val="000000" w:themeColor="text1"/>
          <w:sz w:val="24"/>
          <w:szCs w:val="24"/>
        </w:rPr>
      </w:pPr>
      <w:r w:rsidRPr="007F023D">
        <w:rPr>
          <w:rFonts w:ascii="Times New Roman" w:hAnsi="Times New Roman" w:cs="Times New Roman"/>
          <w:color w:val="000000" w:themeColor="text1"/>
          <w:sz w:val="24"/>
          <w:szCs w:val="24"/>
        </w:rPr>
        <w:t xml:space="preserve">But knowledge isn’t the only thing that can mislead us—so can </w:t>
      </w:r>
      <w:proofErr w:type="gramStart"/>
      <w:r w:rsidRPr="007F023D">
        <w:rPr>
          <w:rFonts w:ascii="Times New Roman" w:hAnsi="Times New Roman" w:cs="Times New Roman"/>
          <w:color w:val="000000" w:themeColor="text1"/>
          <w:sz w:val="24"/>
          <w:szCs w:val="24"/>
        </w:rPr>
        <w:t>spiritual</w:t>
      </w:r>
      <w:proofErr w:type="gramEnd"/>
      <w:r w:rsidRPr="007F023D">
        <w:rPr>
          <w:rFonts w:ascii="Times New Roman" w:hAnsi="Times New Roman" w:cs="Times New Roman"/>
          <w:color w:val="000000" w:themeColor="text1"/>
          <w:sz w:val="24"/>
          <w:szCs w:val="24"/>
        </w:rPr>
        <w:t xml:space="preserve"> power. Even miracles, when performed apart from genuine obedience, can be used to impress people rather than to honor God.</w:t>
      </w:r>
      <w:r>
        <w:rPr>
          <w:rFonts w:ascii="Times New Roman" w:hAnsi="Times New Roman" w:cs="Times New Roman"/>
          <w:color w:val="000000" w:themeColor="text1"/>
          <w:sz w:val="24"/>
          <w:szCs w:val="24"/>
        </w:rPr>
        <w:t xml:space="preserve">  </w:t>
      </w:r>
      <w:r w:rsidRPr="007F023D">
        <w:rPr>
          <w:rFonts w:ascii="Times New Roman" w:hAnsi="Times New Roman" w:cs="Times New Roman"/>
          <w:color w:val="000000" w:themeColor="text1"/>
          <w:sz w:val="24"/>
          <w:szCs w:val="24"/>
        </w:rPr>
        <w:t>We see this clearly in Acts 8:9–23, where we meet a man named Simon, a sorcerer who boasted that he was someone great. So impressive were his magical abilities that “all the people, both high and low, gave him their attention and exclaimed, ‘This man is rightly called the Great Power of God’” (vv. 9–10). Simon had built a following based on spectacle.</w:t>
      </w:r>
      <w:r>
        <w:rPr>
          <w:rFonts w:ascii="Times New Roman" w:hAnsi="Times New Roman" w:cs="Times New Roman"/>
          <w:color w:val="000000" w:themeColor="text1"/>
          <w:sz w:val="24"/>
          <w:szCs w:val="24"/>
        </w:rPr>
        <w:t xml:space="preserve">  </w:t>
      </w:r>
      <w:r w:rsidRPr="007F023D">
        <w:rPr>
          <w:rFonts w:ascii="Times New Roman" w:hAnsi="Times New Roman" w:cs="Times New Roman"/>
          <w:color w:val="000000" w:themeColor="text1"/>
          <w:sz w:val="24"/>
          <w:szCs w:val="24"/>
        </w:rPr>
        <w:t xml:space="preserve">But when Peter and John came to Samaria and “placed their hands on the new believers” so they would receive the Holy Spirit, Simon was amazed—and he wanted that same power for himself (vv. 14–19). Likely thinking as </w:t>
      </w:r>
      <w:r w:rsidR="00DD2FDD">
        <w:rPr>
          <w:rFonts w:ascii="Times New Roman" w:hAnsi="Times New Roman" w:cs="Times New Roman"/>
          <w:color w:val="000000" w:themeColor="text1"/>
          <w:sz w:val="24"/>
          <w:szCs w:val="24"/>
        </w:rPr>
        <w:t>of how he purchased his magical secrets</w:t>
      </w:r>
      <w:r w:rsidRPr="007F023D">
        <w:rPr>
          <w:rFonts w:ascii="Times New Roman" w:hAnsi="Times New Roman" w:cs="Times New Roman"/>
          <w:color w:val="000000" w:themeColor="text1"/>
          <w:sz w:val="24"/>
          <w:szCs w:val="24"/>
        </w:rPr>
        <w:t>,</w:t>
      </w:r>
      <w:r w:rsidR="004F0F01" w:rsidRPr="00D32769">
        <w:rPr>
          <w:rFonts w:ascii="Calibri" w:hAnsi="Calibri" w:cs="Calibri"/>
          <w:sz w:val="24"/>
          <w:szCs w:val="24"/>
          <w:vertAlign w:val="superscript"/>
        </w:rPr>
        <w:footnoteReference w:id="8"/>
      </w:r>
      <w:r w:rsidR="004F0F01">
        <w:rPr>
          <w:rFonts w:ascii="Times New Roman" w:hAnsi="Times New Roman" w:cs="Times New Roman"/>
          <w:color w:val="000000" w:themeColor="text1"/>
          <w:sz w:val="24"/>
          <w:szCs w:val="24"/>
        </w:rPr>
        <w:t xml:space="preserve"> </w:t>
      </w:r>
      <w:r w:rsidRPr="007F023D">
        <w:rPr>
          <w:rFonts w:ascii="Times New Roman" w:hAnsi="Times New Roman" w:cs="Times New Roman"/>
          <w:color w:val="000000" w:themeColor="text1"/>
          <w:sz w:val="24"/>
          <w:szCs w:val="24"/>
        </w:rPr>
        <w:t>he attempted to buy the ability to impart the Holy Spirit, saying:</w:t>
      </w:r>
    </w:p>
    <w:p w14:paraId="25E4C3D9" w14:textId="77777777" w:rsidR="007F023D" w:rsidRPr="007F023D" w:rsidRDefault="007F023D" w:rsidP="007F023D">
      <w:pPr>
        <w:jc w:val="both"/>
        <w:rPr>
          <w:rFonts w:ascii="Times New Roman" w:hAnsi="Times New Roman" w:cs="Times New Roman"/>
          <w:color w:val="000000" w:themeColor="text1"/>
          <w:sz w:val="24"/>
          <w:szCs w:val="24"/>
        </w:rPr>
      </w:pPr>
      <w:r w:rsidRPr="007F023D">
        <w:rPr>
          <w:rFonts w:ascii="Times New Roman" w:hAnsi="Times New Roman" w:cs="Times New Roman"/>
          <w:color w:val="000000" w:themeColor="text1"/>
          <w:sz w:val="24"/>
          <w:szCs w:val="24"/>
        </w:rPr>
        <w:t>“Give me also this ability so that everyone on whom I lay my hands may receive the Holy Spirit” (v. 19).</w:t>
      </w:r>
    </w:p>
    <w:p w14:paraId="54D9DF4E" w14:textId="77777777" w:rsidR="007F023D" w:rsidRPr="007F023D" w:rsidRDefault="007F023D" w:rsidP="007F023D">
      <w:pPr>
        <w:jc w:val="both"/>
        <w:rPr>
          <w:rFonts w:ascii="Times New Roman" w:hAnsi="Times New Roman" w:cs="Times New Roman"/>
          <w:color w:val="000000" w:themeColor="text1"/>
          <w:sz w:val="24"/>
          <w:szCs w:val="24"/>
        </w:rPr>
      </w:pPr>
      <w:r w:rsidRPr="007F023D">
        <w:rPr>
          <w:rFonts w:ascii="Times New Roman" w:hAnsi="Times New Roman" w:cs="Times New Roman"/>
          <w:color w:val="000000" w:themeColor="text1"/>
          <w:sz w:val="24"/>
          <w:szCs w:val="24"/>
        </w:rPr>
        <w:t>Peter’s response is severe but righteous:</w:t>
      </w:r>
    </w:p>
    <w:p w14:paraId="357ABFD7" w14:textId="2C78125A" w:rsidR="007F023D" w:rsidRDefault="007F023D" w:rsidP="007F023D">
      <w:pPr>
        <w:jc w:val="both"/>
        <w:rPr>
          <w:rFonts w:ascii="Times New Roman" w:hAnsi="Times New Roman" w:cs="Times New Roman"/>
          <w:color w:val="000000" w:themeColor="text1"/>
          <w:sz w:val="24"/>
          <w:szCs w:val="24"/>
        </w:rPr>
      </w:pPr>
      <w:r w:rsidRPr="007F023D">
        <w:rPr>
          <w:rFonts w:ascii="Times New Roman" w:hAnsi="Times New Roman" w:cs="Times New Roman"/>
          <w:color w:val="000000" w:themeColor="text1"/>
          <w:sz w:val="24"/>
          <w:szCs w:val="24"/>
        </w:rPr>
        <w:t>“May your money perish with you, because you thought you could buy the gift of God with money! You have no part or share in this ministry, because your heart is not right before God” (vv. 20–21).</w:t>
      </w:r>
      <w:r w:rsidR="00F910DE">
        <w:rPr>
          <w:rFonts w:ascii="Times New Roman" w:hAnsi="Times New Roman" w:cs="Times New Roman"/>
          <w:color w:val="000000" w:themeColor="text1"/>
          <w:sz w:val="24"/>
          <w:szCs w:val="24"/>
        </w:rPr>
        <w:t xml:space="preserve">  </w:t>
      </w:r>
      <w:r w:rsidR="00824CE1" w:rsidRPr="00824CE1">
        <w:rPr>
          <w:rFonts w:ascii="Times New Roman" w:hAnsi="Times New Roman" w:cs="Times New Roman"/>
          <w:color w:val="000000" w:themeColor="text1"/>
          <w:sz w:val="24"/>
          <w:szCs w:val="24"/>
        </w:rPr>
        <w:t>He sought power, not purity. He wanted gifts, not godliness. Follow faithfulness—not fame.</w:t>
      </w:r>
    </w:p>
    <w:p w14:paraId="2A152ADA" w14:textId="30C78B64" w:rsidR="00A525D7" w:rsidRDefault="00A525D7" w:rsidP="00A525D7">
      <w:pPr>
        <w:jc w:val="both"/>
        <w:rPr>
          <w:rFonts w:ascii="Times New Roman" w:hAnsi="Times New Roman" w:cs="Times New Roman"/>
          <w:b/>
          <w:bCs/>
          <w:color w:val="000000" w:themeColor="text1"/>
          <w:sz w:val="24"/>
          <w:szCs w:val="24"/>
        </w:rPr>
      </w:pPr>
      <w:r w:rsidRPr="00A03F50">
        <w:rPr>
          <w:rFonts w:ascii="Times New Roman" w:hAnsi="Times New Roman" w:cs="Times New Roman"/>
          <w:b/>
          <w:bCs/>
          <w:color w:val="000000" w:themeColor="text1"/>
          <w:sz w:val="24"/>
          <w:szCs w:val="24"/>
        </w:rPr>
        <w:lastRenderedPageBreak/>
        <w:t>Misplaced Trust #</w:t>
      </w:r>
      <w:r>
        <w:rPr>
          <w:rFonts w:ascii="Times New Roman" w:hAnsi="Times New Roman" w:cs="Times New Roman"/>
          <w:b/>
          <w:bCs/>
          <w:color w:val="000000" w:themeColor="text1"/>
          <w:sz w:val="24"/>
          <w:szCs w:val="24"/>
        </w:rPr>
        <w:t>2</w:t>
      </w:r>
      <w:r w:rsidRPr="00A03F50">
        <w:rPr>
          <w:rFonts w:ascii="Times New Roman" w:hAnsi="Times New Roman" w:cs="Times New Roman"/>
          <w:b/>
          <w:bCs/>
          <w:color w:val="000000" w:themeColor="text1"/>
          <w:sz w:val="24"/>
          <w:szCs w:val="24"/>
        </w:rPr>
        <w:t xml:space="preserve">: Reputation Built on </w:t>
      </w:r>
      <w:r>
        <w:rPr>
          <w:rFonts w:ascii="Times New Roman" w:hAnsi="Times New Roman" w:cs="Times New Roman"/>
          <w:b/>
          <w:bCs/>
          <w:color w:val="000000" w:themeColor="text1"/>
          <w:sz w:val="24"/>
          <w:szCs w:val="24"/>
        </w:rPr>
        <w:t>Spiritual Power</w:t>
      </w:r>
    </w:p>
    <w:p w14:paraId="44310795" w14:textId="4A431E7A" w:rsidR="00E761BE" w:rsidRPr="00E761BE" w:rsidRDefault="00AC36A8" w:rsidP="00E761BE">
      <w:pPr>
        <w:jc w:val="both"/>
        <w:rPr>
          <w:rFonts w:ascii="Times New Roman" w:hAnsi="Times New Roman" w:cs="Times New Roman"/>
          <w:color w:val="000000" w:themeColor="text1"/>
          <w:sz w:val="24"/>
          <w:szCs w:val="24"/>
        </w:rPr>
      </w:pPr>
      <w:r>
        <w:rPr>
          <w:noProof/>
        </w:rPr>
        <w:drawing>
          <wp:anchor distT="0" distB="0" distL="114300" distR="114300" simplePos="0" relativeHeight="251665408" behindDoc="0" locked="0" layoutInCell="1" allowOverlap="1" wp14:anchorId="557B55E6" wp14:editId="0BF51BB8">
            <wp:simplePos x="0" y="0"/>
            <wp:positionH relativeFrom="margin">
              <wp:align>left</wp:align>
            </wp:positionH>
            <wp:positionV relativeFrom="paragraph">
              <wp:posOffset>718820</wp:posOffset>
            </wp:positionV>
            <wp:extent cx="2508250" cy="1924050"/>
            <wp:effectExtent l="0" t="0" r="6350" b="0"/>
            <wp:wrapSquare wrapText="bothSides"/>
            <wp:docPr id="2959177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1770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508250" cy="1924050"/>
                    </a:xfrm>
                    <a:prstGeom prst="rect">
                      <a:avLst/>
                    </a:prstGeom>
                  </pic:spPr>
                </pic:pic>
              </a:graphicData>
            </a:graphic>
            <wp14:sizeRelH relativeFrom="margin">
              <wp14:pctWidth>0</wp14:pctWidth>
            </wp14:sizeRelH>
            <wp14:sizeRelV relativeFrom="margin">
              <wp14:pctHeight>0</wp14:pctHeight>
            </wp14:sizeRelV>
          </wp:anchor>
        </w:drawing>
      </w:r>
      <w:r w:rsidR="00E761BE" w:rsidRPr="00E761BE">
        <w:rPr>
          <w:rFonts w:ascii="Times New Roman" w:hAnsi="Times New Roman" w:cs="Times New Roman"/>
          <w:color w:val="000000" w:themeColor="text1"/>
          <w:sz w:val="24"/>
          <w:szCs w:val="24"/>
        </w:rPr>
        <w:t>From Simon, we learn a vital lesson: spiritual gifts are not spiritual maturity. The power to do great things in God’s name does not automatically mean a heart is aligned with God’s will. Too often, when something miraculous happens, someone steps forward seeking credit—as if the glory belongs to them instead of God.</w:t>
      </w:r>
      <w:r w:rsidR="00E761BE">
        <w:rPr>
          <w:rFonts w:ascii="Times New Roman" w:hAnsi="Times New Roman" w:cs="Times New Roman"/>
          <w:color w:val="000000" w:themeColor="text1"/>
          <w:sz w:val="24"/>
          <w:szCs w:val="24"/>
        </w:rPr>
        <w:t xml:space="preserve">  </w:t>
      </w:r>
      <w:r w:rsidR="00E761BE" w:rsidRPr="00E761BE">
        <w:rPr>
          <w:rFonts w:ascii="Times New Roman" w:hAnsi="Times New Roman" w:cs="Times New Roman"/>
          <w:color w:val="000000" w:themeColor="text1"/>
          <w:sz w:val="24"/>
          <w:szCs w:val="24"/>
        </w:rPr>
        <w:t>Yes, spiritual gifts—healing, prophecy, teaching, miracles—can be signs of God’s presence. But they are never a basis for boasting. We didn’t earn them. We don’t own them. And they were never given to build personal platforms—they exist only to glorify the Father in heaven. As Paul reminds us in 1 Corinthians 4:7:</w:t>
      </w:r>
    </w:p>
    <w:p w14:paraId="225CD5C8" w14:textId="77777777" w:rsidR="00E761BE" w:rsidRPr="00E761BE" w:rsidRDefault="00E761BE" w:rsidP="00E761BE">
      <w:pPr>
        <w:jc w:val="both"/>
        <w:rPr>
          <w:rFonts w:ascii="Times New Roman" w:hAnsi="Times New Roman" w:cs="Times New Roman"/>
          <w:color w:val="000000" w:themeColor="text1"/>
          <w:sz w:val="24"/>
          <w:szCs w:val="24"/>
        </w:rPr>
      </w:pPr>
      <w:r w:rsidRPr="00E761BE">
        <w:rPr>
          <w:rFonts w:ascii="Times New Roman" w:hAnsi="Times New Roman" w:cs="Times New Roman"/>
          <w:color w:val="000000" w:themeColor="text1"/>
          <w:sz w:val="24"/>
          <w:szCs w:val="24"/>
        </w:rPr>
        <w:t>“What do you have that you did not receive? And if you did receive it, why do you boast as though you did not?”</w:t>
      </w:r>
    </w:p>
    <w:p w14:paraId="55C51437" w14:textId="3FA0331E" w:rsidR="00ED3A95" w:rsidRPr="00D050A4" w:rsidRDefault="00E761BE" w:rsidP="00E761BE">
      <w:pPr>
        <w:jc w:val="both"/>
        <w:rPr>
          <w:rFonts w:ascii="Times New Roman" w:hAnsi="Times New Roman" w:cs="Times New Roman"/>
          <w:color w:val="000000" w:themeColor="text1"/>
          <w:sz w:val="24"/>
          <w:szCs w:val="24"/>
        </w:rPr>
      </w:pPr>
      <w:r w:rsidRPr="00E761BE">
        <w:rPr>
          <w:rFonts w:ascii="Times New Roman" w:hAnsi="Times New Roman" w:cs="Times New Roman"/>
          <w:color w:val="000000" w:themeColor="text1"/>
          <w:sz w:val="24"/>
          <w:szCs w:val="24"/>
        </w:rPr>
        <w:t>So let us not emulate those who seek reputation through power. Instead, let us look for fruit that lasts—humility, obedience, and a heart that seeks God’s glory, not man’s applause.</w:t>
      </w:r>
    </w:p>
    <w:p w14:paraId="59C3D3C3" w14:textId="27E9F14E" w:rsidR="00850B5E" w:rsidRPr="00850B5E" w:rsidRDefault="00EE29DC" w:rsidP="00850B5E">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B37303" w:rsidRPr="00B37303">
        <w:rPr>
          <w:rFonts w:ascii="Times New Roman" w:hAnsi="Times New Roman" w:cs="Times New Roman"/>
          <w:color w:val="000000" w:themeColor="text1"/>
          <w:sz w:val="24"/>
          <w:szCs w:val="24"/>
        </w:rPr>
        <w:t xml:space="preserve">Spiritual power can deceive—but so can </w:t>
      </w:r>
      <w:proofErr w:type="gramStart"/>
      <w:r w:rsidR="00B37303" w:rsidRPr="00B37303">
        <w:rPr>
          <w:rFonts w:ascii="Times New Roman" w:hAnsi="Times New Roman" w:cs="Times New Roman"/>
          <w:color w:val="000000" w:themeColor="text1"/>
          <w:sz w:val="24"/>
          <w:szCs w:val="24"/>
        </w:rPr>
        <w:t>spiritual</w:t>
      </w:r>
      <w:proofErr w:type="gramEnd"/>
      <w:r w:rsidR="00B37303" w:rsidRPr="00B37303">
        <w:rPr>
          <w:rFonts w:ascii="Times New Roman" w:hAnsi="Times New Roman" w:cs="Times New Roman"/>
          <w:color w:val="000000" w:themeColor="text1"/>
          <w:sz w:val="24"/>
          <w:szCs w:val="24"/>
        </w:rPr>
        <w:t xml:space="preserve"> position. From Simon we move to another cautionary tale: Diotrephes, whose misuse of authority shows that influence without humility is just as dangerous.</w:t>
      </w:r>
      <w:r w:rsidR="00B37303">
        <w:rPr>
          <w:rFonts w:ascii="Times New Roman" w:hAnsi="Times New Roman" w:cs="Times New Roman"/>
          <w:color w:val="000000" w:themeColor="text1"/>
          <w:sz w:val="24"/>
          <w:szCs w:val="24"/>
        </w:rPr>
        <w:t xml:space="preserve"> </w:t>
      </w:r>
      <w:r w:rsidR="00850B5E" w:rsidRPr="00850B5E">
        <w:rPr>
          <w:rFonts w:ascii="Times New Roman" w:hAnsi="Times New Roman" w:cs="Times New Roman"/>
          <w:color w:val="000000" w:themeColor="text1"/>
          <w:sz w:val="24"/>
          <w:szCs w:val="24"/>
        </w:rPr>
        <w:t xml:space="preserve"> When influence becomes about control rather than service, it doesn’t draw people closer to Christ—it drives them away.</w:t>
      </w:r>
      <w:r w:rsidR="00850B5E">
        <w:rPr>
          <w:rFonts w:ascii="Times New Roman" w:hAnsi="Times New Roman" w:cs="Times New Roman"/>
          <w:color w:val="000000" w:themeColor="text1"/>
          <w:sz w:val="24"/>
          <w:szCs w:val="24"/>
        </w:rPr>
        <w:t xml:space="preserve">  </w:t>
      </w:r>
      <w:r w:rsidR="00850B5E" w:rsidRPr="00850B5E">
        <w:rPr>
          <w:rFonts w:ascii="Times New Roman" w:hAnsi="Times New Roman" w:cs="Times New Roman"/>
          <w:color w:val="000000" w:themeColor="text1"/>
          <w:sz w:val="24"/>
          <w:szCs w:val="24"/>
        </w:rPr>
        <w:t>We see a striking example of this in 3 John 9–10, where the Apostle John</w:t>
      </w:r>
      <w:proofErr w:type="gramStart"/>
      <w:r w:rsidR="00850B5E" w:rsidRPr="00850B5E">
        <w:rPr>
          <w:rFonts w:ascii="Times New Roman" w:hAnsi="Times New Roman" w:cs="Times New Roman"/>
          <w:color w:val="000000" w:themeColor="text1"/>
          <w:sz w:val="24"/>
          <w:szCs w:val="24"/>
        </w:rPr>
        <w:t>—“</w:t>
      </w:r>
      <w:proofErr w:type="gramEnd"/>
      <w:r w:rsidR="00850B5E" w:rsidRPr="00850B5E">
        <w:rPr>
          <w:rFonts w:ascii="Times New Roman" w:hAnsi="Times New Roman" w:cs="Times New Roman"/>
          <w:color w:val="000000" w:themeColor="text1"/>
          <w:sz w:val="24"/>
          <w:szCs w:val="24"/>
        </w:rPr>
        <w:t>the disciple whom Jesus loved” (John 21:20)—writes to the church about a man named Diotrephes. One would expect John’s letter to have been received with joy and humility. Instead, he writes:</w:t>
      </w:r>
    </w:p>
    <w:p w14:paraId="1C12DE77" w14:textId="74BCB8FC" w:rsidR="00AB760F" w:rsidRDefault="00850B5E" w:rsidP="00850B5E">
      <w:pPr>
        <w:jc w:val="both"/>
        <w:rPr>
          <w:rFonts w:ascii="Times New Roman" w:hAnsi="Times New Roman" w:cs="Times New Roman"/>
          <w:color w:val="000000" w:themeColor="text1"/>
          <w:sz w:val="24"/>
          <w:szCs w:val="24"/>
        </w:rPr>
      </w:pPr>
      <w:r w:rsidRPr="00850B5E">
        <w:rPr>
          <w:rFonts w:ascii="Times New Roman" w:hAnsi="Times New Roman" w:cs="Times New Roman"/>
          <w:color w:val="000000" w:themeColor="text1"/>
          <w:sz w:val="24"/>
          <w:szCs w:val="24"/>
        </w:rPr>
        <w:t xml:space="preserve">“I wrote to the church, but Diotrephes, who loves to be first, will not welcome us. </w:t>
      </w:r>
      <w:proofErr w:type="gramStart"/>
      <w:r w:rsidRPr="00850B5E">
        <w:rPr>
          <w:rFonts w:ascii="Times New Roman" w:hAnsi="Times New Roman" w:cs="Times New Roman"/>
          <w:color w:val="000000" w:themeColor="text1"/>
          <w:sz w:val="24"/>
          <w:szCs w:val="24"/>
        </w:rPr>
        <w:t>So</w:t>
      </w:r>
      <w:proofErr w:type="gramEnd"/>
      <w:r w:rsidRPr="00850B5E">
        <w:rPr>
          <w:rFonts w:ascii="Times New Roman" w:hAnsi="Times New Roman" w:cs="Times New Roman"/>
          <w:color w:val="000000" w:themeColor="text1"/>
          <w:sz w:val="24"/>
          <w:szCs w:val="24"/>
        </w:rPr>
        <w:t xml:space="preserve"> when I come, I will call attention to what he is doing, spreading malicious nonsense about us. Not satisfied with that, he even refuses to welcome other believers. He also stops those who want to do so and puts them out of the church.” (3 John 9–10)</w:t>
      </w:r>
    </w:p>
    <w:p w14:paraId="419A1758" w14:textId="5A2016AD" w:rsidR="00850B5E" w:rsidRDefault="00850B5E" w:rsidP="00850B5E">
      <w:pPr>
        <w:jc w:val="both"/>
        <w:rPr>
          <w:rFonts w:ascii="Times New Roman" w:hAnsi="Times New Roman" w:cs="Times New Roman"/>
          <w:color w:val="000000" w:themeColor="text1"/>
          <w:sz w:val="24"/>
          <w:szCs w:val="24"/>
        </w:rPr>
      </w:pPr>
      <w:r w:rsidRPr="00850B5E">
        <w:rPr>
          <w:rFonts w:ascii="Times New Roman" w:hAnsi="Times New Roman" w:cs="Times New Roman"/>
          <w:color w:val="000000" w:themeColor="text1"/>
          <w:sz w:val="24"/>
          <w:szCs w:val="24"/>
        </w:rPr>
        <w:t>Diotrephes’ rejection of John was not likely over doctrine</w:t>
      </w:r>
      <w:r w:rsidR="00DF3D20" w:rsidRPr="009E01E0">
        <w:rPr>
          <w:sz w:val="24"/>
          <w:szCs w:val="24"/>
          <w:vertAlign w:val="superscript"/>
        </w:rPr>
        <w:footnoteReference w:id="9"/>
      </w:r>
      <w:r w:rsidRPr="00850B5E">
        <w:rPr>
          <w:rFonts w:ascii="Times New Roman" w:hAnsi="Times New Roman" w:cs="Times New Roman"/>
          <w:color w:val="000000" w:themeColor="text1"/>
          <w:sz w:val="24"/>
          <w:szCs w:val="24"/>
        </w:rPr>
        <w:t>—it was over control. He sought to preserve his own status, using slander and exclusion as tools to secure his position. His leadership was not aimed at advancing the kingdom of God, but at protecting his own influence.</w:t>
      </w:r>
      <w:r w:rsidR="00C81451">
        <w:rPr>
          <w:rFonts w:ascii="Times New Roman" w:hAnsi="Times New Roman" w:cs="Times New Roman"/>
          <w:color w:val="000000" w:themeColor="text1"/>
          <w:sz w:val="24"/>
          <w:szCs w:val="24"/>
        </w:rPr>
        <w:t xml:space="preserve">  </w:t>
      </w:r>
      <w:r w:rsidR="00C81451" w:rsidRPr="00C81451">
        <w:rPr>
          <w:rFonts w:ascii="Times New Roman" w:hAnsi="Times New Roman" w:cs="Times New Roman"/>
          <w:color w:val="000000" w:themeColor="text1"/>
          <w:sz w:val="24"/>
          <w:szCs w:val="24"/>
        </w:rPr>
        <w:t xml:space="preserve">We’ve seen this pattern repeat in our own time. When church leaders prioritize personal </w:t>
      </w:r>
      <w:r w:rsidR="00C81451" w:rsidRPr="00C81451">
        <w:rPr>
          <w:rFonts w:ascii="Times New Roman" w:hAnsi="Times New Roman" w:cs="Times New Roman"/>
          <w:color w:val="000000" w:themeColor="text1"/>
          <w:sz w:val="24"/>
          <w:szCs w:val="24"/>
        </w:rPr>
        <w:lastRenderedPageBreak/>
        <w:t>platforms over Christ’s mission, people get hurt, communities fracture, and the gospel witness suffers. That’s why Scripture warns us to test character—not just charisma</w:t>
      </w:r>
      <w:r w:rsidR="00C81451">
        <w:rPr>
          <w:rFonts w:ascii="Times New Roman" w:hAnsi="Times New Roman" w:cs="Times New Roman"/>
          <w:color w:val="000000" w:themeColor="text1"/>
          <w:sz w:val="24"/>
          <w:szCs w:val="24"/>
        </w:rPr>
        <w:t>.</w:t>
      </w:r>
      <w:r w:rsidR="004376D4">
        <w:rPr>
          <w:rFonts w:ascii="Times New Roman" w:hAnsi="Times New Roman" w:cs="Times New Roman"/>
          <w:color w:val="000000" w:themeColor="text1"/>
          <w:sz w:val="24"/>
          <w:szCs w:val="24"/>
        </w:rPr>
        <w:t xml:space="preserve">  </w:t>
      </w:r>
      <w:r w:rsidR="004376D4" w:rsidRPr="004376D4">
        <w:rPr>
          <w:rFonts w:ascii="Times New Roman" w:hAnsi="Times New Roman" w:cs="Times New Roman"/>
          <w:color w:val="000000" w:themeColor="text1"/>
          <w:sz w:val="24"/>
          <w:szCs w:val="24"/>
        </w:rPr>
        <w:t>He loved position more than people. Follow faithfulness—not fame.</w:t>
      </w:r>
    </w:p>
    <w:p w14:paraId="15EBA886" w14:textId="77777777" w:rsidR="00850B5E" w:rsidRDefault="00850B5E" w:rsidP="007675C2">
      <w:pPr>
        <w:jc w:val="both"/>
        <w:rPr>
          <w:rFonts w:ascii="Times New Roman" w:hAnsi="Times New Roman" w:cs="Times New Roman"/>
          <w:color w:val="000000" w:themeColor="text1"/>
          <w:sz w:val="24"/>
          <w:szCs w:val="24"/>
        </w:rPr>
      </w:pPr>
    </w:p>
    <w:p w14:paraId="202683DF" w14:textId="3ABC45D7" w:rsidR="000F21E0" w:rsidRDefault="000F21E0" w:rsidP="000F21E0">
      <w:pPr>
        <w:jc w:val="both"/>
        <w:rPr>
          <w:rFonts w:ascii="Times New Roman" w:hAnsi="Times New Roman" w:cs="Times New Roman"/>
          <w:b/>
          <w:bCs/>
          <w:color w:val="000000" w:themeColor="text1"/>
          <w:sz w:val="24"/>
          <w:szCs w:val="24"/>
        </w:rPr>
      </w:pPr>
      <w:r w:rsidRPr="00A03F50">
        <w:rPr>
          <w:rFonts w:ascii="Times New Roman" w:hAnsi="Times New Roman" w:cs="Times New Roman"/>
          <w:b/>
          <w:bCs/>
          <w:color w:val="000000" w:themeColor="text1"/>
          <w:sz w:val="24"/>
          <w:szCs w:val="24"/>
        </w:rPr>
        <w:t>Misplaced Trust #</w:t>
      </w:r>
      <w:r>
        <w:rPr>
          <w:rFonts w:ascii="Times New Roman" w:hAnsi="Times New Roman" w:cs="Times New Roman"/>
          <w:b/>
          <w:bCs/>
          <w:color w:val="000000" w:themeColor="text1"/>
          <w:sz w:val="24"/>
          <w:szCs w:val="24"/>
        </w:rPr>
        <w:t>3</w:t>
      </w:r>
      <w:r w:rsidRPr="00A03F50">
        <w:rPr>
          <w:rFonts w:ascii="Times New Roman" w:hAnsi="Times New Roman" w:cs="Times New Roman"/>
          <w:b/>
          <w:bCs/>
          <w:color w:val="000000" w:themeColor="text1"/>
          <w:sz w:val="24"/>
          <w:szCs w:val="24"/>
        </w:rPr>
        <w:t xml:space="preserve">: Reputation Built on </w:t>
      </w:r>
      <w:r>
        <w:rPr>
          <w:rFonts w:ascii="Times New Roman" w:hAnsi="Times New Roman" w:cs="Times New Roman"/>
          <w:b/>
          <w:bCs/>
          <w:color w:val="000000" w:themeColor="text1"/>
          <w:sz w:val="24"/>
          <w:szCs w:val="24"/>
        </w:rPr>
        <w:t>Leadership</w:t>
      </w:r>
    </w:p>
    <w:p w14:paraId="6F0B17B4" w14:textId="16692613" w:rsidR="00B968DF" w:rsidRPr="00B968DF" w:rsidRDefault="00A82C22" w:rsidP="00B968DF">
      <w:pPr>
        <w:jc w:val="both"/>
        <w:rPr>
          <w:rFonts w:ascii="Times New Roman" w:hAnsi="Times New Roman" w:cs="Times New Roman"/>
          <w:color w:val="000000" w:themeColor="text1"/>
          <w:sz w:val="24"/>
          <w:szCs w:val="24"/>
        </w:rPr>
      </w:pPr>
      <w:r>
        <w:rPr>
          <w:noProof/>
        </w:rPr>
        <w:drawing>
          <wp:anchor distT="0" distB="0" distL="114300" distR="114300" simplePos="0" relativeHeight="251666432" behindDoc="0" locked="0" layoutInCell="1" allowOverlap="1" wp14:anchorId="2E589060" wp14:editId="4BA841BB">
            <wp:simplePos x="0" y="0"/>
            <wp:positionH relativeFrom="margin">
              <wp:align>left</wp:align>
            </wp:positionH>
            <wp:positionV relativeFrom="paragraph">
              <wp:posOffset>808355</wp:posOffset>
            </wp:positionV>
            <wp:extent cx="2742565" cy="2057400"/>
            <wp:effectExtent l="0" t="0" r="635" b="0"/>
            <wp:wrapSquare wrapText="bothSides"/>
            <wp:docPr id="901407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0712"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742565" cy="2057400"/>
                    </a:xfrm>
                    <a:prstGeom prst="rect">
                      <a:avLst/>
                    </a:prstGeom>
                  </pic:spPr>
                </pic:pic>
              </a:graphicData>
            </a:graphic>
            <wp14:sizeRelH relativeFrom="margin">
              <wp14:pctWidth>0</wp14:pctWidth>
            </wp14:sizeRelH>
            <wp14:sizeRelV relativeFrom="margin">
              <wp14:pctHeight>0</wp14:pctHeight>
            </wp14:sizeRelV>
          </wp:anchor>
        </w:drawing>
      </w:r>
      <w:r w:rsidR="00B968DF" w:rsidRPr="00B968DF">
        <w:rPr>
          <w:rFonts w:ascii="Times New Roman" w:hAnsi="Times New Roman" w:cs="Times New Roman"/>
          <w:color w:val="000000" w:themeColor="text1"/>
          <w:sz w:val="24"/>
          <w:szCs w:val="24"/>
        </w:rPr>
        <w:t>From Diotrephes, we learn a sobering truth: not everyone in a position of authority is worthy of imitation. When someone craves power more than they model humility, they become dangerous to the very people they are called to shepherd.</w:t>
      </w:r>
      <w:r w:rsidR="00B968DF">
        <w:rPr>
          <w:rFonts w:ascii="Times New Roman" w:hAnsi="Times New Roman" w:cs="Times New Roman"/>
          <w:color w:val="000000" w:themeColor="text1"/>
          <w:sz w:val="24"/>
          <w:szCs w:val="24"/>
        </w:rPr>
        <w:t xml:space="preserve">  </w:t>
      </w:r>
      <w:r w:rsidR="00B968DF" w:rsidRPr="00B968DF">
        <w:rPr>
          <w:rFonts w:ascii="Times New Roman" w:hAnsi="Times New Roman" w:cs="Times New Roman"/>
          <w:color w:val="000000" w:themeColor="text1"/>
          <w:sz w:val="24"/>
          <w:szCs w:val="24"/>
        </w:rPr>
        <w:t>Leadership in the church is a sacred trust, not a personal platform. Jesus made this clear when He said:</w:t>
      </w:r>
    </w:p>
    <w:p w14:paraId="17993B7F" w14:textId="77777777" w:rsidR="00B968DF" w:rsidRPr="00B968DF" w:rsidRDefault="00B968DF" w:rsidP="00B968DF">
      <w:pPr>
        <w:jc w:val="both"/>
        <w:rPr>
          <w:rFonts w:ascii="Times New Roman" w:hAnsi="Times New Roman" w:cs="Times New Roman"/>
          <w:color w:val="000000" w:themeColor="text1"/>
          <w:sz w:val="24"/>
          <w:szCs w:val="24"/>
        </w:rPr>
      </w:pPr>
      <w:r w:rsidRPr="00B968DF">
        <w:rPr>
          <w:rFonts w:ascii="Times New Roman" w:hAnsi="Times New Roman" w:cs="Times New Roman"/>
          <w:color w:val="000000" w:themeColor="text1"/>
          <w:sz w:val="24"/>
          <w:szCs w:val="24"/>
        </w:rPr>
        <w:t>“The rulers of the Gentiles lord it over them... Not so with you. Instead, whoever wants to become great among you must be your servant” (Matthew 20:25–28).</w:t>
      </w:r>
    </w:p>
    <w:p w14:paraId="1FBCC532" w14:textId="221834D8" w:rsidR="000F21E0" w:rsidRDefault="00B968DF" w:rsidP="00B968DF">
      <w:pPr>
        <w:jc w:val="both"/>
        <w:rPr>
          <w:rFonts w:ascii="Times New Roman" w:hAnsi="Times New Roman" w:cs="Times New Roman"/>
          <w:color w:val="000000" w:themeColor="text1"/>
          <w:sz w:val="24"/>
          <w:szCs w:val="24"/>
        </w:rPr>
      </w:pPr>
      <w:r w:rsidRPr="00B968DF">
        <w:rPr>
          <w:rFonts w:ascii="Times New Roman" w:hAnsi="Times New Roman" w:cs="Times New Roman"/>
          <w:color w:val="000000" w:themeColor="text1"/>
          <w:sz w:val="24"/>
          <w:szCs w:val="24"/>
        </w:rPr>
        <w:t>As Christ knelt to wash His disciples' feet, He redefined greatness as servanthood. Likewise, spiritual leaders must never lord their position over those entrusted to them. Their aim must be to serve, not to be seen.</w:t>
      </w:r>
      <w:r>
        <w:rPr>
          <w:rFonts w:ascii="Times New Roman" w:hAnsi="Times New Roman" w:cs="Times New Roman"/>
          <w:color w:val="000000" w:themeColor="text1"/>
          <w:sz w:val="24"/>
          <w:szCs w:val="24"/>
        </w:rPr>
        <w:t xml:space="preserve">  </w:t>
      </w:r>
      <w:r w:rsidRPr="00B968DF">
        <w:rPr>
          <w:rFonts w:ascii="Times New Roman" w:hAnsi="Times New Roman" w:cs="Times New Roman"/>
          <w:color w:val="000000" w:themeColor="text1"/>
          <w:sz w:val="24"/>
          <w:szCs w:val="24"/>
        </w:rPr>
        <w:t xml:space="preserve">Yes, we are called to honor godly leaders (Hebrews 13:17)—but only to the extent that they </w:t>
      </w:r>
      <w:r w:rsidRPr="00B968DF">
        <w:rPr>
          <w:rFonts w:ascii="Times New Roman" w:hAnsi="Times New Roman" w:cs="Times New Roman"/>
          <w:color w:val="000000" w:themeColor="text1"/>
          <w:sz w:val="24"/>
          <w:szCs w:val="24"/>
        </w:rPr>
        <w:t>humbly serve others to honor Christ. When leadership becomes about being first rather than putting others first, it is no longer Christlike.</w:t>
      </w:r>
    </w:p>
    <w:p w14:paraId="5F3B01E7" w14:textId="77777777" w:rsidR="008D0E72" w:rsidRDefault="008D0E72" w:rsidP="00B968DF">
      <w:pPr>
        <w:jc w:val="both"/>
        <w:rPr>
          <w:rFonts w:ascii="Times New Roman" w:hAnsi="Times New Roman" w:cs="Times New Roman"/>
          <w:color w:val="000000" w:themeColor="text1"/>
          <w:sz w:val="24"/>
          <w:szCs w:val="24"/>
        </w:rPr>
      </w:pPr>
    </w:p>
    <w:p w14:paraId="54704047" w14:textId="03106E26" w:rsidR="00131FCB" w:rsidRPr="009034A3" w:rsidRDefault="009034A3" w:rsidP="009034A3">
      <w:pPr>
        <w:pStyle w:val="Heading1"/>
        <w:rPr>
          <w:b/>
          <w:bCs/>
        </w:rPr>
      </w:pPr>
      <w:r w:rsidRPr="009034A3">
        <w:rPr>
          <w:b/>
          <w:bCs/>
        </w:rPr>
        <w:t>Crumbled Trust: The Illusion of Personal Righteousness</w:t>
      </w:r>
    </w:p>
    <w:p w14:paraId="45E69615" w14:textId="77777777" w:rsidR="009034A3" w:rsidRDefault="009034A3" w:rsidP="00B968DF">
      <w:pPr>
        <w:jc w:val="both"/>
        <w:rPr>
          <w:rFonts w:ascii="Times New Roman" w:hAnsi="Times New Roman" w:cs="Times New Roman"/>
          <w:color w:val="000000" w:themeColor="text1"/>
          <w:sz w:val="24"/>
          <w:szCs w:val="24"/>
        </w:rPr>
      </w:pPr>
    </w:p>
    <w:p w14:paraId="77F233C3" w14:textId="58CFB7CC" w:rsidR="00450F27" w:rsidRDefault="00371F1D" w:rsidP="00450F27">
      <w:pPr>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7456" behindDoc="0" locked="0" layoutInCell="1" allowOverlap="1" wp14:anchorId="13986F93" wp14:editId="710050DD">
            <wp:simplePos x="0" y="0"/>
            <wp:positionH relativeFrom="column">
              <wp:posOffset>3810</wp:posOffset>
            </wp:positionH>
            <wp:positionV relativeFrom="paragraph">
              <wp:posOffset>803275</wp:posOffset>
            </wp:positionV>
            <wp:extent cx="2452370" cy="1876425"/>
            <wp:effectExtent l="0" t="0" r="5080" b="9525"/>
            <wp:wrapSquare wrapText="bothSides"/>
            <wp:docPr id="524840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52370" cy="1876425"/>
                    </a:xfrm>
                    <a:prstGeom prst="rect">
                      <a:avLst/>
                    </a:prstGeom>
                    <a:noFill/>
                  </pic:spPr>
                </pic:pic>
              </a:graphicData>
            </a:graphic>
            <wp14:sizeRelH relativeFrom="margin">
              <wp14:pctWidth>0</wp14:pctWidth>
            </wp14:sizeRelH>
            <wp14:sizeRelV relativeFrom="margin">
              <wp14:pctHeight>0</wp14:pctHeight>
            </wp14:sizeRelV>
          </wp:anchor>
        </w:drawing>
      </w:r>
      <w:r w:rsidR="00450F27" w:rsidRPr="00450F27">
        <w:rPr>
          <w:rFonts w:ascii="Times New Roman" w:hAnsi="Times New Roman" w:cs="Times New Roman"/>
          <w:color w:val="000000" w:themeColor="text1"/>
          <w:sz w:val="24"/>
          <w:szCs w:val="24"/>
        </w:rPr>
        <w:t>Even the most respected figures in Scripture remind us that the moment we begin to trust in our own holiness, we are standing on shaky ground. No one—no matter how faithful, gifted, or influential—is immune to failure apart from God’s grace.</w:t>
      </w:r>
      <w:r w:rsidR="00450F27">
        <w:rPr>
          <w:rFonts w:ascii="Times New Roman" w:hAnsi="Times New Roman" w:cs="Times New Roman"/>
          <w:color w:val="000000" w:themeColor="text1"/>
          <w:sz w:val="24"/>
          <w:szCs w:val="24"/>
        </w:rPr>
        <w:t xml:space="preserve">  </w:t>
      </w:r>
      <w:r w:rsidR="00450F27" w:rsidRPr="00450F27">
        <w:rPr>
          <w:rFonts w:ascii="Times New Roman" w:hAnsi="Times New Roman" w:cs="Times New Roman"/>
          <w:color w:val="000000" w:themeColor="text1"/>
          <w:sz w:val="24"/>
          <w:szCs w:val="24"/>
        </w:rPr>
        <w:t>Take Samuel, for example. Dedicated to the Lord from birth (1 Samuel 1:21–28), he served as a priest, prophet, judge, and seer—a man of remarkable faithfulness. Yet when he grew old, he appointed his sons as Israel’s leaders, even though “they did not follow his ways but turned aside after dishonest gain, accepted bribes, and perverted justice” (1 Samuel 8:1–3). His legacy was faithful, but even Samuel had blind spots.</w:t>
      </w:r>
      <w:r w:rsidR="00450F27">
        <w:rPr>
          <w:rFonts w:ascii="Times New Roman" w:hAnsi="Times New Roman" w:cs="Times New Roman"/>
          <w:color w:val="000000" w:themeColor="text1"/>
          <w:sz w:val="24"/>
          <w:szCs w:val="24"/>
        </w:rPr>
        <w:t xml:space="preserve">  </w:t>
      </w:r>
    </w:p>
    <w:p w14:paraId="2DBE506C" w14:textId="2D350B94" w:rsidR="008D0E72" w:rsidRDefault="00450F27" w:rsidP="00450F27">
      <w:pPr>
        <w:ind w:firstLine="720"/>
        <w:jc w:val="both"/>
        <w:rPr>
          <w:rFonts w:ascii="Times New Roman" w:hAnsi="Times New Roman" w:cs="Times New Roman"/>
          <w:color w:val="000000" w:themeColor="text1"/>
          <w:sz w:val="24"/>
          <w:szCs w:val="24"/>
        </w:rPr>
      </w:pPr>
      <w:r w:rsidRPr="00450F27">
        <w:rPr>
          <w:rFonts w:ascii="Times New Roman" w:hAnsi="Times New Roman" w:cs="Times New Roman"/>
          <w:color w:val="000000" w:themeColor="text1"/>
          <w:sz w:val="24"/>
          <w:szCs w:val="24"/>
        </w:rPr>
        <w:t xml:space="preserve">Then there’s Peter. He was one of Jesus’ inner </w:t>
      </w:r>
      <w:proofErr w:type="gramStart"/>
      <w:r w:rsidRPr="00450F27">
        <w:rPr>
          <w:rFonts w:ascii="Times New Roman" w:hAnsi="Times New Roman" w:cs="Times New Roman"/>
          <w:color w:val="000000" w:themeColor="text1"/>
          <w:sz w:val="24"/>
          <w:szCs w:val="24"/>
        </w:rPr>
        <w:t>circle</w:t>
      </w:r>
      <w:proofErr w:type="gramEnd"/>
      <w:r w:rsidRPr="00450F27">
        <w:rPr>
          <w:rFonts w:ascii="Times New Roman" w:hAnsi="Times New Roman" w:cs="Times New Roman"/>
          <w:color w:val="000000" w:themeColor="text1"/>
          <w:sz w:val="24"/>
          <w:szCs w:val="24"/>
        </w:rPr>
        <w:t xml:space="preserve">, the disciple who boldly confessed, “You are the Messiah, the Son of </w:t>
      </w:r>
      <w:r w:rsidRPr="00450F27">
        <w:rPr>
          <w:rFonts w:ascii="Times New Roman" w:hAnsi="Times New Roman" w:cs="Times New Roman"/>
          <w:color w:val="000000" w:themeColor="text1"/>
          <w:sz w:val="24"/>
          <w:szCs w:val="24"/>
        </w:rPr>
        <w:lastRenderedPageBreak/>
        <w:t>the living God.” And yet, on the night Jesus was arrested, Peter denied even knowing Him—not once, but three times—despite being warned it would happen (Luke 22:54–61).</w:t>
      </w:r>
      <w:r>
        <w:rPr>
          <w:rFonts w:ascii="Times New Roman" w:hAnsi="Times New Roman" w:cs="Times New Roman"/>
          <w:color w:val="000000" w:themeColor="text1"/>
          <w:sz w:val="24"/>
          <w:szCs w:val="24"/>
        </w:rPr>
        <w:t xml:space="preserve">  </w:t>
      </w:r>
      <w:r w:rsidRPr="00450F27">
        <w:rPr>
          <w:rFonts w:ascii="Times New Roman" w:hAnsi="Times New Roman" w:cs="Times New Roman"/>
          <w:color w:val="000000" w:themeColor="text1"/>
          <w:sz w:val="24"/>
          <w:szCs w:val="24"/>
        </w:rPr>
        <w:t>And consider Saul, later known as Paul. Trained under the respected Rabbi Gamaliel (Acts 22:3), Saul advanced in Judaism “beyond many of [his] own age” (Galatians 1:14). His zeal and religious credentials were unmatched. But Saul’s confidence in his own righteousness made him a persecutor of the very church Jesus came to establish. It wasn’t until he encountered Christ on the road to Damascus that he realized how empty his self-made holiness really was.</w:t>
      </w:r>
    </w:p>
    <w:p w14:paraId="7DF3C7BC" w14:textId="091E79A9" w:rsidR="00450F27" w:rsidRDefault="00450F27" w:rsidP="005B631E">
      <w:pPr>
        <w:jc w:val="both"/>
        <w:rPr>
          <w:rFonts w:ascii="Times New Roman" w:hAnsi="Times New Roman" w:cs="Times New Roman"/>
          <w:color w:val="000000" w:themeColor="text1"/>
          <w:sz w:val="24"/>
          <w:szCs w:val="24"/>
        </w:rPr>
      </w:pPr>
    </w:p>
    <w:p w14:paraId="5AA4D623" w14:textId="19573D64" w:rsidR="005B631E" w:rsidRPr="0086453F" w:rsidRDefault="0086453F" w:rsidP="0086453F">
      <w:pPr>
        <w:pStyle w:val="Heading1"/>
        <w:rPr>
          <w:b/>
          <w:bCs/>
        </w:rPr>
      </w:pPr>
      <w:r w:rsidRPr="0086453F">
        <w:rPr>
          <w:b/>
          <w:bCs/>
        </w:rPr>
        <w:t>Trust that Stands:  When we Serve for God’s Glory</w:t>
      </w:r>
    </w:p>
    <w:p w14:paraId="530A2DD7" w14:textId="319C6857" w:rsidR="0086453F" w:rsidRDefault="0086453F" w:rsidP="005B631E">
      <w:pPr>
        <w:jc w:val="both"/>
        <w:rPr>
          <w:rFonts w:ascii="Times New Roman" w:hAnsi="Times New Roman" w:cs="Times New Roman"/>
          <w:color w:val="000000" w:themeColor="text1"/>
          <w:sz w:val="24"/>
          <w:szCs w:val="24"/>
        </w:rPr>
      </w:pPr>
    </w:p>
    <w:p w14:paraId="3CF43404" w14:textId="6709F9A4" w:rsidR="00BE7138" w:rsidRPr="00BE7138" w:rsidRDefault="001C28C1" w:rsidP="00BE7138">
      <w:pPr>
        <w:jc w:val="both"/>
        <w:rPr>
          <w:rFonts w:ascii="Times New Roman" w:hAnsi="Times New Roman" w:cs="Times New Roman"/>
          <w:color w:val="000000" w:themeColor="text1"/>
          <w:sz w:val="24"/>
          <w:szCs w:val="24"/>
        </w:rPr>
      </w:pPr>
      <w:r>
        <w:rPr>
          <w:noProof/>
        </w:rPr>
        <w:drawing>
          <wp:anchor distT="0" distB="0" distL="114300" distR="114300" simplePos="0" relativeHeight="251668480" behindDoc="0" locked="0" layoutInCell="1" allowOverlap="1" wp14:anchorId="1AF319D3" wp14:editId="13D0C57F">
            <wp:simplePos x="0" y="0"/>
            <wp:positionH relativeFrom="margin">
              <wp:align>left</wp:align>
            </wp:positionH>
            <wp:positionV relativeFrom="paragraph">
              <wp:posOffset>318770</wp:posOffset>
            </wp:positionV>
            <wp:extent cx="2310765" cy="1733550"/>
            <wp:effectExtent l="0" t="0" r="0" b="0"/>
            <wp:wrapSquare wrapText="bothSides"/>
            <wp:docPr id="2050871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71835"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310765" cy="1733550"/>
                    </a:xfrm>
                    <a:prstGeom prst="rect">
                      <a:avLst/>
                    </a:prstGeom>
                  </pic:spPr>
                </pic:pic>
              </a:graphicData>
            </a:graphic>
            <wp14:sizeRelH relativeFrom="margin">
              <wp14:pctWidth>0</wp14:pctWidth>
            </wp14:sizeRelH>
            <wp14:sizeRelV relativeFrom="margin">
              <wp14:pctHeight>0</wp14:pctHeight>
            </wp14:sizeRelV>
          </wp:anchor>
        </w:drawing>
      </w:r>
      <w:r w:rsidR="0086453F">
        <w:rPr>
          <w:rFonts w:ascii="Times New Roman" w:hAnsi="Times New Roman" w:cs="Times New Roman"/>
          <w:color w:val="000000" w:themeColor="text1"/>
          <w:sz w:val="24"/>
          <w:szCs w:val="24"/>
        </w:rPr>
        <w:tab/>
      </w:r>
      <w:r w:rsidR="00436C27" w:rsidRPr="00436C27">
        <w:rPr>
          <w:rFonts w:ascii="Times New Roman" w:hAnsi="Times New Roman" w:cs="Times New Roman"/>
          <w:color w:val="000000" w:themeColor="text1"/>
          <w:sz w:val="24"/>
          <w:szCs w:val="24"/>
        </w:rPr>
        <w:t>The goal isn’t to tear down the faith of past heroes, but to point to a greater example—Christ, whose holiness is perfect and whose glory we are called to pursue.</w:t>
      </w:r>
      <w:r w:rsidR="00BE7138">
        <w:rPr>
          <w:rFonts w:ascii="Times New Roman" w:hAnsi="Times New Roman" w:cs="Times New Roman"/>
          <w:color w:val="000000" w:themeColor="text1"/>
          <w:sz w:val="24"/>
          <w:szCs w:val="24"/>
        </w:rPr>
        <w:t xml:space="preserve">  </w:t>
      </w:r>
      <w:r w:rsidR="00BE7138" w:rsidRPr="00BE7138">
        <w:rPr>
          <w:rFonts w:ascii="Times New Roman" w:hAnsi="Times New Roman" w:cs="Times New Roman"/>
          <w:color w:val="000000" w:themeColor="text1"/>
          <w:sz w:val="24"/>
          <w:szCs w:val="24"/>
        </w:rPr>
        <w:t xml:space="preserve">To make any human our standard is to invite spiritual compromise, because whether we admit it or not, “all have sinned and fall short of the glory of God” (Romans 3:23). If we are to “live lives worthy of the gospel of Christ” (Philippians </w:t>
      </w:r>
      <w:r w:rsidR="00BE7138" w:rsidRPr="00BE7138">
        <w:rPr>
          <w:rFonts w:ascii="Times New Roman" w:hAnsi="Times New Roman" w:cs="Times New Roman"/>
          <w:color w:val="000000" w:themeColor="text1"/>
          <w:sz w:val="24"/>
          <w:szCs w:val="24"/>
        </w:rPr>
        <w:t>1:27), then by the grace of God we must “throw off everything that hinders and the sin that so easily entangles,” and “run with perseverance the race marked out for us, fixing our eyes on Jesus, the pioneer and perfecter of our faith” (Hebrews 12:1–2).</w:t>
      </w:r>
    </w:p>
    <w:p w14:paraId="4501C51E" w14:textId="657D2DE5" w:rsidR="00BE7138" w:rsidRPr="00BE7138" w:rsidRDefault="00BE7138" w:rsidP="00FE79F8">
      <w:pPr>
        <w:ind w:firstLine="720"/>
        <w:jc w:val="both"/>
        <w:rPr>
          <w:rFonts w:ascii="Times New Roman" w:hAnsi="Times New Roman" w:cs="Times New Roman"/>
          <w:color w:val="000000" w:themeColor="text1"/>
          <w:sz w:val="24"/>
          <w:szCs w:val="24"/>
        </w:rPr>
      </w:pPr>
      <w:r w:rsidRPr="00BE7138">
        <w:rPr>
          <w:rFonts w:ascii="Times New Roman" w:hAnsi="Times New Roman" w:cs="Times New Roman"/>
          <w:color w:val="000000" w:themeColor="text1"/>
          <w:sz w:val="24"/>
          <w:szCs w:val="24"/>
        </w:rPr>
        <w:t>Before going to the cross, Jesus promised us a Helper—the Holy Spirit, the Spirit of truth, who would guide, convict, and empower us to walk in obedience (John 16:12–15). Through Him, we can pursue Christ’s command: “Be holy, because I am holy” (1 Peter 1:16).</w:t>
      </w:r>
      <w:r w:rsidR="00FE79F8">
        <w:rPr>
          <w:rFonts w:ascii="Times New Roman" w:hAnsi="Times New Roman" w:cs="Times New Roman"/>
          <w:color w:val="000000" w:themeColor="text1"/>
          <w:sz w:val="24"/>
          <w:szCs w:val="24"/>
        </w:rPr>
        <w:t xml:space="preserve">  </w:t>
      </w:r>
      <w:r w:rsidRPr="00BE7138">
        <w:rPr>
          <w:rFonts w:ascii="Times New Roman" w:hAnsi="Times New Roman" w:cs="Times New Roman"/>
          <w:color w:val="000000" w:themeColor="text1"/>
          <w:sz w:val="24"/>
          <w:szCs w:val="24"/>
        </w:rPr>
        <w:t>Yes, we are called to encourage one another and build one another up in the faith, as one family under God. But we run this race not by our strength or reputation, but by the power of the One who is able to do immeasurably more than all we ask or imagine (Ephesians 3:20).</w:t>
      </w:r>
    </w:p>
    <w:p w14:paraId="6FF3D8CD" w14:textId="77777777" w:rsidR="00BE7138" w:rsidRPr="00BE7138" w:rsidRDefault="00BE7138" w:rsidP="00BE7138">
      <w:pPr>
        <w:jc w:val="both"/>
        <w:rPr>
          <w:rFonts w:ascii="Times New Roman" w:hAnsi="Times New Roman" w:cs="Times New Roman"/>
          <w:color w:val="000000" w:themeColor="text1"/>
          <w:sz w:val="24"/>
          <w:szCs w:val="24"/>
        </w:rPr>
      </w:pPr>
    </w:p>
    <w:p w14:paraId="78D1268E" w14:textId="77777777" w:rsidR="00BE7138" w:rsidRPr="00BE7138" w:rsidRDefault="00BE7138" w:rsidP="00BE7138">
      <w:pPr>
        <w:jc w:val="both"/>
        <w:rPr>
          <w:rFonts w:ascii="Times New Roman" w:hAnsi="Times New Roman" w:cs="Times New Roman"/>
          <w:color w:val="000000" w:themeColor="text1"/>
          <w:sz w:val="24"/>
          <w:szCs w:val="24"/>
        </w:rPr>
      </w:pPr>
      <w:proofErr w:type="gramStart"/>
      <w:r w:rsidRPr="00BE7138">
        <w:rPr>
          <w:rFonts w:ascii="Times New Roman" w:hAnsi="Times New Roman" w:cs="Times New Roman"/>
          <w:color w:val="000000" w:themeColor="text1"/>
          <w:sz w:val="24"/>
          <w:szCs w:val="24"/>
        </w:rPr>
        <w:t>So</w:t>
      </w:r>
      <w:proofErr w:type="gramEnd"/>
      <w:r w:rsidRPr="00BE7138">
        <w:rPr>
          <w:rFonts w:ascii="Times New Roman" w:hAnsi="Times New Roman" w:cs="Times New Roman"/>
          <w:color w:val="000000" w:themeColor="text1"/>
          <w:sz w:val="24"/>
          <w:szCs w:val="24"/>
        </w:rPr>
        <w:t xml:space="preserve"> until Christ returns, we will:</w:t>
      </w:r>
    </w:p>
    <w:p w14:paraId="2DF4A68B" w14:textId="77777777" w:rsidR="00BE7138" w:rsidRPr="00FE79F8" w:rsidRDefault="00BE7138" w:rsidP="00FE79F8">
      <w:pPr>
        <w:pStyle w:val="ListParagraph"/>
        <w:numPr>
          <w:ilvl w:val="0"/>
          <w:numId w:val="4"/>
        </w:numPr>
        <w:jc w:val="both"/>
        <w:rPr>
          <w:rFonts w:ascii="Times New Roman" w:hAnsi="Times New Roman" w:cs="Times New Roman"/>
          <w:color w:val="000000" w:themeColor="text1"/>
          <w:sz w:val="24"/>
          <w:szCs w:val="24"/>
        </w:rPr>
      </w:pPr>
      <w:r w:rsidRPr="00FE79F8">
        <w:rPr>
          <w:rFonts w:ascii="Times New Roman" w:hAnsi="Times New Roman" w:cs="Times New Roman"/>
          <w:color w:val="000000" w:themeColor="text1"/>
          <w:sz w:val="24"/>
          <w:szCs w:val="24"/>
        </w:rPr>
        <w:t>Put on the full armor of God (Ephesians 6:10–17),</w:t>
      </w:r>
    </w:p>
    <w:p w14:paraId="01477E04" w14:textId="77777777" w:rsidR="00BE7138" w:rsidRPr="00FE79F8" w:rsidRDefault="00BE7138" w:rsidP="00FE79F8">
      <w:pPr>
        <w:pStyle w:val="ListParagraph"/>
        <w:numPr>
          <w:ilvl w:val="0"/>
          <w:numId w:val="4"/>
        </w:numPr>
        <w:jc w:val="both"/>
        <w:rPr>
          <w:rFonts w:ascii="Times New Roman" w:hAnsi="Times New Roman" w:cs="Times New Roman"/>
          <w:color w:val="000000" w:themeColor="text1"/>
          <w:sz w:val="24"/>
          <w:szCs w:val="24"/>
        </w:rPr>
      </w:pPr>
      <w:r w:rsidRPr="00FE79F8">
        <w:rPr>
          <w:rFonts w:ascii="Times New Roman" w:hAnsi="Times New Roman" w:cs="Times New Roman"/>
          <w:color w:val="000000" w:themeColor="text1"/>
          <w:sz w:val="24"/>
          <w:szCs w:val="24"/>
        </w:rPr>
        <w:t>Bow our heads in humility,</w:t>
      </w:r>
    </w:p>
    <w:p w14:paraId="345DDBA9" w14:textId="77777777" w:rsidR="00BE7138" w:rsidRPr="00FE79F8" w:rsidRDefault="00BE7138" w:rsidP="00FE79F8">
      <w:pPr>
        <w:pStyle w:val="ListParagraph"/>
        <w:numPr>
          <w:ilvl w:val="0"/>
          <w:numId w:val="4"/>
        </w:numPr>
        <w:jc w:val="both"/>
        <w:rPr>
          <w:rFonts w:ascii="Times New Roman" w:hAnsi="Times New Roman" w:cs="Times New Roman"/>
          <w:color w:val="000000" w:themeColor="text1"/>
          <w:sz w:val="24"/>
          <w:szCs w:val="24"/>
        </w:rPr>
      </w:pPr>
      <w:r w:rsidRPr="00FE79F8">
        <w:rPr>
          <w:rFonts w:ascii="Times New Roman" w:hAnsi="Times New Roman" w:cs="Times New Roman"/>
          <w:color w:val="000000" w:themeColor="text1"/>
          <w:sz w:val="24"/>
          <w:szCs w:val="24"/>
        </w:rPr>
        <w:t>Wash one another’s feet in love, and</w:t>
      </w:r>
    </w:p>
    <w:p w14:paraId="788F4EC9" w14:textId="6DA226D2" w:rsidR="0086453F" w:rsidRDefault="00BE7138" w:rsidP="00B1572C">
      <w:pPr>
        <w:pStyle w:val="ListParagraph"/>
        <w:numPr>
          <w:ilvl w:val="0"/>
          <w:numId w:val="4"/>
        </w:numPr>
        <w:jc w:val="both"/>
        <w:rPr>
          <w:rFonts w:ascii="Times New Roman" w:hAnsi="Times New Roman" w:cs="Times New Roman"/>
          <w:color w:val="000000" w:themeColor="text1"/>
          <w:sz w:val="24"/>
          <w:szCs w:val="24"/>
        </w:rPr>
      </w:pPr>
      <w:r w:rsidRPr="00B1572C">
        <w:rPr>
          <w:rFonts w:ascii="Times New Roman" w:hAnsi="Times New Roman" w:cs="Times New Roman"/>
          <w:color w:val="000000" w:themeColor="text1"/>
          <w:sz w:val="24"/>
          <w:szCs w:val="24"/>
        </w:rPr>
        <w:t>Continually ask our Father—the true Gardener—to prune us of all unrighteousness (John 15:1–2), and teach us His ways, which are infinitely higher than our own (Isaiah 55:8–9).</w:t>
      </w:r>
    </w:p>
    <w:p w14:paraId="552C309D" w14:textId="77777777" w:rsidR="00B1572C" w:rsidRDefault="00B1572C" w:rsidP="00123606">
      <w:pPr>
        <w:pStyle w:val="ListParagraph"/>
        <w:jc w:val="both"/>
        <w:rPr>
          <w:rFonts w:ascii="Times New Roman" w:hAnsi="Times New Roman" w:cs="Times New Roman"/>
          <w:color w:val="000000" w:themeColor="text1"/>
          <w:sz w:val="24"/>
          <w:szCs w:val="24"/>
        </w:rPr>
      </w:pPr>
    </w:p>
    <w:p w14:paraId="5FA005A2" w14:textId="24BA6F2F" w:rsidR="00B1572C" w:rsidRPr="00B1572C" w:rsidRDefault="00B1572C" w:rsidP="00B1572C">
      <w:pPr>
        <w:pStyle w:val="Heading1"/>
        <w:rPr>
          <w:b/>
          <w:bCs/>
        </w:rPr>
      </w:pPr>
      <w:r w:rsidRPr="00B1572C">
        <w:rPr>
          <w:b/>
          <w:bCs/>
        </w:rPr>
        <w:t xml:space="preserve">Conclusion </w:t>
      </w:r>
    </w:p>
    <w:p w14:paraId="2FCCA6BC" w14:textId="77777777" w:rsidR="00B1572C" w:rsidRDefault="00B1572C" w:rsidP="00B1572C">
      <w:pPr>
        <w:jc w:val="both"/>
        <w:rPr>
          <w:rFonts w:ascii="Times New Roman" w:hAnsi="Times New Roman" w:cs="Times New Roman"/>
          <w:color w:val="000000" w:themeColor="text1"/>
          <w:sz w:val="24"/>
          <w:szCs w:val="24"/>
        </w:rPr>
      </w:pPr>
    </w:p>
    <w:p w14:paraId="054534FB" w14:textId="5678A72B" w:rsidR="00B1572C" w:rsidRPr="00B1572C" w:rsidRDefault="0060774E" w:rsidP="0060774E">
      <w:pPr>
        <w:ind w:firstLine="720"/>
        <w:jc w:val="both"/>
        <w:rPr>
          <w:rFonts w:ascii="Times New Roman" w:hAnsi="Times New Roman" w:cs="Times New Roman"/>
          <w:color w:val="000000" w:themeColor="text1"/>
          <w:sz w:val="24"/>
          <w:szCs w:val="24"/>
        </w:rPr>
      </w:pPr>
      <w:r w:rsidRPr="0060774E">
        <w:rPr>
          <w:rFonts w:ascii="Times New Roman" w:hAnsi="Times New Roman" w:cs="Times New Roman"/>
          <w:color w:val="000000" w:themeColor="text1"/>
          <w:sz w:val="24"/>
          <w:szCs w:val="24"/>
        </w:rPr>
        <w:t xml:space="preserve">In a world full of loud voices and alluring examples, it is tempting to anchor our faith in those we admire—teachers, </w:t>
      </w:r>
      <w:r w:rsidRPr="0060774E">
        <w:rPr>
          <w:rFonts w:ascii="Times New Roman" w:hAnsi="Times New Roman" w:cs="Times New Roman"/>
          <w:color w:val="000000" w:themeColor="text1"/>
          <w:sz w:val="24"/>
          <w:szCs w:val="24"/>
        </w:rPr>
        <w:lastRenderedPageBreak/>
        <w:t>leaders, even ourselves. But none of these can bear the weight of our trust. Holiness does not come from proximity to greatness, reputation, or even knowledge. It comes from being united with Christ—the One who is holy, the One who died to make us holy, and the One who now lives in us by His Spirit.</w:t>
      </w:r>
      <w:r>
        <w:rPr>
          <w:rFonts w:ascii="Times New Roman" w:hAnsi="Times New Roman" w:cs="Times New Roman"/>
          <w:color w:val="000000" w:themeColor="text1"/>
          <w:sz w:val="24"/>
          <w:szCs w:val="24"/>
        </w:rPr>
        <w:t xml:space="preserve">  </w:t>
      </w:r>
      <w:proofErr w:type="gramStart"/>
      <w:r w:rsidR="004376D4" w:rsidRPr="004376D4">
        <w:rPr>
          <w:rFonts w:ascii="Times New Roman" w:hAnsi="Times New Roman" w:cs="Times New Roman"/>
          <w:color w:val="000000" w:themeColor="text1"/>
          <w:sz w:val="24"/>
          <w:szCs w:val="24"/>
        </w:rPr>
        <w:t>So</w:t>
      </w:r>
      <w:proofErr w:type="gramEnd"/>
      <w:r w:rsidR="004376D4" w:rsidRPr="004376D4">
        <w:rPr>
          <w:rFonts w:ascii="Times New Roman" w:hAnsi="Times New Roman" w:cs="Times New Roman"/>
          <w:color w:val="000000" w:themeColor="text1"/>
          <w:sz w:val="24"/>
          <w:szCs w:val="24"/>
        </w:rPr>
        <w:t xml:space="preserve"> fix your eyes on Jesus. Walk humbly. Love deeply. Serve quietly. Be holy—not for applause, but for His glory. Until the day you see Him face to face, may your life echo one truth: Christ alone is worthy.</w:t>
      </w:r>
      <w:r w:rsidRPr="0060774E">
        <w:rPr>
          <w:rFonts w:ascii="Times New Roman" w:hAnsi="Times New Roman" w:cs="Times New Roman"/>
          <w:color w:val="000000" w:themeColor="text1"/>
          <w:sz w:val="24"/>
          <w:szCs w:val="24"/>
        </w:rPr>
        <w:t xml:space="preserve"> Let us follow others only as they follow Christ. And when we fall short—and we will—let us run not to guilt, but to grace. For the same Savior who calls us to holiness also carries us there by His power.</w:t>
      </w:r>
      <w:r>
        <w:rPr>
          <w:rFonts w:ascii="Times New Roman" w:hAnsi="Times New Roman" w:cs="Times New Roman"/>
          <w:color w:val="000000" w:themeColor="text1"/>
          <w:sz w:val="24"/>
          <w:szCs w:val="24"/>
        </w:rPr>
        <w:t xml:space="preserve">  </w:t>
      </w:r>
      <w:r w:rsidRPr="0060774E">
        <w:rPr>
          <w:rFonts w:ascii="Times New Roman" w:hAnsi="Times New Roman" w:cs="Times New Roman"/>
          <w:color w:val="000000" w:themeColor="text1"/>
          <w:sz w:val="24"/>
          <w:szCs w:val="24"/>
        </w:rPr>
        <w:t>Brothers and sisters, until that day when we see Him face to face, may we fix our eyes on Jesus, walk by the Spirit, and strive to be holy as He is holy—</w:t>
      </w:r>
      <w:r w:rsidR="000B18A2" w:rsidRPr="000B18A2">
        <w:t xml:space="preserve"> </w:t>
      </w:r>
      <w:r w:rsidR="000B18A2" w:rsidRPr="000B18A2">
        <w:rPr>
          <w:rFonts w:ascii="Times New Roman" w:hAnsi="Times New Roman" w:cs="Times New Roman"/>
          <w:color w:val="000000" w:themeColor="text1"/>
          <w:sz w:val="24"/>
          <w:szCs w:val="24"/>
        </w:rPr>
        <w:t>not for reputation, but for the joy of knowing Christ, becoming like Him, and making Him known to the world.</w:t>
      </w:r>
    </w:p>
    <w:sectPr w:rsidR="00B1572C" w:rsidRPr="00B1572C" w:rsidSect="0079594C">
      <w:footerReference w:type="default" r:id="rId24"/>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B7F7FB" w14:textId="77777777" w:rsidR="003143D8" w:rsidRPr="0064699A" w:rsidRDefault="003143D8" w:rsidP="00745DFE">
      <w:pPr>
        <w:spacing w:after="0" w:line="240" w:lineRule="auto"/>
      </w:pPr>
      <w:r w:rsidRPr="0064699A">
        <w:separator/>
      </w:r>
    </w:p>
  </w:endnote>
  <w:endnote w:type="continuationSeparator" w:id="0">
    <w:p w14:paraId="0AB43194" w14:textId="77777777" w:rsidR="003143D8" w:rsidRPr="0064699A" w:rsidRDefault="003143D8" w:rsidP="00745DFE">
      <w:pPr>
        <w:spacing w:after="0" w:line="240" w:lineRule="auto"/>
      </w:pPr>
      <w:r w:rsidRPr="0064699A">
        <w:continuationSeparator/>
      </w:r>
    </w:p>
  </w:endnote>
  <w:endnote w:type="continuationNotice" w:id="1">
    <w:p w14:paraId="20AA4AE6" w14:textId="77777777" w:rsidR="003143D8" w:rsidRPr="0064699A" w:rsidRDefault="003143D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2FAF87" w14:textId="77777777" w:rsidR="003143D8" w:rsidRPr="0064699A" w:rsidRDefault="003143D8" w:rsidP="00745DFE">
      <w:pPr>
        <w:spacing w:after="0" w:line="240" w:lineRule="auto"/>
      </w:pPr>
      <w:r w:rsidRPr="0064699A">
        <w:separator/>
      </w:r>
    </w:p>
  </w:footnote>
  <w:footnote w:type="continuationSeparator" w:id="0">
    <w:p w14:paraId="3D1DFD9A" w14:textId="77777777" w:rsidR="003143D8" w:rsidRPr="0064699A" w:rsidRDefault="003143D8" w:rsidP="00745DFE">
      <w:pPr>
        <w:spacing w:after="0" w:line="240" w:lineRule="auto"/>
      </w:pPr>
      <w:r w:rsidRPr="0064699A">
        <w:continuationSeparator/>
      </w:r>
    </w:p>
  </w:footnote>
  <w:footnote w:type="continuationNotice" w:id="1">
    <w:p w14:paraId="30C042ED" w14:textId="77777777" w:rsidR="003143D8" w:rsidRPr="0064699A" w:rsidRDefault="003143D8">
      <w:pPr>
        <w:spacing w:after="0" w:line="240" w:lineRule="auto"/>
      </w:pPr>
    </w:p>
  </w:footnote>
  <w:footnote w:id="2">
    <w:p w14:paraId="689D9520" w14:textId="77777777" w:rsidR="0019552F" w:rsidRDefault="0019552F" w:rsidP="0019552F">
      <w:r>
        <w:rPr>
          <w:vertAlign w:val="superscript"/>
        </w:rPr>
        <w:footnoteRef/>
      </w:r>
      <w:r>
        <w:t xml:space="preserve"> Joe M. Sprinkle, </w:t>
      </w:r>
      <w:hyperlink r:id="rId1" w:history="1">
        <w:r>
          <w:rPr>
            <w:color w:val="0000FF"/>
            <w:u w:val="single"/>
          </w:rPr>
          <w:t>“Law,”</w:t>
        </w:r>
      </w:hyperlink>
      <w:r>
        <w:t xml:space="preserve"> in </w:t>
      </w:r>
      <w:r>
        <w:rPr>
          <w:i/>
        </w:rPr>
        <w:t>Evangelical Dictionary of Biblical Theology</w:t>
      </w:r>
      <w:r>
        <w:t>, electronic ed., Baker Reference Library (Grand Rapids: Baker Book House, 1996), 467.</w:t>
      </w:r>
    </w:p>
  </w:footnote>
  <w:footnote w:id="3">
    <w:p w14:paraId="6AF62ED4" w14:textId="77777777" w:rsidR="00902C45" w:rsidRDefault="00902C45" w:rsidP="00902C45">
      <w:r>
        <w:rPr>
          <w:vertAlign w:val="superscript"/>
        </w:rPr>
        <w:footnoteRef/>
      </w:r>
      <w:r>
        <w:t xml:space="preserve"> Anthony J. </w:t>
      </w:r>
      <w:proofErr w:type="spellStart"/>
      <w:r>
        <w:t>Saldarini</w:t>
      </w:r>
      <w:proofErr w:type="spellEnd"/>
      <w:r>
        <w:t xml:space="preserve">, </w:t>
      </w:r>
      <w:hyperlink r:id="rId2" w:history="1">
        <w:r>
          <w:rPr>
            <w:color w:val="0000FF"/>
            <w:u w:val="single"/>
          </w:rPr>
          <w:t>“Pharisees,”</w:t>
        </w:r>
      </w:hyperlink>
      <w:r>
        <w:t xml:space="preserve"> in </w:t>
      </w:r>
      <w:r>
        <w:rPr>
          <w:i/>
        </w:rPr>
        <w:t>The Anchor Yale Bible Dictionary</w:t>
      </w:r>
      <w:r>
        <w:t>, ed. David Noel Freedman (New York: Doubleday, 1992), 289.</w:t>
      </w:r>
    </w:p>
  </w:footnote>
  <w:footnote w:id="4">
    <w:p w14:paraId="32A2160D" w14:textId="77777777" w:rsidR="003C21BB" w:rsidRDefault="003C21BB" w:rsidP="003C21BB">
      <w:r>
        <w:rPr>
          <w:vertAlign w:val="superscript"/>
        </w:rPr>
        <w:footnoteRef/>
      </w:r>
      <w:r>
        <w:t xml:space="preserve"> John M. Rea, </w:t>
      </w:r>
      <w:hyperlink r:id="rId3" w:history="1">
        <w:r>
          <w:rPr>
            <w:color w:val="0000FF"/>
            <w:u w:val="single"/>
          </w:rPr>
          <w:t>“Pharisees,”</w:t>
        </w:r>
      </w:hyperlink>
      <w:r>
        <w:t xml:space="preserve"> in </w:t>
      </w:r>
      <w:r>
        <w:rPr>
          <w:i/>
        </w:rPr>
        <w:t>The Wycliffe Bible Encyclopedia</w:t>
      </w:r>
      <w:r>
        <w:t>, ed. Charles F. Pfeiffer, Howard F. Vos, and John Rea (Moody Press, 1975).</w:t>
      </w:r>
    </w:p>
  </w:footnote>
  <w:footnote w:id="5">
    <w:p w14:paraId="4E7B77D1" w14:textId="77777777" w:rsidR="003C21BB" w:rsidRDefault="003C21BB" w:rsidP="003C21BB">
      <w:r>
        <w:rPr>
          <w:vertAlign w:val="superscript"/>
        </w:rPr>
        <w:footnoteRef/>
      </w:r>
      <w:r>
        <w:t xml:space="preserve"> D. A. Carson, </w:t>
      </w:r>
      <w:hyperlink r:id="rId4" w:history="1">
        <w:r>
          <w:rPr>
            <w:color w:val="0000FF"/>
            <w:u w:val="single"/>
          </w:rPr>
          <w:t>“Matthew,”</w:t>
        </w:r>
      </w:hyperlink>
      <w:r>
        <w:t xml:space="preserve"> in </w:t>
      </w:r>
      <w:r>
        <w:rPr>
          <w:i/>
        </w:rPr>
        <w:t>The Expositor’s Bible Commentary: Matthew, Mark, Luke</w:t>
      </w:r>
      <w:r>
        <w:t xml:space="preserve">, ed. Frank E. </w:t>
      </w:r>
      <w:proofErr w:type="spellStart"/>
      <w:r>
        <w:t>Gaebelein</w:t>
      </w:r>
      <w:proofErr w:type="spellEnd"/>
      <w:r>
        <w:t>, vol. 8 (Grand Rapids, MI: Zondervan Publishing House, 1984), 474.</w:t>
      </w:r>
    </w:p>
  </w:footnote>
  <w:footnote w:id="6">
    <w:p w14:paraId="1BAB5B69" w14:textId="77777777" w:rsidR="003C21BB" w:rsidRDefault="003C21BB" w:rsidP="003C21BB">
      <w:r>
        <w:rPr>
          <w:vertAlign w:val="superscript"/>
        </w:rPr>
        <w:footnoteRef/>
      </w:r>
      <w:r>
        <w:t xml:space="preserve"> David Platt, </w:t>
      </w:r>
      <w:hyperlink r:id="rId5" w:history="1">
        <w:r>
          <w:rPr>
            <w:i/>
            <w:color w:val="0000FF"/>
            <w:u w:val="single"/>
          </w:rPr>
          <w:t>Exalting Jesus in Matthew</w:t>
        </w:r>
      </w:hyperlink>
      <w:r>
        <w:t>, ed. Daniel L. Akin, David Platt, and Tony Merida, Christ-Centered Exposition Commentary (Nashville, TN: Holman Reference, 2013), 300.</w:t>
      </w:r>
    </w:p>
  </w:footnote>
  <w:footnote w:id="7">
    <w:p w14:paraId="79A7B544" w14:textId="77777777" w:rsidR="00AB263C" w:rsidRDefault="00AB263C" w:rsidP="00AB263C">
      <w:r>
        <w:rPr>
          <w:vertAlign w:val="superscript"/>
        </w:rPr>
        <w:footnoteRef/>
      </w:r>
      <w:r>
        <w:t xml:space="preserve"> David Platt, </w:t>
      </w:r>
      <w:hyperlink r:id="rId6" w:history="1">
        <w:r>
          <w:rPr>
            <w:i/>
            <w:color w:val="0000FF"/>
            <w:u w:val="single"/>
          </w:rPr>
          <w:t>Exalting Jesus in Matthew</w:t>
        </w:r>
      </w:hyperlink>
      <w:r>
        <w:t>, ed. Daniel L. Akin, David Platt, and Tony Merida, Christ-Centered Exposition Commentary (Nashville, TN: Holman Reference, 2013), 298.</w:t>
      </w:r>
    </w:p>
  </w:footnote>
  <w:footnote w:id="8">
    <w:p w14:paraId="04BCDED8" w14:textId="77777777" w:rsidR="004F0F01" w:rsidRDefault="004F0F01" w:rsidP="004F0F01">
      <w:r>
        <w:rPr>
          <w:vertAlign w:val="superscript"/>
        </w:rPr>
        <w:footnoteRef/>
      </w:r>
      <w:r>
        <w:t xml:space="preserve"> David J. Williams, </w:t>
      </w:r>
      <w:hyperlink r:id="rId7" w:history="1">
        <w:r>
          <w:rPr>
            <w:i/>
            <w:color w:val="0000FF"/>
            <w:u w:val="single"/>
          </w:rPr>
          <w:t>Acts</w:t>
        </w:r>
      </w:hyperlink>
      <w:r>
        <w:t>, Understanding the Bible Commentary Series (Grand Rapids, MI: Baker Books, 2011), 157.</w:t>
      </w:r>
    </w:p>
  </w:footnote>
  <w:footnote w:id="9">
    <w:p w14:paraId="5ABC0B81" w14:textId="77777777" w:rsidR="00DF3D20" w:rsidRDefault="00DF3D20" w:rsidP="00DF3D20">
      <w:r>
        <w:rPr>
          <w:vertAlign w:val="superscript"/>
        </w:rPr>
        <w:footnoteRef/>
      </w:r>
      <w:r>
        <w:t xml:space="preserve"> Glenn W. Barker, </w:t>
      </w:r>
      <w:hyperlink r:id="rId8" w:history="1">
        <w:r>
          <w:rPr>
            <w:color w:val="0000FF"/>
            <w:u w:val="single"/>
          </w:rPr>
          <w:t>“3 John,”</w:t>
        </w:r>
      </w:hyperlink>
      <w:r>
        <w:t xml:space="preserve"> in </w:t>
      </w:r>
      <w:r>
        <w:rPr>
          <w:i/>
        </w:rPr>
        <w:t>The Expositor’s Bible Commentary: Hebrews through Revelation</w:t>
      </w:r>
      <w:r>
        <w:t xml:space="preserve">, ed. Frank E. </w:t>
      </w:r>
      <w:proofErr w:type="spellStart"/>
      <w:r>
        <w:t>Gaebelein</w:t>
      </w:r>
      <w:proofErr w:type="spellEnd"/>
      <w:r>
        <w:t>, vol. 12 (Grand Rapids, MI: Zondervan Publishing House, 1981), 374.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FB688C"/>
    <w:multiLevelType w:val="hybridMultilevel"/>
    <w:tmpl w:val="C088955C"/>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46667D4A"/>
    <w:multiLevelType w:val="hybridMultilevel"/>
    <w:tmpl w:val="BC4C682E"/>
    <w:lvl w:ilvl="0" w:tplc="003A15F6">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2"/>
  </w:num>
  <w:num w:numId="2" w16cid:durableId="488330811">
    <w:abstractNumId w:val="3"/>
  </w:num>
  <w:num w:numId="3" w16cid:durableId="408893406">
    <w:abstractNumId w:val="1"/>
  </w:num>
  <w:num w:numId="4" w16cid:durableId="9553339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0F17"/>
    <w:rsid w:val="0000110F"/>
    <w:rsid w:val="00001493"/>
    <w:rsid w:val="00001C0E"/>
    <w:rsid w:val="00001C1F"/>
    <w:rsid w:val="00001E59"/>
    <w:rsid w:val="00002A24"/>
    <w:rsid w:val="00002D49"/>
    <w:rsid w:val="00002D9B"/>
    <w:rsid w:val="00003014"/>
    <w:rsid w:val="00003E02"/>
    <w:rsid w:val="00004176"/>
    <w:rsid w:val="000058DA"/>
    <w:rsid w:val="000058E2"/>
    <w:rsid w:val="000058F2"/>
    <w:rsid w:val="00006283"/>
    <w:rsid w:val="00006CF4"/>
    <w:rsid w:val="00006F2A"/>
    <w:rsid w:val="000078B7"/>
    <w:rsid w:val="0000792C"/>
    <w:rsid w:val="00007A5A"/>
    <w:rsid w:val="00007D14"/>
    <w:rsid w:val="00010818"/>
    <w:rsid w:val="0001092B"/>
    <w:rsid w:val="00010C4E"/>
    <w:rsid w:val="00010D74"/>
    <w:rsid w:val="000111EB"/>
    <w:rsid w:val="00011254"/>
    <w:rsid w:val="000112AF"/>
    <w:rsid w:val="00011631"/>
    <w:rsid w:val="00011A64"/>
    <w:rsid w:val="00011CD0"/>
    <w:rsid w:val="00011E7E"/>
    <w:rsid w:val="00012053"/>
    <w:rsid w:val="0001314A"/>
    <w:rsid w:val="00013414"/>
    <w:rsid w:val="00013AB1"/>
    <w:rsid w:val="00013C61"/>
    <w:rsid w:val="00014986"/>
    <w:rsid w:val="00015EF9"/>
    <w:rsid w:val="00016F86"/>
    <w:rsid w:val="000171E4"/>
    <w:rsid w:val="000204A9"/>
    <w:rsid w:val="0002059E"/>
    <w:rsid w:val="000207E5"/>
    <w:rsid w:val="000216E0"/>
    <w:rsid w:val="00021D7C"/>
    <w:rsid w:val="00022168"/>
    <w:rsid w:val="00022598"/>
    <w:rsid w:val="000227C4"/>
    <w:rsid w:val="00022DB7"/>
    <w:rsid w:val="00022EB6"/>
    <w:rsid w:val="000231C9"/>
    <w:rsid w:val="0002349D"/>
    <w:rsid w:val="00023DB0"/>
    <w:rsid w:val="000246FA"/>
    <w:rsid w:val="00024DA1"/>
    <w:rsid w:val="0002589A"/>
    <w:rsid w:val="00026342"/>
    <w:rsid w:val="00026359"/>
    <w:rsid w:val="00026F6E"/>
    <w:rsid w:val="000270C6"/>
    <w:rsid w:val="00027DD1"/>
    <w:rsid w:val="00032A67"/>
    <w:rsid w:val="00032FD6"/>
    <w:rsid w:val="000332BE"/>
    <w:rsid w:val="000336D9"/>
    <w:rsid w:val="00034033"/>
    <w:rsid w:val="000342F9"/>
    <w:rsid w:val="00034300"/>
    <w:rsid w:val="0003437D"/>
    <w:rsid w:val="0003459B"/>
    <w:rsid w:val="00034856"/>
    <w:rsid w:val="000348FA"/>
    <w:rsid w:val="00034C35"/>
    <w:rsid w:val="000356AC"/>
    <w:rsid w:val="000357A7"/>
    <w:rsid w:val="00036124"/>
    <w:rsid w:val="00036D93"/>
    <w:rsid w:val="000375E8"/>
    <w:rsid w:val="00037F9B"/>
    <w:rsid w:val="0004003D"/>
    <w:rsid w:val="000401DD"/>
    <w:rsid w:val="0004041F"/>
    <w:rsid w:val="0004095B"/>
    <w:rsid w:val="0004184C"/>
    <w:rsid w:val="00041BB0"/>
    <w:rsid w:val="0004205F"/>
    <w:rsid w:val="00042191"/>
    <w:rsid w:val="0004290B"/>
    <w:rsid w:val="00043028"/>
    <w:rsid w:val="000432FD"/>
    <w:rsid w:val="000438B4"/>
    <w:rsid w:val="00043C97"/>
    <w:rsid w:val="00043D27"/>
    <w:rsid w:val="00043D61"/>
    <w:rsid w:val="00044708"/>
    <w:rsid w:val="00044858"/>
    <w:rsid w:val="00044874"/>
    <w:rsid w:val="000450F3"/>
    <w:rsid w:val="00045425"/>
    <w:rsid w:val="000456E5"/>
    <w:rsid w:val="00045895"/>
    <w:rsid w:val="00046120"/>
    <w:rsid w:val="000461E8"/>
    <w:rsid w:val="0004623A"/>
    <w:rsid w:val="00046673"/>
    <w:rsid w:val="00047083"/>
    <w:rsid w:val="00051323"/>
    <w:rsid w:val="00051924"/>
    <w:rsid w:val="00051F53"/>
    <w:rsid w:val="000520B7"/>
    <w:rsid w:val="00052AB5"/>
    <w:rsid w:val="0005358E"/>
    <w:rsid w:val="00053B1D"/>
    <w:rsid w:val="00053C11"/>
    <w:rsid w:val="00053E7F"/>
    <w:rsid w:val="000549BB"/>
    <w:rsid w:val="00054B6D"/>
    <w:rsid w:val="0005508C"/>
    <w:rsid w:val="00056504"/>
    <w:rsid w:val="000574E0"/>
    <w:rsid w:val="000575B0"/>
    <w:rsid w:val="00057657"/>
    <w:rsid w:val="000579C6"/>
    <w:rsid w:val="00057A18"/>
    <w:rsid w:val="00057F03"/>
    <w:rsid w:val="000602F2"/>
    <w:rsid w:val="00060A27"/>
    <w:rsid w:val="000610B6"/>
    <w:rsid w:val="00061249"/>
    <w:rsid w:val="00061B7C"/>
    <w:rsid w:val="00061D99"/>
    <w:rsid w:val="000621C6"/>
    <w:rsid w:val="00062237"/>
    <w:rsid w:val="00062606"/>
    <w:rsid w:val="0006299A"/>
    <w:rsid w:val="0006319E"/>
    <w:rsid w:val="000631F2"/>
    <w:rsid w:val="00063F6B"/>
    <w:rsid w:val="00064342"/>
    <w:rsid w:val="0006442E"/>
    <w:rsid w:val="0006591F"/>
    <w:rsid w:val="00065C68"/>
    <w:rsid w:val="00065CB9"/>
    <w:rsid w:val="0006620B"/>
    <w:rsid w:val="00066345"/>
    <w:rsid w:val="0006649D"/>
    <w:rsid w:val="000668CA"/>
    <w:rsid w:val="00067BF8"/>
    <w:rsid w:val="00067CE4"/>
    <w:rsid w:val="000702F9"/>
    <w:rsid w:val="000720FD"/>
    <w:rsid w:val="00072355"/>
    <w:rsid w:val="00072375"/>
    <w:rsid w:val="000723E4"/>
    <w:rsid w:val="00072FD9"/>
    <w:rsid w:val="00073530"/>
    <w:rsid w:val="00073F0A"/>
    <w:rsid w:val="00074235"/>
    <w:rsid w:val="000752F5"/>
    <w:rsid w:val="00075560"/>
    <w:rsid w:val="00075D53"/>
    <w:rsid w:val="00075EC9"/>
    <w:rsid w:val="000764D6"/>
    <w:rsid w:val="0007676E"/>
    <w:rsid w:val="0007693D"/>
    <w:rsid w:val="00076B09"/>
    <w:rsid w:val="0007744F"/>
    <w:rsid w:val="00077D54"/>
    <w:rsid w:val="0008019B"/>
    <w:rsid w:val="00080D03"/>
    <w:rsid w:val="00081D43"/>
    <w:rsid w:val="00081F3D"/>
    <w:rsid w:val="000821C9"/>
    <w:rsid w:val="00082496"/>
    <w:rsid w:val="000831A6"/>
    <w:rsid w:val="0008328B"/>
    <w:rsid w:val="000832E7"/>
    <w:rsid w:val="00083642"/>
    <w:rsid w:val="00083649"/>
    <w:rsid w:val="00083917"/>
    <w:rsid w:val="00083EC4"/>
    <w:rsid w:val="000840CC"/>
    <w:rsid w:val="00084DCA"/>
    <w:rsid w:val="00084EB2"/>
    <w:rsid w:val="000854B3"/>
    <w:rsid w:val="00085737"/>
    <w:rsid w:val="00086013"/>
    <w:rsid w:val="000864AB"/>
    <w:rsid w:val="00086756"/>
    <w:rsid w:val="00086BC0"/>
    <w:rsid w:val="0008735B"/>
    <w:rsid w:val="00087764"/>
    <w:rsid w:val="00087A58"/>
    <w:rsid w:val="00087DB1"/>
    <w:rsid w:val="00090031"/>
    <w:rsid w:val="00090091"/>
    <w:rsid w:val="000903C8"/>
    <w:rsid w:val="00090964"/>
    <w:rsid w:val="00091226"/>
    <w:rsid w:val="00091743"/>
    <w:rsid w:val="000919E4"/>
    <w:rsid w:val="00091BC2"/>
    <w:rsid w:val="00091FB7"/>
    <w:rsid w:val="000920DD"/>
    <w:rsid w:val="000925D1"/>
    <w:rsid w:val="00092EA2"/>
    <w:rsid w:val="00093430"/>
    <w:rsid w:val="00093C04"/>
    <w:rsid w:val="00093FDF"/>
    <w:rsid w:val="000946D1"/>
    <w:rsid w:val="00094EAE"/>
    <w:rsid w:val="000951CA"/>
    <w:rsid w:val="00095EA5"/>
    <w:rsid w:val="00096B13"/>
    <w:rsid w:val="00097182"/>
    <w:rsid w:val="00097946"/>
    <w:rsid w:val="000A06FD"/>
    <w:rsid w:val="000A152E"/>
    <w:rsid w:val="000A19E3"/>
    <w:rsid w:val="000A1B26"/>
    <w:rsid w:val="000A1F4F"/>
    <w:rsid w:val="000A1FED"/>
    <w:rsid w:val="000A201A"/>
    <w:rsid w:val="000A25BB"/>
    <w:rsid w:val="000A2660"/>
    <w:rsid w:val="000A2D17"/>
    <w:rsid w:val="000A31CE"/>
    <w:rsid w:val="000A38D8"/>
    <w:rsid w:val="000A3991"/>
    <w:rsid w:val="000A39AC"/>
    <w:rsid w:val="000A3F8C"/>
    <w:rsid w:val="000A408B"/>
    <w:rsid w:val="000A466B"/>
    <w:rsid w:val="000A4A47"/>
    <w:rsid w:val="000A4DD4"/>
    <w:rsid w:val="000A573C"/>
    <w:rsid w:val="000A60EE"/>
    <w:rsid w:val="000A61F8"/>
    <w:rsid w:val="000A64AF"/>
    <w:rsid w:val="000A6607"/>
    <w:rsid w:val="000A6CAC"/>
    <w:rsid w:val="000A72DD"/>
    <w:rsid w:val="000A76B8"/>
    <w:rsid w:val="000B0173"/>
    <w:rsid w:val="000B18A2"/>
    <w:rsid w:val="000B1B3C"/>
    <w:rsid w:val="000B1D05"/>
    <w:rsid w:val="000B20D2"/>
    <w:rsid w:val="000B270D"/>
    <w:rsid w:val="000B37EF"/>
    <w:rsid w:val="000B3906"/>
    <w:rsid w:val="000B3B65"/>
    <w:rsid w:val="000B3CC6"/>
    <w:rsid w:val="000B4DB3"/>
    <w:rsid w:val="000B5E91"/>
    <w:rsid w:val="000B63A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2D6B"/>
    <w:rsid w:val="000C32C5"/>
    <w:rsid w:val="000C37BC"/>
    <w:rsid w:val="000C4A67"/>
    <w:rsid w:val="000C4F3D"/>
    <w:rsid w:val="000C64EE"/>
    <w:rsid w:val="000C7061"/>
    <w:rsid w:val="000C75DD"/>
    <w:rsid w:val="000C7B91"/>
    <w:rsid w:val="000C7BA1"/>
    <w:rsid w:val="000D0063"/>
    <w:rsid w:val="000D0081"/>
    <w:rsid w:val="000D058A"/>
    <w:rsid w:val="000D0EB6"/>
    <w:rsid w:val="000D1EA0"/>
    <w:rsid w:val="000D3306"/>
    <w:rsid w:val="000D3581"/>
    <w:rsid w:val="000D3BD4"/>
    <w:rsid w:val="000D4245"/>
    <w:rsid w:val="000D4CF9"/>
    <w:rsid w:val="000D5C66"/>
    <w:rsid w:val="000D67E6"/>
    <w:rsid w:val="000D6AAC"/>
    <w:rsid w:val="000D7AC2"/>
    <w:rsid w:val="000D7B6C"/>
    <w:rsid w:val="000D7E41"/>
    <w:rsid w:val="000E01A0"/>
    <w:rsid w:val="000E062D"/>
    <w:rsid w:val="000E0847"/>
    <w:rsid w:val="000E0F78"/>
    <w:rsid w:val="000E1806"/>
    <w:rsid w:val="000E21C5"/>
    <w:rsid w:val="000E225A"/>
    <w:rsid w:val="000E243A"/>
    <w:rsid w:val="000E26B7"/>
    <w:rsid w:val="000E26EC"/>
    <w:rsid w:val="000E2733"/>
    <w:rsid w:val="000E33A9"/>
    <w:rsid w:val="000E3F8A"/>
    <w:rsid w:val="000E4F68"/>
    <w:rsid w:val="000E53CC"/>
    <w:rsid w:val="000E55FF"/>
    <w:rsid w:val="000E5695"/>
    <w:rsid w:val="000E5D7B"/>
    <w:rsid w:val="000E6688"/>
    <w:rsid w:val="000E6E42"/>
    <w:rsid w:val="000E6ED7"/>
    <w:rsid w:val="000E6FA8"/>
    <w:rsid w:val="000E7194"/>
    <w:rsid w:val="000E7432"/>
    <w:rsid w:val="000E755D"/>
    <w:rsid w:val="000E7903"/>
    <w:rsid w:val="000E7C78"/>
    <w:rsid w:val="000E7DF4"/>
    <w:rsid w:val="000F064A"/>
    <w:rsid w:val="000F0B0F"/>
    <w:rsid w:val="000F0C33"/>
    <w:rsid w:val="000F150C"/>
    <w:rsid w:val="000F183D"/>
    <w:rsid w:val="000F1909"/>
    <w:rsid w:val="000F1BF3"/>
    <w:rsid w:val="000F1FB2"/>
    <w:rsid w:val="000F21E0"/>
    <w:rsid w:val="000F22DF"/>
    <w:rsid w:val="000F2512"/>
    <w:rsid w:val="000F284B"/>
    <w:rsid w:val="000F342D"/>
    <w:rsid w:val="000F39CB"/>
    <w:rsid w:val="000F3E7D"/>
    <w:rsid w:val="000F47D5"/>
    <w:rsid w:val="000F487B"/>
    <w:rsid w:val="000F6AE3"/>
    <w:rsid w:val="000F6C70"/>
    <w:rsid w:val="000F6C9B"/>
    <w:rsid w:val="000F6CF5"/>
    <w:rsid w:val="000F7586"/>
    <w:rsid w:val="000F7D42"/>
    <w:rsid w:val="000F7F9F"/>
    <w:rsid w:val="0010008E"/>
    <w:rsid w:val="00100430"/>
    <w:rsid w:val="00100436"/>
    <w:rsid w:val="00101066"/>
    <w:rsid w:val="001019A9"/>
    <w:rsid w:val="001030A8"/>
    <w:rsid w:val="001034A2"/>
    <w:rsid w:val="001038FE"/>
    <w:rsid w:val="00103D23"/>
    <w:rsid w:val="00104D70"/>
    <w:rsid w:val="001051BC"/>
    <w:rsid w:val="00105ADA"/>
    <w:rsid w:val="00105C37"/>
    <w:rsid w:val="00106136"/>
    <w:rsid w:val="0010697C"/>
    <w:rsid w:val="0010698E"/>
    <w:rsid w:val="00106DA1"/>
    <w:rsid w:val="00106E11"/>
    <w:rsid w:val="0010711F"/>
    <w:rsid w:val="001073BB"/>
    <w:rsid w:val="001101D6"/>
    <w:rsid w:val="00110D59"/>
    <w:rsid w:val="00110E33"/>
    <w:rsid w:val="001118CC"/>
    <w:rsid w:val="00112493"/>
    <w:rsid w:val="0011256F"/>
    <w:rsid w:val="001128D2"/>
    <w:rsid w:val="001129F8"/>
    <w:rsid w:val="00112B61"/>
    <w:rsid w:val="00113035"/>
    <w:rsid w:val="0011306C"/>
    <w:rsid w:val="0011342C"/>
    <w:rsid w:val="0011343F"/>
    <w:rsid w:val="0011474C"/>
    <w:rsid w:val="00114765"/>
    <w:rsid w:val="00114844"/>
    <w:rsid w:val="00114919"/>
    <w:rsid w:val="0011531D"/>
    <w:rsid w:val="00115714"/>
    <w:rsid w:val="00115A3F"/>
    <w:rsid w:val="00115AB9"/>
    <w:rsid w:val="001163D0"/>
    <w:rsid w:val="00116960"/>
    <w:rsid w:val="00116989"/>
    <w:rsid w:val="001171D3"/>
    <w:rsid w:val="00117347"/>
    <w:rsid w:val="00117956"/>
    <w:rsid w:val="001207D7"/>
    <w:rsid w:val="0012101B"/>
    <w:rsid w:val="0012192C"/>
    <w:rsid w:val="00121B37"/>
    <w:rsid w:val="00121B7B"/>
    <w:rsid w:val="0012211A"/>
    <w:rsid w:val="00122125"/>
    <w:rsid w:val="00123606"/>
    <w:rsid w:val="00124668"/>
    <w:rsid w:val="001248B0"/>
    <w:rsid w:val="00124BEA"/>
    <w:rsid w:val="00124C3E"/>
    <w:rsid w:val="00124C46"/>
    <w:rsid w:val="0012534E"/>
    <w:rsid w:val="0012548D"/>
    <w:rsid w:val="001257DB"/>
    <w:rsid w:val="00125D06"/>
    <w:rsid w:val="00125D31"/>
    <w:rsid w:val="00126B13"/>
    <w:rsid w:val="00126B2A"/>
    <w:rsid w:val="00127C44"/>
    <w:rsid w:val="00130EC5"/>
    <w:rsid w:val="0013116E"/>
    <w:rsid w:val="001315E5"/>
    <w:rsid w:val="001318E1"/>
    <w:rsid w:val="00131CFB"/>
    <w:rsid w:val="00131FCB"/>
    <w:rsid w:val="00132215"/>
    <w:rsid w:val="001323C3"/>
    <w:rsid w:val="001329AD"/>
    <w:rsid w:val="00133607"/>
    <w:rsid w:val="0013393F"/>
    <w:rsid w:val="00134421"/>
    <w:rsid w:val="001346B4"/>
    <w:rsid w:val="00135030"/>
    <w:rsid w:val="00135361"/>
    <w:rsid w:val="001355E5"/>
    <w:rsid w:val="00135A41"/>
    <w:rsid w:val="0013699A"/>
    <w:rsid w:val="001372EF"/>
    <w:rsid w:val="00137607"/>
    <w:rsid w:val="00137E2F"/>
    <w:rsid w:val="00140C99"/>
    <w:rsid w:val="00140D37"/>
    <w:rsid w:val="001415BD"/>
    <w:rsid w:val="00141C12"/>
    <w:rsid w:val="00141F5C"/>
    <w:rsid w:val="0014209B"/>
    <w:rsid w:val="00142520"/>
    <w:rsid w:val="00142A6C"/>
    <w:rsid w:val="00142E5D"/>
    <w:rsid w:val="00142E96"/>
    <w:rsid w:val="00143A94"/>
    <w:rsid w:val="001440B7"/>
    <w:rsid w:val="00144191"/>
    <w:rsid w:val="00144720"/>
    <w:rsid w:val="00144E5B"/>
    <w:rsid w:val="00144F7A"/>
    <w:rsid w:val="00145001"/>
    <w:rsid w:val="0014521B"/>
    <w:rsid w:val="0014611C"/>
    <w:rsid w:val="00146720"/>
    <w:rsid w:val="00147028"/>
    <w:rsid w:val="001472CA"/>
    <w:rsid w:val="0014741B"/>
    <w:rsid w:val="00147966"/>
    <w:rsid w:val="00147A82"/>
    <w:rsid w:val="00147BCD"/>
    <w:rsid w:val="00147CDA"/>
    <w:rsid w:val="001507D0"/>
    <w:rsid w:val="00150D12"/>
    <w:rsid w:val="001513F4"/>
    <w:rsid w:val="00151464"/>
    <w:rsid w:val="001516D5"/>
    <w:rsid w:val="00151EEE"/>
    <w:rsid w:val="001520B5"/>
    <w:rsid w:val="0015280A"/>
    <w:rsid w:val="0015281C"/>
    <w:rsid w:val="00152847"/>
    <w:rsid w:val="00152A95"/>
    <w:rsid w:val="001540EE"/>
    <w:rsid w:val="00154618"/>
    <w:rsid w:val="00154624"/>
    <w:rsid w:val="00154CDB"/>
    <w:rsid w:val="001554B1"/>
    <w:rsid w:val="001558A9"/>
    <w:rsid w:val="00155A7B"/>
    <w:rsid w:val="00155F35"/>
    <w:rsid w:val="00156614"/>
    <w:rsid w:val="00156C89"/>
    <w:rsid w:val="00156CF6"/>
    <w:rsid w:val="0015728A"/>
    <w:rsid w:val="0015742D"/>
    <w:rsid w:val="001604CC"/>
    <w:rsid w:val="00160670"/>
    <w:rsid w:val="00160889"/>
    <w:rsid w:val="00160CCD"/>
    <w:rsid w:val="00160CDB"/>
    <w:rsid w:val="00160CF4"/>
    <w:rsid w:val="001618BB"/>
    <w:rsid w:val="00161986"/>
    <w:rsid w:val="00161E3D"/>
    <w:rsid w:val="001622C4"/>
    <w:rsid w:val="001626F5"/>
    <w:rsid w:val="0016293D"/>
    <w:rsid w:val="00162941"/>
    <w:rsid w:val="001638B0"/>
    <w:rsid w:val="0016410E"/>
    <w:rsid w:val="00164B2E"/>
    <w:rsid w:val="00164CC0"/>
    <w:rsid w:val="001651E1"/>
    <w:rsid w:val="00165778"/>
    <w:rsid w:val="00165924"/>
    <w:rsid w:val="00165D02"/>
    <w:rsid w:val="00166452"/>
    <w:rsid w:val="00166FAC"/>
    <w:rsid w:val="0016748A"/>
    <w:rsid w:val="00167D73"/>
    <w:rsid w:val="00170568"/>
    <w:rsid w:val="001708C9"/>
    <w:rsid w:val="00170D1A"/>
    <w:rsid w:val="0017118B"/>
    <w:rsid w:val="001712C3"/>
    <w:rsid w:val="001715C7"/>
    <w:rsid w:val="001718D3"/>
    <w:rsid w:val="00171A3D"/>
    <w:rsid w:val="00171FB0"/>
    <w:rsid w:val="00172CB6"/>
    <w:rsid w:val="00172CF4"/>
    <w:rsid w:val="00173451"/>
    <w:rsid w:val="00174039"/>
    <w:rsid w:val="001740FA"/>
    <w:rsid w:val="00174648"/>
    <w:rsid w:val="001749A5"/>
    <w:rsid w:val="00174E7B"/>
    <w:rsid w:val="001757B5"/>
    <w:rsid w:val="00175C82"/>
    <w:rsid w:val="00175FBB"/>
    <w:rsid w:val="00175FDE"/>
    <w:rsid w:val="00176B62"/>
    <w:rsid w:val="001770D2"/>
    <w:rsid w:val="001772E2"/>
    <w:rsid w:val="0017752C"/>
    <w:rsid w:val="001801A2"/>
    <w:rsid w:val="00180D2F"/>
    <w:rsid w:val="001816F8"/>
    <w:rsid w:val="00182863"/>
    <w:rsid w:val="00183430"/>
    <w:rsid w:val="00183642"/>
    <w:rsid w:val="001837E6"/>
    <w:rsid w:val="00183CD9"/>
    <w:rsid w:val="00185208"/>
    <w:rsid w:val="001852D2"/>
    <w:rsid w:val="00185586"/>
    <w:rsid w:val="001859DD"/>
    <w:rsid w:val="00185E40"/>
    <w:rsid w:val="00186695"/>
    <w:rsid w:val="00186898"/>
    <w:rsid w:val="00186B44"/>
    <w:rsid w:val="001870E8"/>
    <w:rsid w:val="00187834"/>
    <w:rsid w:val="001904A6"/>
    <w:rsid w:val="001905D0"/>
    <w:rsid w:val="001906BF"/>
    <w:rsid w:val="00190E99"/>
    <w:rsid w:val="00191739"/>
    <w:rsid w:val="0019175D"/>
    <w:rsid w:val="00191A23"/>
    <w:rsid w:val="00191F84"/>
    <w:rsid w:val="00191FE2"/>
    <w:rsid w:val="001920D7"/>
    <w:rsid w:val="00192344"/>
    <w:rsid w:val="001923A1"/>
    <w:rsid w:val="001925D1"/>
    <w:rsid w:val="00192AFF"/>
    <w:rsid w:val="00192BD9"/>
    <w:rsid w:val="001934F1"/>
    <w:rsid w:val="001939B3"/>
    <w:rsid w:val="00193EA2"/>
    <w:rsid w:val="001943DC"/>
    <w:rsid w:val="00194BFE"/>
    <w:rsid w:val="0019552F"/>
    <w:rsid w:val="001958C0"/>
    <w:rsid w:val="00195DFF"/>
    <w:rsid w:val="00195FFB"/>
    <w:rsid w:val="0019687B"/>
    <w:rsid w:val="00196E03"/>
    <w:rsid w:val="00197351"/>
    <w:rsid w:val="00197564"/>
    <w:rsid w:val="00197953"/>
    <w:rsid w:val="00197D0C"/>
    <w:rsid w:val="001A0238"/>
    <w:rsid w:val="001A051D"/>
    <w:rsid w:val="001A06B1"/>
    <w:rsid w:val="001A0B9A"/>
    <w:rsid w:val="001A0D39"/>
    <w:rsid w:val="001A0E27"/>
    <w:rsid w:val="001A1C26"/>
    <w:rsid w:val="001A20AB"/>
    <w:rsid w:val="001A20DC"/>
    <w:rsid w:val="001A2D45"/>
    <w:rsid w:val="001A3121"/>
    <w:rsid w:val="001A3181"/>
    <w:rsid w:val="001A3302"/>
    <w:rsid w:val="001A3410"/>
    <w:rsid w:val="001A3487"/>
    <w:rsid w:val="001A3530"/>
    <w:rsid w:val="001A374F"/>
    <w:rsid w:val="001A3826"/>
    <w:rsid w:val="001A38FF"/>
    <w:rsid w:val="001A3CA8"/>
    <w:rsid w:val="001A4579"/>
    <w:rsid w:val="001A4DD5"/>
    <w:rsid w:val="001A4E07"/>
    <w:rsid w:val="001A5169"/>
    <w:rsid w:val="001A5639"/>
    <w:rsid w:val="001A60B9"/>
    <w:rsid w:val="001A642E"/>
    <w:rsid w:val="001A72F0"/>
    <w:rsid w:val="001A76C1"/>
    <w:rsid w:val="001A79EF"/>
    <w:rsid w:val="001A7EEA"/>
    <w:rsid w:val="001A7F7B"/>
    <w:rsid w:val="001B07FC"/>
    <w:rsid w:val="001B249D"/>
    <w:rsid w:val="001B24A4"/>
    <w:rsid w:val="001B2A55"/>
    <w:rsid w:val="001B2FF6"/>
    <w:rsid w:val="001B3607"/>
    <w:rsid w:val="001B430E"/>
    <w:rsid w:val="001B4766"/>
    <w:rsid w:val="001B5A88"/>
    <w:rsid w:val="001B67E4"/>
    <w:rsid w:val="001B76C8"/>
    <w:rsid w:val="001B7DEB"/>
    <w:rsid w:val="001B7FC4"/>
    <w:rsid w:val="001C015B"/>
    <w:rsid w:val="001C01AD"/>
    <w:rsid w:val="001C07D5"/>
    <w:rsid w:val="001C2191"/>
    <w:rsid w:val="001C28C1"/>
    <w:rsid w:val="001C2D59"/>
    <w:rsid w:val="001C353A"/>
    <w:rsid w:val="001C35CB"/>
    <w:rsid w:val="001C3671"/>
    <w:rsid w:val="001C3B34"/>
    <w:rsid w:val="001C3CAD"/>
    <w:rsid w:val="001C4C03"/>
    <w:rsid w:val="001C4EB2"/>
    <w:rsid w:val="001C54A0"/>
    <w:rsid w:val="001C63EE"/>
    <w:rsid w:val="001C6414"/>
    <w:rsid w:val="001C7313"/>
    <w:rsid w:val="001C7B27"/>
    <w:rsid w:val="001C7FF1"/>
    <w:rsid w:val="001D0128"/>
    <w:rsid w:val="001D0668"/>
    <w:rsid w:val="001D0F2B"/>
    <w:rsid w:val="001D1AEF"/>
    <w:rsid w:val="001D1DC9"/>
    <w:rsid w:val="001D1E42"/>
    <w:rsid w:val="001D293F"/>
    <w:rsid w:val="001D2A32"/>
    <w:rsid w:val="001D3079"/>
    <w:rsid w:val="001D3DBA"/>
    <w:rsid w:val="001D406C"/>
    <w:rsid w:val="001D4C3E"/>
    <w:rsid w:val="001D4E85"/>
    <w:rsid w:val="001D51D2"/>
    <w:rsid w:val="001D5301"/>
    <w:rsid w:val="001D5715"/>
    <w:rsid w:val="001D599C"/>
    <w:rsid w:val="001D5FC3"/>
    <w:rsid w:val="001D6883"/>
    <w:rsid w:val="001D73C2"/>
    <w:rsid w:val="001D7A1E"/>
    <w:rsid w:val="001D7B9C"/>
    <w:rsid w:val="001E045F"/>
    <w:rsid w:val="001E0877"/>
    <w:rsid w:val="001E1D2F"/>
    <w:rsid w:val="001E1E15"/>
    <w:rsid w:val="001E2452"/>
    <w:rsid w:val="001E24DF"/>
    <w:rsid w:val="001E2581"/>
    <w:rsid w:val="001E25BB"/>
    <w:rsid w:val="001E34D1"/>
    <w:rsid w:val="001E3973"/>
    <w:rsid w:val="001E3A76"/>
    <w:rsid w:val="001E4DD7"/>
    <w:rsid w:val="001E4E62"/>
    <w:rsid w:val="001E51EA"/>
    <w:rsid w:val="001E5C95"/>
    <w:rsid w:val="001E628D"/>
    <w:rsid w:val="001E69DE"/>
    <w:rsid w:val="001E6E73"/>
    <w:rsid w:val="001E759F"/>
    <w:rsid w:val="001E7786"/>
    <w:rsid w:val="001F0F88"/>
    <w:rsid w:val="001F15F3"/>
    <w:rsid w:val="001F1C58"/>
    <w:rsid w:val="001F1E1E"/>
    <w:rsid w:val="001F2120"/>
    <w:rsid w:val="001F2170"/>
    <w:rsid w:val="001F226B"/>
    <w:rsid w:val="001F2631"/>
    <w:rsid w:val="001F276F"/>
    <w:rsid w:val="001F3833"/>
    <w:rsid w:val="001F387E"/>
    <w:rsid w:val="001F3F7D"/>
    <w:rsid w:val="001F5BF2"/>
    <w:rsid w:val="001F5F92"/>
    <w:rsid w:val="001F60E0"/>
    <w:rsid w:val="001F60FB"/>
    <w:rsid w:val="001F64A6"/>
    <w:rsid w:val="001F6F10"/>
    <w:rsid w:val="001F7135"/>
    <w:rsid w:val="001F7675"/>
    <w:rsid w:val="002003FA"/>
    <w:rsid w:val="002013A8"/>
    <w:rsid w:val="002015DB"/>
    <w:rsid w:val="00201668"/>
    <w:rsid w:val="0020181D"/>
    <w:rsid w:val="00201E10"/>
    <w:rsid w:val="00202129"/>
    <w:rsid w:val="0020217F"/>
    <w:rsid w:val="00202EC0"/>
    <w:rsid w:val="0020306C"/>
    <w:rsid w:val="0020316E"/>
    <w:rsid w:val="00203602"/>
    <w:rsid w:val="0020413A"/>
    <w:rsid w:val="00204318"/>
    <w:rsid w:val="00204E01"/>
    <w:rsid w:val="00205010"/>
    <w:rsid w:val="00205661"/>
    <w:rsid w:val="00205A8F"/>
    <w:rsid w:val="00205C0D"/>
    <w:rsid w:val="00206465"/>
    <w:rsid w:val="00206734"/>
    <w:rsid w:val="00207398"/>
    <w:rsid w:val="00207B67"/>
    <w:rsid w:val="00207C3C"/>
    <w:rsid w:val="00211078"/>
    <w:rsid w:val="00211674"/>
    <w:rsid w:val="00212DDE"/>
    <w:rsid w:val="0021323E"/>
    <w:rsid w:val="00213F08"/>
    <w:rsid w:val="002141FA"/>
    <w:rsid w:val="002147D4"/>
    <w:rsid w:val="00214E5F"/>
    <w:rsid w:val="00215D00"/>
    <w:rsid w:val="00215DC9"/>
    <w:rsid w:val="00215F2F"/>
    <w:rsid w:val="00216A89"/>
    <w:rsid w:val="00216AE2"/>
    <w:rsid w:val="00216DA8"/>
    <w:rsid w:val="00217485"/>
    <w:rsid w:val="002179CA"/>
    <w:rsid w:val="00221F0A"/>
    <w:rsid w:val="00222063"/>
    <w:rsid w:val="002222DF"/>
    <w:rsid w:val="00222596"/>
    <w:rsid w:val="00222C8B"/>
    <w:rsid w:val="00223058"/>
    <w:rsid w:val="0022341F"/>
    <w:rsid w:val="00223443"/>
    <w:rsid w:val="002235BD"/>
    <w:rsid w:val="00223736"/>
    <w:rsid w:val="00223890"/>
    <w:rsid w:val="00223F90"/>
    <w:rsid w:val="002241A1"/>
    <w:rsid w:val="002244EF"/>
    <w:rsid w:val="00224503"/>
    <w:rsid w:val="0022496C"/>
    <w:rsid w:val="00224C5D"/>
    <w:rsid w:val="00225378"/>
    <w:rsid w:val="00225934"/>
    <w:rsid w:val="00225A79"/>
    <w:rsid w:val="00225CE8"/>
    <w:rsid w:val="002262CC"/>
    <w:rsid w:val="00226B3B"/>
    <w:rsid w:val="00226BE5"/>
    <w:rsid w:val="00227125"/>
    <w:rsid w:val="002300AA"/>
    <w:rsid w:val="00230421"/>
    <w:rsid w:val="00230C5D"/>
    <w:rsid w:val="00231307"/>
    <w:rsid w:val="002316C0"/>
    <w:rsid w:val="002319C7"/>
    <w:rsid w:val="00231FE7"/>
    <w:rsid w:val="002321FB"/>
    <w:rsid w:val="00232342"/>
    <w:rsid w:val="0023246E"/>
    <w:rsid w:val="00232789"/>
    <w:rsid w:val="00232C04"/>
    <w:rsid w:val="00232ED7"/>
    <w:rsid w:val="002330C3"/>
    <w:rsid w:val="00233210"/>
    <w:rsid w:val="002336CB"/>
    <w:rsid w:val="00233DBF"/>
    <w:rsid w:val="002342DA"/>
    <w:rsid w:val="00235493"/>
    <w:rsid w:val="00235E56"/>
    <w:rsid w:val="002361B3"/>
    <w:rsid w:val="00236310"/>
    <w:rsid w:val="002368D2"/>
    <w:rsid w:val="00236FA0"/>
    <w:rsid w:val="0023746D"/>
    <w:rsid w:val="00237476"/>
    <w:rsid w:val="0023760F"/>
    <w:rsid w:val="0023776C"/>
    <w:rsid w:val="00237783"/>
    <w:rsid w:val="00237BB0"/>
    <w:rsid w:val="00237D68"/>
    <w:rsid w:val="00240B0B"/>
    <w:rsid w:val="00240F6A"/>
    <w:rsid w:val="00241681"/>
    <w:rsid w:val="00241797"/>
    <w:rsid w:val="00241B9A"/>
    <w:rsid w:val="00242090"/>
    <w:rsid w:val="00243416"/>
    <w:rsid w:val="002439C2"/>
    <w:rsid w:val="0024405D"/>
    <w:rsid w:val="002448EE"/>
    <w:rsid w:val="00244AEC"/>
    <w:rsid w:val="00244CB7"/>
    <w:rsid w:val="00245304"/>
    <w:rsid w:val="00245825"/>
    <w:rsid w:val="002464EB"/>
    <w:rsid w:val="00246B66"/>
    <w:rsid w:val="00246DC0"/>
    <w:rsid w:val="00247083"/>
    <w:rsid w:val="002502CE"/>
    <w:rsid w:val="002504B4"/>
    <w:rsid w:val="002506D5"/>
    <w:rsid w:val="00251D6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36D"/>
    <w:rsid w:val="00260A6E"/>
    <w:rsid w:val="00260B92"/>
    <w:rsid w:val="002615BD"/>
    <w:rsid w:val="0026168D"/>
    <w:rsid w:val="00261E2B"/>
    <w:rsid w:val="00262B4C"/>
    <w:rsid w:val="00262E51"/>
    <w:rsid w:val="00262EC8"/>
    <w:rsid w:val="002637D5"/>
    <w:rsid w:val="00263CBF"/>
    <w:rsid w:val="00263D43"/>
    <w:rsid w:val="00264E4B"/>
    <w:rsid w:val="002651BE"/>
    <w:rsid w:val="00266AA0"/>
    <w:rsid w:val="00267265"/>
    <w:rsid w:val="0026791C"/>
    <w:rsid w:val="002712B1"/>
    <w:rsid w:val="002718AF"/>
    <w:rsid w:val="002724CD"/>
    <w:rsid w:val="00272822"/>
    <w:rsid w:val="002728D6"/>
    <w:rsid w:val="00272B4F"/>
    <w:rsid w:val="00272C55"/>
    <w:rsid w:val="00272C65"/>
    <w:rsid w:val="002731EA"/>
    <w:rsid w:val="002733C3"/>
    <w:rsid w:val="00273BE6"/>
    <w:rsid w:val="00273EA1"/>
    <w:rsid w:val="00274427"/>
    <w:rsid w:val="00275696"/>
    <w:rsid w:val="00275884"/>
    <w:rsid w:val="00275E28"/>
    <w:rsid w:val="00276792"/>
    <w:rsid w:val="002768D1"/>
    <w:rsid w:val="00276CA8"/>
    <w:rsid w:val="00276DF8"/>
    <w:rsid w:val="00276F1F"/>
    <w:rsid w:val="002771D6"/>
    <w:rsid w:val="002800E7"/>
    <w:rsid w:val="002801BA"/>
    <w:rsid w:val="00280239"/>
    <w:rsid w:val="00280644"/>
    <w:rsid w:val="00281242"/>
    <w:rsid w:val="002818AE"/>
    <w:rsid w:val="00281D80"/>
    <w:rsid w:val="002824B5"/>
    <w:rsid w:val="00282695"/>
    <w:rsid w:val="0028269C"/>
    <w:rsid w:val="00282EB2"/>
    <w:rsid w:val="00283599"/>
    <w:rsid w:val="00283D22"/>
    <w:rsid w:val="00283D2A"/>
    <w:rsid w:val="00284203"/>
    <w:rsid w:val="00284503"/>
    <w:rsid w:val="00284837"/>
    <w:rsid w:val="00284B5B"/>
    <w:rsid w:val="00285255"/>
    <w:rsid w:val="002853B3"/>
    <w:rsid w:val="00285AA5"/>
    <w:rsid w:val="00285D8B"/>
    <w:rsid w:val="00290CF0"/>
    <w:rsid w:val="00291000"/>
    <w:rsid w:val="00291E5F"/>
    <w:rsid w:val="00291FB6"/>
    <w:rsid w:val="0029250A"/>
    <w:rsid w:val="0029392F"/>
    <w:rsid w:val="002947A2"/>
    <w:rsid w:val="0029494C"/>
    <w:rsid w:val="00294C0C"/>
    <w:rsid w:val="00294C36"/>
    <w:rsid w:val="00294E89"/>
    <w:rsid w:val="00295AA4"/>
    <w:rsid w:val="00295C6D"/>
    <w:rsid w:val="00295E7D"/>
    <w:rsid w:val="0029629A"/>
    <w:rsid w:val="002962B1"/>
    <w:rsid w:val="002964F2"/>
    <w:rsid w:val="0029662B"/>
    <w:rsid w:val="00296A42"/>
    <w:rsid w:val="0029736B"/>
    <w:rsid w:val="00297608"/>
    <w:rsid w:val="0029787C"/>
    <w:rsid w:val="00297893"/>
    <w:rsid w:val="00297A72"/>
    <w:rsid w:val="00297B8D"/>
    <w:rsid w:val="00297C76"/>
    <w:rsid w:val="00297F65"/>
    <w:rsid w:val="002A0341"/>
    <w:rsid w:val="002A0853"/>
    <w:rsid w:val="002A1528"/>
    <w:rsid w:val="002A1B0F"/>
    <w:rsid w:val="002A1BEB"/>
    <w:rsid w:val="002A2016"/>
    <w:rsid w:val="002A23C8"/>
    <w:rsid w:val="002A25CC"/>
    <w:rsid w:val="002A2D45"/>
    <w:rsid w:val="002A37D2"/>
    <w:rsid w:val="002A3934"/>
    <w:rsid w:val="002A40D0"/>
    <w:rsid w:val="002A4118"/>
    <w:rsid w:val="002A4468"/>
    <w:rsid w:val="002A46AE"/>
    <w:rsid w:val="002A4B44"/>
    <w:rsid w:val="002A5154"/>
    <w:rsid w:val="002A53F4"/>
    <w:rsid w:val="002A5924"/>
    <w:rsid w:val="002A5B06"/>
    <w:rsid w:val="002A5CC0"/>
    <w:rsid w:val="002A5F38"/>
    <w:rsid w:val="002A63A2"/>
    <w:rsid w:val="002A6429"/>
    <w:rsid w:val="002A690A"/>
    <w:rsid w:val="002A695C"/>
    <w:rsid w:val="002A6BE6"/>
    <w:rsid w:val="002A6EF7"/>
    <w:rsid w:val="002A72D1"/>
    <w:rsid w:val="002A744F"/>
    <w:rsid w:val="002A76D0"/>
    <w:rsid w:val="002B080C"/>
    <w:rsid w:val="002B081A"/>
    <w:rsid w:val="002B0C8B"/>
    <w:rsid w:val="002B1668"/>
    <w:rsid w:val="002B17AF"/>
    <w:rsid w:val="002B1C77"/>
    <w:rsid w:val="002B239C"/>
    <w:rsid w:val="002B2A7B"/>
    <w:rsid w:val="002B2C78"/>
    <w:rsid w:val="002B3509"/>
    <w:rsid w:val="002B37FD"/>
    <w:rsid w:val="002B3958"/>
    <w:rsid w:val="002B3BE6"/>
    <w:rsid w:val="002B3DE0"/>
    <w:rsid w:val="002B3E1B"/>
    <w:rsid w:val="002B46B3"/>
    <w:rsid w:val="002B49DE"/>
    <w:rsid w:val="002B4B35"/>
    <w:rsid w:val="002B5194"/>
    <w:rsid w:val="002B5348"/>
    <w:rsid w:val="002B5FF5"/>
    <w:rsid w:val="002B62B2"/>
    <w:rsid w:val="002B6C89"/>
    <w:rsid w:val="002B71D2"/>
    <w:rsid w:val="002B7778"/>
    <w:rsid w:val="002B7C88"/>
    <w:rsid w:val="002C00A0"/>
    <w:rsid w:val="002C05A2"/>
    <w:rsid w:val="002C05C9"/>
    <w:rsid w:val="002C063C"/>
    <w:rsid w:val="002C0B36"/>
    <w:rsid w:val="002C0BB2"/>
    <w:rsid w:val="002C0EA7"/>
    <w:rsid w:val="002C0F77"/>
    <w:rsid w:val="002C1E98"/>
    <w:rsid w:val="002C2723"/>
    <w:rsid w:val="002C28EF"/>
    <w:rsid w:val="002C35A3"/>
    <w:rsid w:val="002C35AD"/>
    <w:rsid w:val="002C394F"/>
    <w:rsid w:val="002C39F3"/>
    <w:rsid w:val="002C3B43"/>
    <w:rsid w:val="002C4801"/>
    <w:rsid w:val="002C4B83"/>
    <w:rsid w:val="002C51E9"/>
    <w:rsid w:val="002C550B"/>
    <w:rsid w:val="002C5F33"/>
    <w:rsid w:val="002C63C9"/>
    <w:rsid w:val="002C68AD"/>
    <w:rsid w:val="002C7208"/>
    <w:rsid w:val="002C7261"/>
    <w:rsid w:val="002C773C"/>
    <w:rsid w:val="002C79B1"/>
    <w:rsid w:val="002C7D4E"/>
    <w:rsid w:val="002D0448"/>
    <w:rsid w:val="002D0898"/>
    <w:rsid w:val="002D0A2C"/>
    <w:rsid w:val="002D0D87"/>
    <w:rsid w:val="002D14C1"/>
    <w:rsid w:val="002D16A5"/>
    <w:rsid w:val="002D17C0"/>
    <w:rsid w:val="002D17D0"/>
    <w:rsid w:val="002D17EF"/>
    <w:rsid w:val="002D1AE9"/>
    <w:rsid w:val="002D1F82"/>
    <w:rsid w:val="002D2CD3"/>
    <w:rsid w:val="002D4DDB"/>
    <w:rsid w:val="002D5443"/>
    <w:rsid w:val="002D573F"/>
    <w:rsid w:val="002D5985"/>
    <w:rsid w:val="002D5F25"/>
    <w:rsid w:val="002D5FF6"/>
    <w:rsid w:val="002D64E6"/>
    <w:rsid w:val="002D6777"/>
    <w:rsid w:val="002D6D4B"/>
    <w:rsid w:val="002D75D0"/>
    <w:rsid w:val="002D78C4"/>
    <w:rsid w:val="002E0854"/>
    <w:rsid w:val="002E1264"/>
    <w:rsid w:val="002E1FB5"/>
    <w:rsid w:val="002E2595"/>
    <w:rsid w:val="002E2EAB"/>
    <w:rsid w:val="002E3272"/>
    <w:rsid w:val="002E3533"/>
    <w:rsid w:val="002E35C7"/>
    <w:rsid w:val="002E3F35"/>
    <w:rsid w:val="002E4B3B"/>
    <w:rsid w:val="002E4D09"/>
    <w:rsid w:val="002E4FD6"/>
    <w:rsid w:val="002E5341"/>
    <w:rsid w:val="002E597F"/>
    <w:rsid w:val="002E5BAD"/>
    <w:rsid w:val="002E5C20"/>
    <w:rsid w:val="002E5C5D"/>
    <w:rsid w:val="002E5D64"/>
    <w:rsid w:val="002E6314"/>
    <w:rsid w:val="002E6506"/>
    <w:rsid w:val="002E6A82"/>
    <w:rsid w:val="002E6F44"/>
    <w:rsid w:val="002F0193"/>
    <w:rsid w:val="002F0779"/>
    <w:rsid w:val="002F0953"/>
    <w:rsid w:val="002F0BCC"/>
    <w:rsid w:val="002F0DED"/>
    <w:rsid w:val="002F1F73"/>
    <w:rsid w:val="002F2093"/>
    <w:rsid w:val="002F2248"/>
    <w:rsid w:val="002F266F"/>
    <w:rsid w:val="002F2764"/>
    <w:rsid w:val="002F2846"/>
    <w:rsid w:val="002F2D3D"/>
    <w:rsid w:val="002F3020"/>
    <w:rsid w:val="002F333F"/>
    <w:rsid w:val="002F3A58"/>
    <w:rsid w:val="002F4B6C"/>
    <w:rsid w:val="002F4CE4"/>
    <w:rsid w:val="002F4FDF"/>
    <w:rsid w:val="002F53A7"/>
    <w:rsid w:val="002F5A23"/>
    <w:rsid w:val="002F5B85"/>
    <w:rsid w:val="002F6DF0"/>
    <w:rsid w:val="002F7931"/>
    <w:rsid w:val="002F7A4F"/>
    <w:rsid w:val="002F7DAF"/>
    <w:rsid w:val="00300171"/>
    <w:rsid w:val="00300305"/>
    <w:rsid w:val="00300AFC"/>
    <w:rsid w:val="00300E12"/>
    <w:rsid w:val="00300FCD"/>
    <w:rsid w:val="0030102D"/>
    <w:rsid w:val="003021A3"/>
    <w:rsid w:val="00302667"/>
    <w:rsid w:val="00302786"/>
    <w:rsid w:val="00302808"/>
    <w:rsid w:val="00302DD2"/>
    <w:rsid w:val="003034A9"/>
    <w:rsid w:val="00303589"/>
    <w:rsid w:val="003035B9"/>
    <w:rsid w:val="00303E03"/>
    <w:rsid w:val="003040BD"/>
    <w:rsid w:val="00304413"/>
    <w:rsid w:val="0030485D"/>
    <w:rsid w:val="00304DBE"/>
    <w:rsid w:val="00304FBE"/>
    <w:rsid w:val="003053D0"/>
    <w:rsid w:val="003066E3"/>
    <w:rsid w:val="00307201"/>
    <w:rsid w:val="00307312"/>
    <w:rsid w:val="00307534"/>
    <w:rsid w:val="00307A46"/>
    <w:rsid w:val="00307C9A"/>
    <w:rsid w:val="00307CCD"/>
    <w:rsid w:val="00307EFB"/>
    <w:rsid w:val="00307FB0"/>
    <w:rsid w:val="0031025E"/>
    <w:rsid w:val="0031058C"/>
    <w:rsid w:val="003108E2"/>
    <w:rsid w:val="00310900"/>
    <w:rsid w:val="00310987"/>
    <w:rsid w:val="0031106D"/>
    <w:rsid w:val="00311154"/>
    <w:rsid w:val="0031137F"/>
    <w:rsid w:val="003117C9"/>
    <w:rsid w:val="00311BDE"/>
    <w:rsid w:val="00311CB1"/>
    <w:rsid w:val="0031297C"/>
    <w:rsid w:val="00312C50"/>
    <w:rsid w:val="003134E5"/>
    <w:rsid w:val="00313799"/>
    <w:rsid w:val="003142CD"/>
    <w:rsid w:val="003143D8"/>
    <w:rsid w:val="003150B0"/>
    <w:rsid w:val="00315222"/>
    <w:rsid w:val="00315712"/>
    <w:rsid w:val="003157F5"/>
    <w:rsid w:val="00315EED"/>
    <w:rsid w:val="00316D44"/>
    <w:rsid w:val="003175AC"/>
    <w:rsid w:val="003176D9"/>
    <w:rsid w:val="003179A8"/>
    <w:rsid w:val="00317DE2"/>
    <w:rsid w:val="0032001A"/>
    <w:rsid w:val="003205E3"/>
    <w:rsid w:val="003207A0"/>
    <w:rsid w:val="00320B68"/>
    <w:rsid w:val="0032113D"/>
    <w:rsid w:val="003229E0"/>
    <w:rsid w:val="00322E96"/>
    <w:rsid w:val="003236A9"/>
    <w:rsid w:val="00323A22"/>
    <w:rsid w:val="00324A58"/>
    <w:rsid w:val="00324DBA"/>
    <w:rsid w:val="00324FE2"/>
    <w:rsid w:val="00325206"/>
    <w:rsid w:val="0032534C"/>
    <w:rsid w:val="0032548F"/>
    <w:rsid w:val="003255B1"/>
    <w:rsid w:val="00326108"/>
    <w:rsid w:val="00326B2D"/>
    <w:rsid w:val="0032700B"/>
    <w:rsid w:val="00327DBC"/>
    <w:rsid w:val="003300BE"/>
    <w:rsid w:val="0033034D"/>
    <w:rsid w:val="00330434"/>
    <w:rsid w:val="003306CD"/>
    <w:rsid w:val="003309C0"/>
    <w:rsid w:val="003312C3"/>
    <w:rsid w:val="00333E8C"/>
    <w:rsid w:val="00333F95"/>
    <w:rsid w:val="00334604"/>
    <w:rsid w:val="00335E24"/>
    <w:rsid w:val="003362F1"/>
    <w:rsid w:val="00336B3C"/>
    <w:rsid w:val="00336C6D"/>
    <w:rsid w:val="00336DE4"/>
    <w:rsid w:val="0033735B"/>
    <w:rsid w:val="003377A2"/>
    <w:rsid w:val="00337C41"/>
    <w:rsid w:val="00337CDF"/>
    <w:rsid w:val="003409CD"/>
    <w:rsid w:val="00340B6E"/>
    <w:rsid w:val="003413ED"/>
    <w:rsid w:val="0034145E"/>
    <w:rsid w:val="00341542"/>
    <w:rsid w:val="0034155E"/>
    <w:rsid w:val="003418E0"/>
    <w:rsid w:val="003419A4"/>
    <w:rsid w:val="003419AC"/>
    <w:rsid w:val="00341EA4"/>
    <w:rsid w:val="00341F89"/>
    <w:rsid w:val="00342127"/>
    <w:rsid w:val="00342498"/>
    <w:rsid w:val="0034276F"/>
    <w:rsid w:val="00342CBF"/>
    <w:rsid w:val="00343CE3"/>
    <w:rsid w:val="003443E6"/>
    <w:rsid w:val="0034446B"/>
    <w:rsid w:val="003445E9"/>
    <w:rsid w:val="003446DD"/>
    <w:rsid w:val="003447B9"/>
    <w:rsid w:val="0034482E"/>
    <w:rsid w:val="00344AFF"/>
    <w:rsid w:val="003459AC"/>
    <w:rsid w:val="0034614A"/>
    <w:rsid w:val="00347065"/>
    <w:rsid w:val="00347217"/>
    <w:rsid w:val="00350256"/>
    <w:rsid w:val="00350468"/>
    <w:rsid w:val="00350626"/>
    <w:rsid w:val="00350E68"/>
    <w:rsid w:val="00350FD7"/>
    <w:rsid w:val="003515BD"/>
    <w:rsid w:val="00351EEE"/>
    <w:rsid w:val="00351F38"/>
    <w:rsid w:val="003528ED"/>
    <w:rsid w:val="00353A37"/>
    <w:rsid w:val="00353DAB"/>
    <w:rsid w:val="00353DC0"/>
    <w:rsid w:val="00354255"/>
    <w:rsid w:val="003548EB"/>
    <w:rsid w:val="00354FCF"/>
    <w:rsid w:val="00355050"/>
    <w:rsid w:val="00355288"/>
    <w:rsid w:val="00356596"/>
    <w:rsid w:val="0035659C"/>
    <w:rsid w:val="003565C0"/>
    <w:rsid w:val="00356DD4"/>
    <w:rsid w:val="0035727E"/>
    <w:rsid w:val="003573F1"/>
    <w:rsid w:val="00357468"/>
    <w:rsid w:val="0035746D"/>
    <w:rsid w:val="00357F2D"/>
    <w:rsid w:val="003600C0"/>
    <w:rsid w:val="003605F0"/>
    <w:rsid w:val="00360B3B"/>
    <w:rsid w:val="0036147C"/>
    <w:rsid w:val="00361E5C"/>
    <w:rsid w:val="0036203C"/>
    <w:rsid w:val="00362647"/>
    <w:rsid w:val="00362942"/>
    <w:rsid w:val="0036311E"/>
    <w:rsid w:val="00363DBE"/>
    <w:rsid w:val="00364351"/>
    <w:rsid w:val="00364B09"/>
    <w:rsid w:val="00364D7A"/>
    <w:rsid w:val="00365211"/>
    <w:rsid w:val="003652D4"/>
    <w:rsid w:val="0036582A"/>
    <w:rsid w:val="00365906"/>
    <w:rsid w:val="00365DDB"/>
    <w:rsid w:val="003660E5"/>
    <w:rsid w:val="00366497"/>
    <w:rsid w:val="00366D19"/>
    <w:rsid w:val="00366FD0"/>
    <w:rsid w:val="0036753B"/>
    <w:rsid w:val="00367A47"/>
    <w:rsid w:val="00367B97"/>
    <w:rsid w:val="00367C85"/>
    <w:rsid w:val="00367CA0"/>
    <w:rsid w:val="00367F61"/>
    <w:rsid w:val="003701B0"/>
    <w:rsid w:val="003704E0"/>
    <w:rsid w:val="003705D6"/>
    <w:rsid w:val="00370601"/>
    <w:rsid w:val="003709B7"/>
    <w:rsid w:val="00370F8A"/>
    <w:rsid w:val="003711C4"/>
    <w:rsid w:val="0037145B"/>
    <w:rsid w:val="00371873"/>
    <w:rsid w:val="00371AB1"/>
    <w:rsid w:val="00371F1D"/>
    <w:rsid w:val="0037204D"/>
    <w:rsid w:val="003722E7"/>
    <w:rsid w:val="003725C9"/>
    <w:rsid w:val="0037264B"/>
    <w:rsid w:val="00372727"/>
    <w:rsid w:val="00372A60"/>
    <w:rsid w:val="00373AD9"/>
    <w:rsid w:val="00373B5A"/>
    <w:rsid w:val="00373BF2"/>
    <w:rsid w:val="00374270"/>
    <w:rsid w:val="003744CC"/>
    <w:rsid w:val="003744CD"/>
    <w:rsid w:val="0037480B"/>
    <w:rsid w:val="00374D9A"/>
    <w:rsid w:val="00375069"/>
    <w:rsid w:val="003753DA"/>
    <w:rsid w:val="00375B19"/>
    <w:rsid w:val="00375DE4"/>
    <w:rsid w:val="003765F0"/>
    <w:rsid w:val="003776FD"/>
    <w:rsid w:val="00377BBF"/>
    <w:rsid w:val="00377FA2"/>
    <w:rsid w:val="0038064D"/>
    <w:rsid w:val="00380957"/>
    <w:rsid w:val="00380F03"/>
    <w:rsid w:val="00382239"/>
    <w:rsid w:val="00382F9D"/>
    <w:rsid w:val="003839DE"/>
    <w:rsid w:val="00383C70"/>
    <w:rsid w:val="00383CB2"/>
    <w:rsid w:val="00383E78"/>
    <w:rsid w:val="00384723"/>
    <w:rsid w:val="00384819"/>
    <w:rsid w:val="00384A7D"/>
    <w:rsid w:val="003851EF"/>
    <w:rsid w:val="00385285"/>
    <w:rsid w:val="0038535E"/>
    <w:rsid w:val="00385A25"/>
    <w:rsid w:val="003864EA"/>
    <w:rsid w:val="00386782"/>
    <w:rsid w:val="00386898"/>
    <w:rsid w:val="00387790"/>
    <w:rsid w:val="00387B84"/>
    <w:rsid w:val="003903DF"/>
    <w:rsid w:val="003903E8"/>
    <w:rsid w:val="00390610"/>
    <w:rsid w:val="00390D9B"/>
    <w:rsid w:val="0039143A"/>
    <w:rsid w:val="00391CFE"/>
    <w:rsid w:val="00391D57"/>
    <w:rsid w:val="003920DD"/>
    <w:rsid w:val="00392D05"/>
    <w:rsid w:val="00393FC5"/>
    <w:rsid w:val="003947CD"/>
    <w:rsid w:val="00394E1D"/>
    <w:rsid w:val="00395011"/>
    <w:rsid w:val="003953EC"/>
    <w:rsid w:val="003954D8"/>
    <w:rsid w:val="00395E1C"/>
    <w:rsid w:val="00395F68"/>
    <w:rsid w:val="0039603C"/>
    <w:rsid w:val="00396105"/>
    <w:rsid w:val="003965E5"/>
    <w:rsid w:val="00396873"/>
    <w:rsid w:val="003973B7"/>
    <w:rsid w:val="00397AFB"/>
    <w:rsid w:val="00397CC1"/>
    <w:rsid w:val="003A037C"/>
    <w:rsid w:val="003A03F2"/>
    <w:rsid w:val="003A0477"/>
    <w:rsid w:val="003A0D19"/>
    <w:rsid w:val="003A10FF"/>
    <w:rsid w:val="003A13A8"/>
    <w:rsid w:val="003A19A4"/>
    <w:rsid w:val="003A2872"/>
    <w:rsid w:val="003A2F4F"/>
    <w:rsid w:val="003A3056"/>
    <w:rsid w:val="003A3F8E"/>
    <w:rsid w:val="003A40AC"/>
    <w:rsid w:val="003A45DE"/>
    <w:rsid w:val="003A4950"/>
    <w:rsid w:val="003A4AC7"/>
    <w:rsid w:val="003A5390"/>
    <w:rsid w:val="003A570A"/>
    <w:rsid w:val="003A5A15"/>
    <w:rsid w:val="003A62CE"/>
    <w:rsid w:val="003A68B4"/>
    <w:rsid w:val="003A6B58"/>
    <w:rsid w:val="003A72F3"/>
    <w:rsid w:val="003A75F1"/>
    <w:rsid w:val="003B0023"/>
    <w:rsid w:val="003B026A"/>
    <w:rsid w:val="003B0492"/>
    <w:rsid w:val="003B04ED"/>
    <w:rsid w:val="003B06B2"/>
    <w:rsid w:val="003B0F81"/>
    <w:rsid w:val="003B12C0"/>
    <w:rsid w:val="003B15AA"/>
    <w:rsid w:val="003B195D"/>
    <w:rsid w:val="003B2DA1"/>
    <w:rsid w:val="003B3978"/>
    <w:rsid w:val="003B3D66"/>
    <w:rsid w:val="003B43AE"/>
    <w:rsid w:val="003B4781"/>
    <w:rsid w:val="003B47EB"/>
    <w:rsid w:val="003B4F3B"/>
    <w:rsid w:val="003B599B"/>
    <w:rsid w:val="003B59D6"/>
    <w:rsid w:val="003B5C3C"/>
    <w:rsid w:val="003B693B"/>
    <w:rsid w:val="003B6BD3"/>
    <w:rsid w:val="003B6D46"/>
    <w:rsid w:val="003B6D48"/>
    <w:rsid w:val="003B6EC3"/>
    <w:rsid w:val="003B7045"/>
    <w:rsid w:val="003B744B"/>
    <w:rsid w:val="003B76F8"/>
    <w:rsid w:val="003B78DC"/>
    <w:rsid w:val="003C05E9"/>
    <w:rsid w:val="003C07F3"/>
    <w:rsid w:val="003C1165"/>
    <w:rsid w:val="003C1639"/>
    <w:rsid w:val="003C1742"/>
    <w:rsid w:val="003C1ADC"/>
    <w:rsid w:val="003C21BB"/>
    <w:rsid w:val="003C29D6"/>
    <w:rsid w:val="003C32D0"/>
    <w:rsid w:val="003C369C"/>
    <w:rsid w:val="003C3C02"/>
    <w:rsid w:val="003C3F99"/>
    <w:rsid w:val="003C4A82"/>
    <w:rsid w:val="003C5038"/>
    <w:rsid w:val="003C51AD"/>
    <w:rsid w:val="003C5242"/>
    <w:rsid w:val="003C558D"/>
    <w:rsid w:val="003C59A0"/>
    <w:rsid w:val="003C5AD0"/>
    <w:rsid w:val="003C6139"/>
    <w:rsid w:val="003C65D7"/>
    <w:rsid w:val="003C6C94"/>
    <w:rsid w:val="003C7038"/>
    <w:rsid w:val="003C7339"/>
    <w:rsid w:val="003C752D"/>
    <w:rsid w:val="003C7A1F"/>
    <w:rsid w:val="003D029F"/>
    <w:rsid w:val="003D05CE"/>
    <w:rsid w:val="003D0BAA"/>
    <w:rsid w:val="003D1869"/>
    <w:rsid w:val="003D234E"/>
    <w:rsid w:val="003D278C"/>
    <w:rsid w:val="003D3352"/>
    <w:rsid w:val="003D3377"/>
    <w:rsid w:val="003D36D8"/>
    <w:rsid w:val="003D37FE"/>
    <w:rsid w:val="003D39E5"/>
    <w:rsid w:val="003D3A76"/>
    <w:rsid w:val="003D3F85"/>
    <w:rsid w:val="003D4156"/>
    <w:rsid w:val="003D44C8"/>
    <w:rsid w:val="003D4DE5"/>
    <w:rsid w:val="003D4F18"/>
    <w:rsid w:val="003D4F38"/>
    <w:rsid w:val="003D5214"/>
    <w:rsid w:val="003D52FD"/>
    <w:rsid w:val="003D53AE"/>
    <w:rsid w:val="003D5B24"/>
    <w:rsid w:val="003D63DC"/>
    <w:rsid w:val="003D64D8"/>
    <w:rsid w:val="003D72DF"/>
    <w:rsid w:val="003D7472"/>
    <w:rsid w:val="003D7762"/>
    <w:rsid w:val="003D7A00"/>
    <w:rsid w:val="003E01C2"/>
    <w:rsid w:val="003E0956"/>
    <w:rsid w:val="003E11B8"/>
    <w:rsid w:val="003E2275"/>
    <w:rsid w:val="003E2AA4"/>
    <w:rsid w:val="003E2C0B"/>
    <w:rsid w:val="003E2E2C"/>
    <w:rsid w:val="003E3412"/>
    <w:rsid w:val="003E35AF"/>
    <w:rsid w:val="003E39AA"/>
    <w:rsid w:val="003E3B04"/>
    <w:rsid w:val="003E3F48"/>
    <w:rsid w:val="003E3F7E"/>
    <w:rsid w:val="003E4561"/>
    <w:rsid w:val="003E4B83"/>
    <w:rsid w:val="003E4E9A"/>
    <w:rsid w:val="003E5041"/>
    <w:rsid w:val="003E5208"/>
    <w:rsid w:val="003E53BF"/>
    <w:rsid w:val="003E6240"/>
    <w:rsid w:val="003E7A24"/>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3C6C"/>
    <w:rsid w:val="003F4640"/>
    <w:rsid w:val="003F48F8"/>
    <w:rsid w:val="003F4D93"/>
    <w:rsid w:val="003F4E8F"/>
    <w:rsid w:val="003F5466"/>
    <w:rsid w:val="003F5F05"/>
    <w:rsid w:val="003F632C"/>
    <w:rsid w:val="003F646B"/>
    <w:rsid w:val="003F6E75"/>
    <w:rsid w:val="003F70D0"/>
    <w:rsid w:val="003F7863"/>
    <w:rsid w:val="003F79C8"/>
    <w:rsid w:val="00400058"/>
    <w:rsid w:val="00400407"/>
    <w:rsid w:val="00400872"/>
    <w:rsid w:val="00401112"/>
    <w:rsid w:val="004011F1"/>
    <w:rsid w:val="00401360"/>
    <w:rsid w:val="004018B1"/>
    <w:rsid w:val="004024C8"/>
    <w:rsid w:val="00402FC3"/>
    <w:rsid w:val="00403104"/>
    <w:rsid w:val="00403731"/>
    <w:rsid w:val="00403985"/>
    <w:rsid w:val="00403BE1"/>
    <w:rsid w:val="0040402A"/>
    <w:rsid w:val="004041A3"/>
    <w:rsid w:val="004046AC"/>
    <w:rsid w:val="00404CF9"/>
    <w:rsid w:val="00404D72"/>
    <w:rsid w:val="004055AE"/>
    <w:rsid w:val="0040586E"/>
    <w:rsid w:val="004059CB"/>
    <w:rsid w:val="00406665"/>
    <w:rsid w:val="00406D57"/>
    <w:rsid w:val="004075AD"/>
    <w:rsid w:val="00410C89"/>
    <w:rsid w:val="00411186"/>
    <w:rsid w:val="004114AD"/>
    <w:rsid w:val="00411820"/>
    <w:rsid w:val="00412414"/>
    <w:rsid w:val="00412E17"/>
    <w:rsid w:val="00412F5C"/>
    <w:rsid w:val="004130E6"/>
    <w:rsid w:val="00413142"/>
    <w:rsid w:val="00413324"/>
    <w:rsid w:val="0041344B"/>
    <w:rsid w:val="004138A6"/>
    <w:rsid w:val="00413F90"/>
    <w:rsid w:val="004147BE"/>
    <w:rsid w:val="00414986"/>
    <w:rsid w:val="00414E8A"/>
    <w:rsid w:val="00415AED"/>
    <w:rsid w:val="00415B1E"/>
    <w:rsid w:val="00415D69"/>
    <w:rsid w:val="004160B3"/>
    <w:rsid w:val="00416251"/>
    <w:rsid w:val="00416D1C"/>
    <w:rsid w:val="00416F19"/>
    <w:rsid w:val="004172E1"/>
    <w:rsid w:val="004176F7"/>
    <w:rsid w:val="00417738"/>
    <w:rsid w:val="00417EDF"/>
    <w:rsid w:val="004200BD"/>
    <w:rsid w:val="0042024E"/>
    <w:rsid w:val="00420291"/>
    <w:rsid w:val="004204FD"/>
    <w:rsid w:val="00420664"/>
    <w:rsid w:val="00421525"/>
    <w:rsid w:val="00421EDF"/>
    <w:rsid w:val="004222FC"/>
    <w:rsid w:val="0042281C"/>
    <w:rsid w:val="00422F11"/>
    <w:rsid w:val="00422FEC"/>
    <w:rsid w:val="00422FFF"/>
    <w:rsid w:val="004231E2"/>
    <w:rsid w:val="00423456"/>
    <w:rsid w:val="00423485"/>
    <w:rsid w:val="00424603"/>
    <w:rsid w:val="00424843"/>
    <w:rsid w:val="00425062"/>
    <w:rsid w:val="004250B1"/>
    <w:rsid w:val="00425764"/>
    <w:rsid w:val="00425B8D"/>
    <w:rsid w:val="00426021"/>
    <w:rsid w:val="00426A48"/>
    <w:rsid w:val="00427799"/>
    <w:rsid w:val="00427909"/>
    <w:rsid w:val="00427998"/>
    <w:rsid w:val="00427CE3"/>
    <w:rsid w:val="00430177"/>
    <w:rsid w:val="004307D1"/>
    <w:rsid w:val="0043101A"/>
    <w:rsid w:val="00431515"/>
    <w:rsid w:val="00431BD3"/>
    <w:rsid w:val="00432BCF"/>
    <w:rsid w:val="00432D4A"/>
    <w:rsid w:val="00432DB4"/>
    <w:rsid w:val="00432E8B"/>
    <w:rsid w:val="00433344"/>
    <w:rsid w:val="0043403A"/>
    <w:rsid w:val="0043419F"/>
    <w:rsid w:val="0043447F"/>
    <w:rsid w:val="0043448F"/>
    <w:rsid w:val="0043467D"/>
    <w:rsid w:val="00435303"/>
    <w:rsid w:val="00435799"/>
    <w:rsid w:val="00436106"/>
    <w:rsid w:val="0043611F"/>
    <w:rsid w:val="00436297"/>
    <w:rsid w:val="00436C27"/>
    <w:rsid w:val="00437197"/>
    <w:rsid w:val="00437301"/>
    <w:rsid w:val="004376D4"/>
    <w:rsid w:val="004377C0"/>
    <w:rsid w:val="00440331"/>
    <w:rsid w:val="00440401"/>
    <w:rsid w:val="00440A6D"/>
    <w:rsid w:val="00440C5B"/>
    <w:rsid w:val="00441595"/>
    <w:rsid w:val="00441705"/>
    <w:rsid w:val="004418B0"/>
    <w:rsid w:val="00441FE5"/>
    <w:rsid w:val="00441FE7"/>
    <w:rsid w:val="004420B4"/>
    <w:rsid w:val="004423B5"/>
    <w:rsid w:val="00442ADF"/>
    <w:rsid w:val="00442C04"/>
    <w:rsid w:val="004436DF"/>
    <w:rsid w:val="00443FEB"/>
    <w:rsid w:val="0044402B"/>
    <w:rsid w:val="00444B76"/>
    <w:rsid w:val="00444C2C"/>
    <w:rsid w:val="00444D3C"/>
    <w:rsid w:val="00444D65"/>
    <w:rsid w:val="004467FB"/>
    <w:rsid w:val="00446B98"/>
    <w:rsid w:val="004470FD"/>
    <w:rsid w:val="004472FD"/>
    <w:rsid w:val="00447516"/>
    <w:rsid w:val="00447644"/>
    <w:rsid w:val="00447A67"/>
    <w:rsid w:val="00450102"/>
    <w:rsid w:val="004504DA"/>
    <w:rsid w:val="00450F27"/>
    <w:rsid w:val="0045108F"/>
    <w:rsid w:val="004517D2"/>
    <w:rsid w:val="00451B20"/>
    <w:rsid w:val="00451DCB"/>
    <w:rsid w:val="00451DE0"/>
    <w:rsid w:val="00452140"/>
    <w:rsid w:val="0045229E"/>
    <w:rsid w:val="0045232E"/>
    <w:rsid w:val="004524CB"/>
    <w:rsid w:val="00452797"/>
    <w:rsid w:val="00452A9E"/>
    <w:rsid w:val="004538BE"/>
    <w:rsid w:val="00453DBF"/>
    <w:rsid w:val="00453ED5"/>
    <w:rsid w:val="00454B2F"/>
    <w:rsid w:val="00455131"/>
    <w:rsid w:val="00455271"/>
    <w:rsid w:val="004557EC"/>
    <w:rsid w:val="00455D10"/>
    <w:rsid w:val="00456A9A"/>
    <w:rsid w:val="00456B83"/>
    <w:rsid w:val="00457C25"/>
    <w:rsid w:val="00457D74"/>
    <w:rsid w:val="00460426"/>
    <w:rsid w:val="004605F6"/>
    <w:rsid w:val="00460C4C"/>
    <w:rsid w:val="004610A0"/>
    <w:rsid w:val="004622C6"/>
    <w:rsid w:val="004629A3"/>
    <w:rsid w:val="00463A61"/>
    <w:rsid w:val="00463C02"/>
    <w:rsid w:val="004640F9"/>
    <w:rsid w:val="00465382"/>
    <w:rsid w:val="004653D6"/>
    <w:rsid w:val="004656B9"/>
    <w:rsid w:val="004658A0"/>
    <w:rsid w:val="00466180"/>
    <w:rsid w:val="00466492"/>
    <w:rsid w:val="004675BE"/>
    <w:rsid w:val="004675DD"/>
    <w:rsid w:val="00467B37"/>
    <w:rsid w:val="00467BFE"/>
    <w:rsid w:val="00467F20"/>
    <w:rsid w:val="0047030C"/>
    <w:rsid w:val="004707DD"/>
    <w:rsid w:val="00470E7F"/>
    <w:rsid w:val="004713DB"/>
    <w:rsid w:val="00471B6B"/>
    <w:rsid w:val="00471D27"/>
    <w:rsid w:val="00471DFF"/>
    <w:rsid w:val="00471FCB"/>
    <w:rsid w:val="00472720"/>
    <w:rsid w:val="00472A45"/>
    <w:rsid w:val="00472CF5"/>
    <w:rsid w:val="00473692"/>
    <w:rsid w:val="004739E9"/>
    <w:rsid w:val="004741BA"/>
    <w:rsid w:val="004744EC"/>
    <w:rsid w:val="00474D5B"/>
    <w:rsid w:val="00475113"/>
    <w:rsid w:val="0047577A"/>
    <w:rsid w:val="0047580A"/>
    <w:rsid w:val="00476C17"/>
    <w:rsid w:val="0047703B"/>
    <w:rsid w:val="00477E49"/>
    <w:rsid w:val="0048142F"/>
    <w:rsid w:val="00481644"/>
    <w:rsid w:val="00481737"/>
    <w:rsid w:val="00481869"/>
    <w:rsid w:val="00482014"/>
    <w:rsid w:val="004820AD"/>
    <w:rsid w:val="00482267"/>
    <w:rsid w:val="004823F8"/>
    <w:rsid w:val="0048364A"/>
    <w:rsid w:val="00483930"/>
    <w:rsid w:val="00483C3E"/>
    <w:rsid w:val="0048449B"/>
    <w:rsid w:val="00484AC9"/>
    <w:rsid w:val="0048525B"/>
    <w:rsid w:val="0048543C"/>
    <w:rsid w:val="00485F6C"/>
    <w:rsid w:val="00486936"/>
    <w:rsid w:val="00486A00"/>
    <w:rsid w:val="00486B98"/>
    <w:rsid w:val="00486FD7"/>
    <w:rsid w:val="0048702C"/>
    <w:rsid w:val="00487043"/>
    <w:rsid w:val="00487653"/>
    <w:rsid w:val="00487FD3"/>
    <w:rsid w:val="004903DF"/>
    <w:rsid w:val="00490600"/>
    <w:rsid w:val="00490EC6"/>
    <w:rsid w:val="00491421"/>
    <w:rsid w:val="00491452"/>
    <w:rsid w:val="00491D9A"/>
    <w:rsid w:val="00492667"/>
    <w:rsid w:val="00492E36"/>
    <w:rsid w:val="0049302C"/>
    <w:rsid w:val="00493FF1"/>
    <w:rsid w:val="0049449F"/>
    <w:rsid w:val="004946FF"/>
    <w:rsid w:val="00494F63"/>
    <w:rsid w:val="00495019"/>
    <w:rsid w:val="0049683D"/>
    <w:rsid w:val="00496D5A"/>
    <w:rsid w:val="00497163"/>
    <w:rsid w:val="00497407"/>
    <w:rsid w:val="0049784C"/>
    <w:rsid w:val="004A031E"/>
    <w:rsid w:val="004A045D"/>
    <w:rsid w:val="004A1895"/>
    <w:rsid w:val="004A1D4A"/>
    <w:rsid w:val="004A3B8C"/>
    <w:rsid w:val="004A3C67"/>
    <w:rsid w:val="004A3CEF"/>
    <w:rsid w:val="004A3DAF"/>
    <w:rsid w:val="004A4426"/>
    <w:rsid w:val="004A4A98"/>
    <w:rsid w:val="004A51C5"/>
    <w:rsid w:val="004A5249"/>
    <w:rsid w:val="004A562F"/>
    <w:rsid w:val="004A5640"/>
    <w:rsid w:val="004A584E"/>
    <w:rsid w:val="004A5F0B"/>
    <w:rsid w:val="004A67AE"/>
    <w:rsid w:val="004A70B3"/>
    <w:rsid w:val="004A72E3"/>
    <w:rsid w:val="004A7DA2"/>
    <w:rsid w:val="004A7FE3"/>
    <w:rsid w:val="004B0057"/>
    <w:rsid w:val="004B0125"/>
    <w:rsid w:val="004B04D5"/>
    <w:rsid w:val="004B08A0"/>
    <w:rsid w:val="004B147E"/>
    <w:rsid w:val="004B1670"/>
    <w:rsid w:val="004B18F8"/>
    <w:rsid w:val="004B19D9"/>
    <w:rsid w:val="004B245C"/>
    <w:rsid w:val="004B284C"/>
    <w:rsid w:val="004B383F"/>
    <w:rsid w:val="004B38DF"/>
    <w:rsid w:val="004B3B44"/>
    <w:rsid w:val="004B477F"/>
    <w:rsid w:val="004B47C9"/>
    <w:rsid w:val="004B5038"/>
    <w:rsid w:val="004B5486"/>
    <w:rsid w:val="004B55E9"/>
    <w:rsid w:val="004B5FE0"/>
    <w:rsid w:val="004B6053"/>
    <w:rsid w:val="004B6A31"/>
    <w:rsid w:val="004B6A9D"/>
    <w:rsid w:val="004B6B47"/>
    <w:rsid w:val="004B6BBA"/>
    <w:rsid w:val="004B731A"/>
    <w:rsid w:val="004B766F"/>
    <w:rsid w:val="004B78D1"/>
    <w:rsid w:val="004B7D9E"/>
    <w:rsid w:val="004B7E2E"/>
    <w:rsid w:val="004B7E80"/>
    <w:rsid w:val="004C006C"/>
    <w:rsid w:val="004C07F8"/>
    <w:rsid w:val="004C0C47"/>
    <w:rsid w:val="004C1356"/>
    <w:rsid w:val="004C1A70"/>
    <w:rsid w:val="004C1CD5"/>
    <w:rsid w:val="004C25D7"/>
    <w:rsid w:val="004C2669"/>
    <w:rsid w:val="004C2F33"/>
    <w:rsid w:val="004C342C"/>
    <w:rsid w:val="004C3C2A"/>
    <w:rsid w:val="004C45AC"/>
    <w:rsid w:val="004C5019"/>
    <w:rsid w:val="004C57AD"/>
    <w:rsid w:val="004C64EB"/>
    <w:rsid w:val="004C670F"/>
    <w:rsid w:val="004C67D1"/>
    <w:rsid w:val="004C6BEF"/>
    <w:rsid w:val="004C6FB9"/>
    <w:rsid w:val="004C7270"/>
    <w:rsid w:val="004C734A"/>
    <w:rsid w:val="004D02FC"/>
    <w:rsid w:val="004D08C6"/>
    <w:rsid w:val="004D1354"/>
    <w:rsid w:val="004D1ABE"/>
    <w:rsid w:val="004D1B80"/>
    <w:rsid w:val="004D2441"/>
    <w:rsid w:val="004D2866"/>
    <w:rsid w:val="004D29F1"/>
    <w:rsid w:val="004D3576"/>
    <w:rsid w:val="004D38CF"/>
    <w:rsid w:val="004D3B9F"/>
    <w:rsid w:val="004D4E7C"/>
    <w:rsid w:val="004D4EB7"/>
    <w:rsid w:val="004D532C"/>
    <w:rsid w:val="004D53BE"/>
    <w:rsid w:val="004D61C1"/>
    <w:rsid w:val="004D63C7"/>
    <w:rsid w:val="004D6B82"/>
    <w:rsid w:val="004D742B"/>
    <w:rsid w:val="004D7EE9"/>
    <w:rsid w:val="004E0180"/>
    <w:rsid w:val="004E01A1"/>
    <w:rsid w:val="004E0493"/>
    <w:rsid w:val="004E0747"/>
    <w:rsid w:val="004E0E75"/>
    <w:rsid w:val="004E1636"/>
    <w:rsid w:val="004E17C3"/>
    <w:rsid w:val="004E1851"/>
    <w:rsid w:val="004E220D"/>
    <w:rsid w:val="004E2984"/>
    <w:rsid w:val="004E2B5D"/>
    <w:rsid w:val="004E2C1F"/>
    <w:rsid w:val="004E2E8C"/>
    <w:rsid w:val="004E36A0"/>
    <w:rsid w:val="004E37C0"/>
    <w:rsid w:val="004E37F4"/>
    <w:rsid w:val="004E472F"/>
    <w:rsid w:val="004E4A1F"/>
    <w:rsid w:val="004E4E5B"/>
    <w:rsid w:val="004E4F1E"/>
    <w:rsid w:val="004E4F5B"/>
    <w:rsid w:val="004E4FD0"/>
    <w:rsid w:val="004E5140"/>
    <w:rsid w:val="004E527F"/>
    <w:rsid w:val="004E5852"/>
    <w:rsid w:val="004E5ACF"/>
    <w:rsid w:val="004E5BCF"/>
    <w:rsid w:val="004E6077"/>
    <w:rsid w:val="004E619F"/>
    <w:rsid w:val="004E65D1"/>
    <w:rsid w:val="004E6C41"/>
    <w:rsid w:val="004E6FEF"/>
    <w:rsid w:val="004E7027"/>
    <w:rsid w:val="004E73F8"/>
    <w:rsid w:val="004E74B5"/>
    <w:rsid w:val="004E773E"/>
    <w:rsid w:val="004E7963"/>
    <w:rsid w:val="004E7E24"/>
    <w:rsid w:val="004F08F4"/>
    <w:rsid w:val="004F0F01"/>
    <w:rsid w:val="004F1A6F"/>
    <w:rsid w:val="004F1D1C"/>
    <w:rsid w:val="004F1D31"/>
    <w:rsid w:val="004F1D6F"/>
    <w:rsid w:val="004F1EA5"/>
    <w:rsid w:val="004F22D5"/>
    <w:rsid w:val="004F30B3"/>
    <w:rsid w:val="004F33E3"/>
    <w:rsid w:val="004F3EB8"/>
    <w:rsid w:val="004F4016"/>
    <w:rsid w:val="004F4468"/>
    <w:rsid w:val="004F4908"/>
    <w:rsid w:val="004F499D"/>
    <w:rsid w:val="004F5AD1"/>
    <w:rsid w:val="004F5B60"/>
    <w:rsid w:val="004F5CF3"/>
    <w:rsid w:val="004F68D2"/>
    <w:rsid w:val="004F6A75"/>
    <w:rsid w:val="004F6BDC"/>
    <w:rsid w:val="004F6D13"/>
    <w:rsid w:val="004F7122"/>
    <w:rsid w:val="004F71E0"/>
    <w:rsid w:val="004F7915"/>
    <w:rsid w:val="004F7C84"/>
    <w:rsid w:val="004F7D51"/>
    <w:rsid w:val="004F7EB3"/>
    <w:rsid w:val="005000D2"/>
    <w:rsid w:val="0050027D"/>
    <w:rsid w:val="00500295"/>
    <w:rsid w:val="00500532"/>
    <w:rsid w:val="00501031"/>
    <w:rsid w:val="005016A6"/>
    <w:rsid w:val="0050202E"/>
    <w:rsid w:val="005020AF"/>
    <w:rsid w:val="00502C37"/>
    <w:rsid w:val="00502D82"/>
    <w:rsid w:val="00503186"/>
    <w:rsid w:val="005035B6"/>
    <w:rsid w:val="00503998"/>
    <w:rsid w:val="00503A2A"/>
    <w:rsid w:val="00503D84"/>
    <w:rsid w:val="0050403D"/>
    <w:rsid w:val="00504B08"/>
    <w:rsid w:val="00504D1E"/>
    <w:rsid w:val="00504F55"/>
    <w:rsid w:val="00505209"/>
    <w:rsid w:val="0050546A"/>
    <w:rsid w:val="00505C65"/>
    <w:rsid w:val="00505EF5"/>
    <w:rsid w:val="00507275"/>
    <w:rsid w:val="0050751A"/>
    <w:rsid w:val="00510569"/>
    <w:rsid w:val="00510D64"/>
    <w:rsid w:val="00511044"/>
    <w:rsid w:val="005113F7"/>
    <w:rsid w:val="0051154F"/>
    <w:rsid w:val="0051177E"/>
    <w:rsid w:val="0051198E"/>
    <w:rsid w:val="00512B24"/>
    <w:rsid w:val="00512BAE"/>
    <w:rsid w:val="00513C57"/>
    <w:rsid w:val="00514415"/>
    <w:rsid w:val="00514C40"/>
    <w:rsid w:val="00515BDE"/>
    <w:rsid w:val="00515D70"/>
    <w:rsid w:val="0051642D"/>
    <w:rsid w:val="00516795"/>
    <w:rsid w:val="00516C49"/>
    <w:rsid w:val="00516CC4"/>
    <w:rsid w:val="00517497"/>
    <w:rsid w:val="00517552"/>
    <w:rsid w:val="00520394"/>
    <w:rsid w:val="005207F0"/>
    <w:rsid w:val="00521A24"/>
    <w:rsid w:val="00521C3A"/>
    <w:rsid w:val="00522057"/>
    <w:rsid w:val="005224B0"/>
    <w:rsid w:val="005226A4"/>
    <w:rsid w:val="00523011"/>
    <w:rsid w:val="00523668"/>
    <w:rsid w:val="005240A9"/>
    <w:rsid w:val="0052424C"/>
    <w:rsid w:val="00524482"/>
    <w:rsid w:val="00524768"/>
    <w:rsid w:val="00524844"/>
    <w:rsid w:val="00526A22"/>
    <w:rsid w:val="0052736D"/>
    <w:rsid w:val="005273D4"/>
    <w:rsid w:val="0052750A"/>
    <w:rsid w:val="005275F9"/>
    <w:rsid w:val="005277FE"/>
    <w:rsid w:val="00527C1A"/>
    <w:rsid w:val="00527D38"/>
    <w:rsid w:val="00527E9A"/>
    <w:rsid w:val="00530341"/>
    <w:rsid w:val="005307AC"/>
    <w:rsid w:val="00530F1F"/>
    <w:rsid w:val="00531056"/>
    <w:rsid w:val="00531373"/>
    <w:rsid w:val="00531485"/>
    <w:rsid w:val="005318E1"/>
    <w:rsid w:val="00531B75"/>
    <w:rsid w:val="00531E5E"/>
    <w:rsid w:val="005325F9"/>
    <w:rsid w:val="00532BA9"/>
    <w:rsid w:val="0053336D"/>
    <w:rsid w:val="005336A5"/>
    <w:rsid w:val="005342EB"/>
    <w:rsid w:val="0053435C"/>
    <w:rsid w:val="00534E14"/>
    <w:rsid w:val="00535047"/>
    <w:rsid w:val="005356B2"/>
    <w:rsid w:val="0053584E"/>
    <w:rsid w:val="00535BBE"/>
    <w:rsid w:val="00536595"/>
    <w:rsid w:val="005366B4"/>
    <w:rsid w:val="005369A7"/>
    <w:rsid w:val="00537FC9"/>
    <w:rsid w:val="00540442"/>
    <w:rsid w:val="005413DE"/>
    <w:rsid w:val="00541C6F"/>
    <w:rsid w:val="00541ECB"/>
    <w:rsid w:val="00541F65"/>
    <w:rsid w:val="00542043"/>
    <w:rsid w:val="00542092"/>
    <w:rsid w:val="005421CF"/>
    <w:rsid w:val="005423AB"/>
    <w:rsid w:val="00542785"/>
    <w:rsid w:val="00543190"/>
    <w:rsid w:val="00543200"/>
    <w:rsid w:val="005433EA"/>
    <w:rsid w:val="0054438D"/>
    <w:rsid w:val="00544A00"/>
    <w:rsid w:val="00545535"/>
    <w:rsid w:val="00545734"/>
    <w:rsid w:val="00545C3F"/>
    <w:rsid w:val="00545C97"/>
    <w:rsid w:val="00545D87"/>
    <w:rsid w:val="00545FA0"/>
    <w:rsid w:val="00545FE1"/>
    <w:rsid w:val="005460D5"/>
    <w:rsid w:val="005461E6"/>
    <w:rsid w:val="00546209"/>
    <w:rsid w:val="005463B4"/>
    <w:rsid w:val="005473E0"/>
    <w:rsid w:val="00547582"/>
    <w:rsid w:val="0054795D"/>
    <w:rsid w:val="00550955"/>
    <w:rsid w:val="00550E97"/>
    <w:rsid w:val="00551693"/>
    <w:rsid w:val="0055170E"/>
    <w:rsid w:val="005524EE"/>
    <w:rsid w:val="005526D7"/>
    <w:rsid w:val="00552A3A"/>
    <w:rsid w:val="00552AC8"/>
    <w:rsid w:val="00552C6A"/>
    <w:rsid w:val="00552F85"/>
    <w:rsid w:val="00553767"/>
    <w:rsid w:val="005545F8"/>
    <w:rsid w:val="005548B1"/>
    <w:rsid w:val="00554CBB"/>
    <w:rsid w:val="00554D1B"/>
    <w:rsid w:val="00555091"/>
    <w:rsid w:val="005550D1"/>
    <w:rsid w:val="005553D3"/>
    <w:rsid w:val="0055549E"/>
    <w:rsid w:val="005557C6"/>
    <w:rsid w:val="00557EA2"/>
    <w:rsid w:val="005603AF"/>
    <w:rsid w:val="005603CC"/>
    <w:rsid w:val="00560BB5"/>
    <w:rsid w:val="00560CAD"/>
    <w:rsid w:val="00561622"/>
    <w:rsid w:val="005619C2"/>
    <w:rsid w:val="005619E8"/>
    <w:rsid w:val="00561AB3"/>
    <w:rsid w:val="00561D86"/>
    <w:rsid w:val="00561E48"/>
    <w:rsid w:val="00561EE6"/>
    <w:rsid w:val="0056264B"/>
    <w:rsid w:val="005631F7"/>
    <w:rsid w:val="005632BA"/>
    <w:rsid w:val="00563479"/>
    <w:rsid w:val="005636A7"/>
    <w:rsid w:val="00563E0C"/>
    <w:rsid w:val="00564A77"/>
    <w:rsid w:val="00564DC6"/>
    <w:rsid w:val="00564F17"/>
    <w:rsid w:val="00565CA0"/>
    <w:rsid w:val="00565FD0"/>
    <w:rsid w:val="00566987"/>
    <w:rsid w:val="00566AC9"/>
    <w:rsid w:val="00567676"/>
    <w:rsid w:val="00570312"/>
    <w:rsid w:val="00570686"/>
    <w:rsid w:val="0057187F"/>
    <w:rsid w:val="00572B3F"/>
    <w:rsid w:val="00572C89"/>
    <w:rsid w:val="005733B1"/>
    <w:rsid w:val="005733CB"/>
    <w:rsid w:val="00573813"/>
    <w:rsid w:val="00573B02"/>
    <w:rsid w:val="00574037"/>
    <w:rsid w:val="00574BC5"/>
    <w:rsid w:val="00574CFD"/>
    <w:rsid w:val="00574E78"/>
    <w:rsid w:val="005750C4"/>
    <w:rsid w:val="00575128"/>
    <w:rsid w:val="00575244"/>
    <w:rsid w:val="00575658"/>
    <w:rsid w:val="00575859"/>
    <w:rsid w:val="00575BD4"/>
    <w:rsid w:val="00575CD6"/>
    <w:rsid w:val="00576506"/>
    <w:rsid w:val="00576627"/>
    <w:rsid w:val="00576BC4"/>
    <w:rsid w:val="00576C81"/>
    <w:rsid w:val="005770F2"/>
    <w:rsid w:val="005773F0"/>
    <w:rsid w:val="00577661"/>
    <w:rsid w:val="00577C78"/>
    <w:rsid w:val="00577F1C"/>
    <w:rsid w:val="0058009B"/>
    <w:rsid w:val="0058052C"/>
    <w:rsid w:val="005805ED"/>
    <w:rsid w:val="00580B0D"/>
    <w:rsid w:val="00580B95"/>
    <w:rsid w:val="00580E80"/>
    <w:rsid w:val="005811E4"/>
    <w:rsid w:val="0058133A"/>
    <w:rsid w:val="005815C8"/>
    <w:rsid w:val="00582A3F"/>
    <w:rsid w:val="00582AFB"/>
    <w:rsid w:val="00582C0D"/>
    <w:rsid w:val="00582EAD"/>
    <w:rsid w:val="00582F8E"/>
    <w:rsid w:val="00583701"/>
    <w:rsid w:val="005837D4"/>
    <w:rsid w:val="00583D29"/>
    <w:rsid w:val="00583D8E"/>
    <w:rsid w:val="00584375"/>
    <w:rsid w:val="00584DFE"/>
    <w:rsid w:val="00584EB9"/>
    <w:rsid w:val="00585BE6"/>
    <w:rsid w:val="00585EDC"/>
    <w:rsid w:val="0058619E"/>
    <w:rsid w:val="00586561"/>
    <w:rsid w:val="005865AC"/>
    <w:rsid w:val="005872AA"/>
    <w:rsid w:val="0059028E"/>
    <w:rsid w:val="0059080E"/>
    <w:rsid w:val="00590F02"/>
    <w:rsid w:val="00590F31"/>
    <w:rsid w:val="00591C72"/>
    <w:rsid w:val="0059262A"/>
    <w:rsid w:val="005926F4"/>
    <w:rsid w:val="005931E4"/>
    <w:rsid w:val="0059328C"/>
    <w:rsid w:val="00593303"/>
    <w:rsid w:val="005934C7"/>
    <w:rsid w:val="0059370C"/>
    <w:rsid w:val="00593CBA"/>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A08AC"/>
    <w:rsid w:val="005A08C3"/>
    <w:rsid w:val="005A0EE9"/>
    <w:rsid w:val="005A11A7"/>
    <w:rsid w:val="005A185A"/>
    <w:rsid w:val="005A1DEA"/>
    <w:rsid w:val="005A26EF"/>
    <w:rsid w:val="005A2B59"/>
    <w:rsid w:val="005A2DC4"/>
    <w:rsid w:val="005A3570"/>
    <w:rsid w:val="005A35D6"/>
    <w:rsid w:val="005A35EB"/>
    <w:rsid w:val="005A3C9B"/>
    <w:rsid w:val="005A446D"/>
    <w:rsid w:val="005A455F"/>
    <w:rsid w:val="005A46DF"/>
    <w:rsid w:val="005A4FAB"/>
    <w:rsid w:val="005A5569"/>
    <w:rsid w:val="005A55CE"/>
    <w:rsid w:val="005A59FE"/>
    <w:rsid w:val="005A5D51"/>
    <w:rsid w:val="005A625C"/>
    <w:rsid w:val="005A62AC"/>
    <w:rsid w:val="005A66FB"/>
    <w:rsid w:val="005A67C4"/>
    <w:rsid w:val="005A6EB8"/>
    <w:rsid w:val="005A6ECE"/>
    <w:rsid w:val="005A7064"/>
    <w:rsid w:val="005A7094"/>
    <w:rsid w:val="005A7234"/>
    <w:rsid w:val="005A7277"/>
    <w:rsid w:val="005A7E2E"/>
    <w:rsid w:val="005A7FBA"/>
    <w:rsid w:val="005A7FFC"/>
    <w:rsid w:val="005B0165"/>
    <w:rsid w:val="005B033C"/>
    <w:rsid w:val="005B036E"/>
    <w:rsid w:val="005B0591"/>
    <w:rsid w:val="005B0B6F"/>
    <w:rsid w:val="005B166B"/>
    <w:rsid w:val="005B1928"/>
    <w:rsid w:val="005B2E1E"/>
    <w:rsid w:val="005B3027"/>
    <w:rsid w:val="005B3BC7"/>
    <w:rsid w:val="005B453F"/>
    <w:rsid w:val="005B4743"/>
    <w:rsid w:val="005B478A"/>
    <w:rsid w:val="005B4E04"/>
    <w:rsid w:val="005B4E51"/>
    <w:rsid w:val="005B537D"/>
    <w:rsid w:val="005B6248"/>
    <w:rsid w:val="005B631E"/>
    <w:rsid w:val="005B63A8"/>
    <w:rsid w:val="005B66A3"/>
    <w:rsid w:val="005B6A3E"/>
    <w:rsid w:val="005B6A70"/>
    <w:rsid w:val="005B78FD"/>
    <w:rsid w:val="005B7CD0"/>
    <w:rsid w:val="005B7EDD"/>
    <w:rsid w:val="005B7FC0"/>
    <w:rsid w:val="005C0E53"/>
    <w:rsid w:val="005C1209"/>
    <w:rsid w:val="005C189B"/>
    <w:rsid w:val="005C1D93"/>
    <w:rsid w:val="005C2354"/>
    <w:rsid w:val="005C2B42"/>
    <w:rsid w:val="005C2BCF"/>
    <w:rsid w:val="005C3271"/>
    <w:rsid w:val="005C3C7C"/>
    <w:rsid w:val="005C438F"/>
    <w:rsid w:val="005C4BE2"/>
    <w:rsid w:val="005C4C2A"/>
    <w:rsid w:val="005C4E0F"/>
    <w:rsid w:val="005C5316"/>
    <w:rsid w:val="005C5766"/>
    <w:rsid w:val="005C5A00"/>
    <w:rsid w:val="005C5C73"/>
    <w:rsid w:val="005C5D9F"/>
    <w:rsid w:val="005C60B1"/>
    <w:rsid w:val="005C633E"/>
    <w:rsid w:val="005C6F46"/>
    <w:rsid w:val="005C741E"/>
    <w:rsid w:val="005C7542"/>
    <w:rsid w:val="005C76B2"/>
    <w:rsid w:val="005C7B3F"/>
    <w:rsid w:val="005D00E6"/>
    <w:rsid w:val="005D0353"/>
    <w:rsid w:val="005D03AA"/>
    <w:rsid w:val="005D0C34"/>
    <w:rsid w:val="005D0CA8"/>
    <w:rsid w:val="005D1109"/>
    <w:rsid w:val="005D18F1"/>
    <w:rsid w:val="005D1ADA"/>
    <w:rsid w:val="005D2926"/>
    <w:rsid w:val="005D3638"/>
    <w:rsid w:val="005D4C27"/>
    <w:rsid w:val="005D56E5"/>
    <w:rsid w:val="005D5C69"/>
    <w:rsid w:val="005D6450"/>
    <w:rsid w:val="005D65D1"/>
    <w:rsid w:val="005D6638"/>
    <w:rsid w:val="005D6A3B"/>
    <w:rsid w:val="005D6A59"/>
    <w:rsid w:val="005D6CA7"/>
    <w:rsid w:val="005D6E1D"/>
    <w:rsid w:val="005D6F59"/>
    <w:rsid w:val="005D7F7E"/>
    <w:rsid w:val="005E06E0"/>
    <w:rsid w:val="005E0BAC"/>
    <w:rsid w:val="005E0C5D"/>
    <w:rsid w:val="005E13CB"/>
    <w:rsid w:val="005E161D"/>
    <w:rsid w:val="005E17BD"/>
    <w:rsid w:val="005E1A1C"/>
    <w:rsid w:val="005E1A64"/>
    <w:rsid w:val="005E1F09"/>
    <w:rsid w:val="005E2BA7"/>
    <w:rsid w:val="005E3275"/>
    <w:rsid w:val="005E3AFD"/>
    <w:rsid w:val="005E3C32"/>
    <w:rsid w:val="005E4003"/>
    <w:rsid w:val="005E423F"/>
    <w:rsid w:val="005E4723"/>
    <w:rsid w:val="005E52BF"/>
    <w:rsid w:val="005E5A33"/>
    <w:rsid w:val="005E6553"/>
    <w:rsid w:val="005E658B"/>
    <w:rsid w:val="005E6666"/>
    <w:rsid w:val="005E674A"/>
    <w:rsid w:val="005E7755"/>
    <w:rsid w:val="005E7A56"/>
    <w:rsid w:val="005E7FAE"/>
    <w:rsid w:val="005F039F"/>
    <w:rsid w:val="005F0517"/>
    <w:rsid w:val="005F0C1F"/>
    <w:rsid w:val="005F0E7F"/>
    <w:rsid w:val="005F1872"/>
    <w:rsid w:val="005F1CCC"/>
    <w:rsid w:val="005F1DB2"/>
    <w:rsid w:val="005F29A4"/>
    <w:rsid w:val="005F2C26"/>
    <w:rsid w:val="005F4167"/>
    <w:rsid w:val="005F4382"/>
    <w:rsid w:val="005F4390"/>
    <w:rsid w:val="005F45BE"/>
    <w:rsid w:val="005F479C"/>
    <w:rsid w:val="005F506D"/>
    <w:rsid w:val="005F5768"/>
    <w:rsid w:val="005F5C9E"/>
    <w:rsid w:val="005F6B7D"/>
    <w:rsid w:val="005F7396"/>
    <w:rsid w:val="005F7C3E"/>
    <w:rsid w:val="005F7DAE"/>
    <w:rsid w:val="00600020"/>
    <w:rsid w:val="006000ED"/>
    <w:rsid w:val="0060069D"/>
    <w:rsid w:val="006010A2"/>
    <w:rsid w:val="006010AD"/>
    <w:rsid w:val="006011DA"/>
    <w:rsid w:val="006019C6"/>
    <w:rsid w:val="00601E9C"/>
    <w:rsid w:val="00601ED1"/>
    <w:rsid w:val="00602958"/>
    <w:rsid w:val="0060375A"/>
    <w:rsid w:val="00603EDE"/>
    <w:rsid w:val="00603F64"/>
    <w:rsid w:val="00604A57"/>
    <w:rsid w:val="00604DCD"/>
    <w:rsid w:val="00604F14"/>
    <w:rsid w:val="0060579D"/>
    <w:rsid w:val="00607086"/>
    <w:rsid w:val="00607089"/>
    <w:rsid w:val="0060728F"/>
    <w:rsid w:val="006075AC"/>
    <w:rsid w:val="0060774E"/>
    <w:rsid w:val="00607925"/>
    <w:rsid w:val="00607B00"/>
    <w:rsid w:val="006104E4"/>
    <w:rsid w:val="006105ED"/>
    <w:rsid w:val="006114CA"/>
    <w:rsid w:val="00611633"/>
    <w:rsid w:val="00611E78"/>
    <w:rsid w:val="0061233F"/>
    <w:rsid w:val="006129CE"/>
    <w:rsid w:val="00613D7E"/>
    <w:rsid w:val="00613F8D"/>
    <w:rsid w:val="00614007"/>
    <w:rsid w:val="00614AAA"/>
    <w:rsid w:val="006156D0"/>
    <w:rsid w:val="006157B9"/>
    <w:rsid w:val="006157C3"/>
    <w:rsid w:val="0061612C"/>
    <w:rsid w:val="006163D7"/>
    <w:rsid w:val="006165CC"/>
    <w:rsid w:val="006168F8"/>
    <w:rsid w:val="00616B02"/>
    <w:rsid w:val="00616EB6"/>
    <w:rsid w:val="0061781C"/>
    <w:rsid w:val="006179DE"/>
    <w:rsid w:val="00617AE4"/>
    <w:rsid w:val="00620076"/>
    <w:rsid w:val="006200DA"/>
    <w:rsid w:val="00620D88"/>
    <w:rsid w:val="00620F23"/>
    <w:rsid w:val="00620FD6"/>
    <w:rsid w:val="00621117"/>
    <w:rsid w:val="00621806"/>
    <w:rsid w:val="00621F43"/>
    <w:rsid w:val="006229AB"/>
    <w:rsid w:val="0062432D"/>
    <w:rsid w:val="00624442"/>
    <w:rsid w:val="00624F0F"/>
    <w:rsid w:val="00625BD7"/>
    <w:rsid w:val="00625DC8"/>
    <w:rsid w:val="006261AD"/>
    <w:rsid w:val="00626539"/>
    <w:rsid w:val="00626BD6"/>
    <w:rsid w:val="00627B54"/>
    <w:rsid w:val="006318A5"/>
    <w:rsid w:val="006319CA"/>
    <w:rsid w:val="00631B40"/>
    <w:rsid w:val="00631CFD"/>
    <w:rsid w:val="00631DA3"/>
    <w:rsid w:val="00632155"/>
    <w:rsid w:val="0063358C"/>
    <w:rsid w:val="0063359D"/>
    <w:rsid w:val="006336EF"/>
    <w:rsid w:val="00633A86"/>
    <w:rsid w:val="00633C6B"/>
    <w:rsid w:val="00633E9E"/>
    <w:rsid w:val="00633F0D"/>
    <w:rsid w:val="00634449"/>
    <w:rsid w:val="00634530"/>
    <w:rsid w:val="00634EDB"/>
    <w:rsid w:val="00635284"/>
    <w:rsid w:val="006354A8"/>
    <w:rsid w:val="00635EE9"/>
    <w:rsid w:val="00635F5A"/>
    <w:rsid w:val="0063641F"/>
    <w:rsid w:val="006368ED"/>
    <w:rsid w:val="00636E7A"/>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30AE"/>
    <w:rsid w:val="006430B5"/>
    <w:rsid w:val="0064317D"/>
    <w:rsid w:val="006431CE"/>
    <w:rsid w:val="006432E5"/>
    <w:rsid w:val="00643B42"/>
    <w:rsid w:val="00643F2B"/>
    <w:rsid w:val="00645EBD"/>
    <w:rsid w:val="006461A3"/>
    <w:rsid w:val="006464CF"/>
    <w:rsid w:val="0064699A"/>
    <w:rsid w:val="00646D60"/>
    <w:rsid w:val="00646ED8"/>
    <w:rsid w:val="0064749A"/>
    <w:rsid w:val="00647BB0"/>
    <w:rsid w:val="00650F97"/>
    <w:rsid w:val="00651737"/>
    <w:rsid w:val="00651D2D"/>
    <w:rsid w:val="0065248D"/>
    <w:rsid w:val="00652505"/>
    <w:rsid w:val="0065382A"/>
    <w:rsid w:val="00653B06"/>
    <w:rsid w:val="00653B66"/>
    <w:rsid w:val="006541DB"/>
    <w:rsid w:val="0065427E"/>
    <w:rsid w:val="006545EB"/>
    <w:rsid w:val="00654F66"/>
    <w:rsid w:val="00654FBA"/>
    <w:rsid w:val="0065511B"/>
    <w:rsid w:val="006552AC"/>
    <w:rsid w:val="006554BA"/>
    <w:rsid w:val="0065554F"/>
    <w:rsid w:val="00655581"/>
    <w:rsid w:val="0065565E"/>
    <w:rsid w:val="00655779"/>
    <w:rsid w:val="006567C0"/>
    <w:rsid w:val="0065686C"/>
    <w:rsid w:val="00656E08"/>
    <w:rsid w:val="00657907"/>
    <w:rsid w:val="006601C1"/>
    <w:rsid w:val="006604C9"/>
    <w:rsid w:val="006609BD"/>
    <w:rsid w:val="00660D45"/>
    <w:rsid w:val="0066126D"/>
    <w:rsid w:val="006618DB"/>
    <w:rsid w:val="00661E41"/>
    <w:rsid w:val="00661EF6"/>
    <w:rsid w:val="00662EC9"/>
    <w:rsid w:val="006634C9"/>
    <w:rsid w:val="0066357A"/>
    <w:rsid w:val="00663D1F"/>
    <w:rsid w:val="00663D82"/>
    <w:rsid w:val="0066410D"/>
    <w:rsid w:val="00665975"/>
    <w:rsid w:val="00665DB3"/>
    <w:rsid w:val="006662D1"/>
    <w:rsid w:val="00666C3B"/>
    <w:rsid w:val="00666D96"/>
    <w:rsid w:val="00666EB6"/>
    <w:rsid w:val="0066734C"/>
    <w:rsid w:val="006673D7"/>
    <w:rsid w:val="006674A8"/>
    <w:rsid w:val="00667BBB"/>
    <w:rsid w:val="0067018F"/>
    <w:rsid w:val="006704A0"/>
    <w:rsid w:val="00670572"/>
    <w:rsid w:val="006708B1"/>
    <w:rsid w:val="0067100D"/>
    <w:rsid w:val="00671A19"/>
    <w:rsid w:val="00672502"/>
    <w:rsid w:val="0067251B"/>
    <w:rsid w:val="006725D5"/>
    <w:rsid w:val="0067322A"/>
    <w:rsid w:val="00673FD7"/>
    <w:rsid w:val="0067413F"/>
    <w:rsid w:val="00674791"/>
    <w:rsid w:val="0067487E"/>
    <w:rsid w:val="00674A74"/>
    <w:rsid w:val="00674B0F"/>
    <w:rsid w:val="00674E9D"/>
    <w:rsid w:val="00675047"/>
    <w:rsid w:val="00675B0C"/>
    <w:rsid w:val="00675B94"/>
    <w:rsid w:val="006762C6"/>
    <w:rsid w:val="0067653B"/>
    <w:rsid w:val="00676792"/>
    <w:rsid w:val="00676C84"/>
    <w:rsid w:val="006779A3"/>
    <w:rsid w:val="00680A8D"/>
    <w:rsid w:val="00680C75"/>
    <w:rsid w:val="006811A0"/>
    <w:rsid w:val="0068129B"/>
    <w:rsid w:val="006812AA"/>
    <w:rsid w:val="00681353"/>
    <w:rsid w:val="00681651"/>
    <w:rsid w:val="006817D0"/>
    <w:rsid w:val="00681812"/>
    <w:rsid w:val="00681E1D"/>
    <w:rsid w:val="006823F6"/>
    <w:rsid w:val="00682DAA"/>
    <w:rsid w:val="00682F89"/>
    <w:rsid w:val="006839B1"/>
    <w:rsid w:val="00683E39"/>
    <w:rsid w:val="006849F6"/>
    <w:rsid w:val="00684F9F"/>
    <w:rsid w:val="006851F0"/>
    <w:rsid w:val="00685636"/>
    <w:rsid w:val="00685691"/>
    <w:rsid w:val="006856DE"/>
    <w:rsid w:val="00686568"/>
    <w:rsid w:val="00686A0E"/>
    <w:rsid w:val="00686C24"/>
    <w:rsid w:val="00686F0D"/>
    <w:rsid w:val="006873C9"/>
    <w:rsid w:val="00687A42"/>
    <w:rsid w:val="00687B27"/>
    <w:rsid w:val="006908FF"/>
    <w:rsid w:val="006910B1"/>
    <w:rsid w:val="006911C1"/>
    <w:rsid w:val="00691768"/>
    <w:rsid w:val="00691B35"/>
    <w:rsid w:val="00691C68"/>
    <w:rsid w:val="0069241A"/>
    <w:rsid w:val="00693628"/>
    <w:rsid w:val="00693C4A"/>
    <w:rsid w:val="00693CCA"/>
    <w:rsid w:val="0069439A"/>
    <w:rsid w:val="006943E9"/>
    <w:rsid w:val="00694535"/>
    <w:rsid w:val="006946CA"/>
    <w:rsid w:val="00694EF2"/>
    <w:rsid w:val="00695093"/>
    <w:rsid w:val="006953CA"/>
    <w:rsid w:val="00695C7B"/>
    <w:rsid w:val="00696DF4"/>
    <w:rsid w:val="0069740A"/>
    <w:rsid w:val="0069799C"/>
    <w:rsid w:val="00697AEF"/>
    <w:rsid w:val="00697B44"/>
    <w:rsid w:val="00697ED7"/>
    <w:rsid w:val="006A04A7"/>
    <w:rsid w:val="006A097F"/>
    <w:rsid w:val="006A0CA1"/>
    <w:rsid w:val="006A1B3B"/>
    <w:rsid w:val="006A20D8"/>
    <w:rsid w:val="006A268A"/>
    <w:rsid w:val="006A2763"/>
    <w:rsid w:val="006A37DA"/>
    <w:rsid w:val="006A45CE"/>
    <w:rsid w:val="006A4C73"/>
    <w:rsid w:val="006A54A3"/>
    <w:rsid w:val="006A5A15"/>
    <w:rsid w:val="006A5D73"/>
    <w:rsid w:val="006A5E13"/>
    <w:rsid w:val="006A5FE0"/>
    <w:rsid w:val="006A5FF4"/>
    <w:rsid w:val="006A63C5"/>
    <w:rsid w:val="006A63CC"/>
    <w:rsid w:val="006A69EE"/>
    <w:rsid w:val="006A7AA7"/>
    <w:rsid w:val="006A7D5A"/>
    <w:rsid w:val="006A7D81"/>
    <w:rsid w:val="006B0630"/>
    <w:rsid w:val="006B0CD3"/>
    <w:rsid w:val="006B1147"/>
    <w:rsid w:val="006B1444"/>
    <w:rsid w:val="006B1FCB"/>
    <w:rsid w:val="006B2D66"/>
    <w:rsid w:val="006B3D82"/>
    <w:rsid w:val="006B4D50"/>
    <w:rsid w:val="006B4DBB"/>
    <w:rsid w:val="006B5AD0"/>
    <w:rsid w:val="006B5C52"/>
    <w:rsid w:val="006B6881"/>
    <w:rsid w:val="006B6A5C"/>
    <w:rsid w:val="006B6D4D"/>
    <w:rsid w:val="006B6DE0"/>
    <w:rsid w:val="006B77FF"/>
    <w:rsid w:val="006B7B4D"/>
    <w:rsid w:val="006C0960"/>
    <w:rsid w:val="006C1412"/>
    <w:rsid w:val="006C23F7"/>
    <w:rsid w:val="006C24A0"/>
    <w:rsid w:val="006C25A6"/>
    <w:rsid w:val="006C2A09"/>
    <w:rsid w:val="006C3C38"/>
    <w:rsid w:val="006C3D21"/>
    <w:rsid w:val="006C4246"/>
    <w:rsid w:val="006C45C9"/>
    <w:rsid w:val="006C46BA"/>
    <w:rsid w:val="006C478B"/>
    <w:rsid w:val="006C4F47"/>
    <w:rsid w:val="006C5361"/>
    <w:rsid w:val="006C538E"/>
    <w:rsid w:val="006C55B8"/>
    <w:rsid w:val="006C5C77"/>
    <w:rsid w:val="006C5CC2"/>
    <w:rsid w:val="006C5F5F"/>
    <w:rsid w:val="006C6472"/>
    <w:rsid w:val="006C6AB3"/>
    <w:rsid w:val="006C6B74"/>
    <w:rsid w:val="006C6CE5"/>
    <w:rsid w:val="006C76DC"/>
    <w:rsid w:val="006C774E"/>
    <w:rsid w:val="006C7AA2"/>
    <w:rsid w:val="006C7D61"/>
    <w:rsid w:val="006C7E01"/>
    <w:rsid w:val="006D0ACA"/>
    <w:rsid w:val="006D0DD0"/>
    <w:rsid w:val="006D1104"/>
    <w:rsid w:val="006D178B"/>
    <w:rsid w:val="006D1B7E"/>
    <w:rsid w:val="006D20BA"/>
    <w:rsid w:val="006D2160"/>
    <w:rsid w:val="006D24E9"/>
    <w:rsid w:val="006D2690"/>
    <w:rsid w:val="006D26AD"/>
    <w:rsid w:val="006D3A7D"/>
    <w:rsid w:val="006D3C13"/>
    <w:rsid w:val="006D4228"/>
    <w:rsid w:val="006D439F"/>
    <w:rsid w:val="006D4820"/>
    <w:rsid w:val="006D4AB1"/>
    <w:rsid w:val="006D5B69"/>
    <w:rsid w:val="006D5EC7"/>
    <w:rsid w:val="006D638C"/>
    <w:rsid w:val="006D6FC1"/>
    <w:rsid w:val="006D701E"/>
    <w:rsid w:val="006D7DEF"/>
    <w:rsid w:val="006E08D4"/>
    <w:rsid w:val="006E1048"/>
    <w:rsid w:val="006E12A4"/>
    <w:rsid w:val="006E178F"/>
    <w:rsid w:val="006E17AA"/>
    <w:rsid w:val="006E17D4"/>
    <w:rsid w:val="006E2021"/>
    <w:rsid w:val="006E2358"/>
    <w:rsid w:val="006E2A36"/>
    <w:rsid w:val="006E2B5F"/>
    <w:rsid w:val="006E3666"/>
    <w:rsid w:val="006E3817"/>
    <w:rsid w:val="006E38E2"/>
    <w:rsid w:val="006E3C78"/>
    <w:rsid w:val="006E4775"/>
    <w:rsid w:val="006E4A49"/>
    <w:rsid w:val="006E5364"/>
    <w:rsid w:val="006E555B"/>
    <w:rsid w:val="006E565C"/>
    <w:rsid w:val="006E57B8"/>
    <w:rsid w:val="006E5A00"/>
    <w:rsid w:val="006E5D80"/>
    <w:rsid w:val="006E62FE"/>
    <w:rsid w:val="006E6D66"/>
    <w:rsid w:val="006E702C"/>
    <w:rsid w:val="006E71FC"/>
    <w:rsid w:val="006E78DE"/>
    <w:rsid w:val="006E7A6F"/>
    <w:rsid w:val="006E7B66"/>
    <w:rsid w:val="006F01A6"/>
    <w:rsid w:val="006F0A5B"/>
    <w:rsid w:val="006F0C32"/>
    <w:rsid w:val="006F1611"/>
    <w:rsid w:val="006F175B"/>
    <w:rsid w:val="006F1D9D"/>
    <w:rsid w:val="006F26F2"/>
    <w:rsid w:val="006F2896"/>
    <w:rsid w:val="006F3089"/>
    <w:rsid w:val="006F3E76"/>
    <w:rsid w:val="006F3EEC"/>
    <w:rsid w:val="006F3F03"/>
    <w:rsid w:val="006F4701"/>
    <w:rsid w:val="006F4983"/>
    <w:rsid w:val="006F508E"/>
    <w:rsid w:val="006F52CD"/>
    <w:rsid w:val="006F5AC2"/>
    <w:rsid w:val="006F5D12"/>
    <w:rsid w:val="006F5FDA"/>
    <w:rsid w:val="006F6147"/>
    <w:rsid w:val="006F66D3"/>
    <w:rsid w:val="006F6EAC"/>
    <w:rsid w:val="006F703F"/>
    <w:rsid w:val="006F70D3"/>
    <w:rsid w:val="006F7951"/>
    <w:rsid w:val="00700A7D"/>
    <w:rsid w:val="00700FF1"/>
    <w:rsid w:val="00701059"/>
    <w:rsid w:val="00701260"/>
    <w:rsid w:val="0070160D"/>
    <w:rsid w:val="00701A0F"/>
    <w:rsid w:val="00702216"/>
    <w:rsid w:val="00702871"/>
    <w:rsid w:val="00703753"/>
    <w:rsid w:val="00703B40"/>
    <w:rsid w:val="00703CEF"/>
    <w:rsid w:val="00704049"/>
    <w:rsid w:val="00704EFC"/>
    <w:rsid w:val="0070532F"/>
    <w:rsid w:val="00705398"/>
    <w:rsid w:val="00705501"/>
    <w:rsid w:val="007067D6"/>
    <w:rsid w:val="007071F6"/>
    <w:rsid w:val="00707433"/>
    <w:rsid w:val="00707D4B"/>
    <w:rsid w:val="007102D9"/>
    <w:rsid w:val="0071123E"/>
    <w:rsid w:val="0071168E"/>
    <w:rsid w:val="00711D27"/>
    <w:rsid w:val="007121CF"/>
    <w:rsid w:val="00712D4F"/>
    <w:rsid w:val="00713432"/>
    <w:rsid w:val="00713440"/>
    <w:rsid w:val="00713651"/>
    <w:rsid w:val="00713872"/>
    <w:rsid w:val="00713B23"/>
    <w:rsid w:val="00713EBF"/>
    <w:rsid w:val="007143B5"/>
    <w:rsid w:val="007145A6"/>
    <w:rsid w:val="00714961"/>
    <w:rsid w:val="00714AF7"/>
    <w:rsid w:val="00714F90"/>
    <w:rsid w:val="00715680"/>
    <w:rsid w:val="00715E78"/>
    <w:rsid w:val="0071647F"/>
    <w:rsid w:val="007175F8"/>
    <w:rsid w:val="00720142"/>
    <w:rsid w:val="007206E7"/>
    <w:rsid w:val="00720D69"/>
    <w:rsid w:val="00720E5E"/>
    <w:rsid w:val="00720ED0"/>
    <w:rsid w:val="00721D6D"/>
    <w:rsid w:val="00722717"/>
    <w:rsid w:val="00722917"/>
    <w:rsid w:val="00722BD5"/>
    <w:rsid w:val="007230B1"/>
    <w:rsid w:val="00723D43"/>
    <w:rsid w:val="00724466"/>
    <w:rsid w:val="007250D7"/>
    <w:rsid w:val="00725344"/>
    <w:rsid w:val="00725705"/>
    <w:rsid w:val="00725910"/>
    <w:rsid w:val="00725C4F"/>
    <w:rsid w:val="00725F74"/>
    <w:rsid w:val="00727606"/>
    <w:rsid w:val="00727ED7"/>
    <w:rsid w:val="0073113D"/>
    <w:rsid w:val="007317B0"/>
    <w:rsid w:val="00731A81"/>
    <w:rsid w:val="00731DA8"/>
    <w:rsid w:val="00731E77"/>
    <w:rsid w:val="00731FF0"/>
    <w:rsid w:val="00732215"/>
    <w:rsid w:val="00732382"/>
    <w:rsid w:val="007326C9"/>
    <w:rsid w:val="00732B6E"/>
    <w:rsid w:val="0073304C"/>
    <w:rsid w:val="00733226"/>
    <w:rsid w:val="00733364"/>
    <w:rsid w:val="0073387B"/>
    <w:rsid w:val="007338D5"/>
    <w:rsid w:val="00733CB2"/>
    <w:rsid w:val="00733F05"/>
    <w:rsid w:val="00734187"/>
    <w:rsid w:val="00734296"/>
    <w:rsid w:val="007342CB"/>
    <w:rsid w:val="00734BDC"/>
    <w:rsid w:val="00734C0D"/>
    <w:rsid w:val="00735031"/>
    <w:rsid w:val="007356CA"/>
    <w:rsid w:val="0073640B"/>
    <w:rsid w:val="007373CE"/>
    <w:rsid w:val="00737BB8"/>
    <w:rsid w:val="00737E14"/>
    <w:rsid w:val="00737F8E"/>
    <w:rsid w:val="00740C92"/>
    <w:rsid w:val="00741C5C"/>
    <w:rsid w:val="00742059"/>
    <w:rsid w:val="00742D96"/>
    <w:rsid w:val="007431B1"/>
    <w:rsid w:val="0074421B"/>
    <w:rsid w:val="007442C8"/>
    <w:rsid w:val="007450F2"/>
    <w:rsid w:val="007451EC"/>
    <w:rsid w:val="0074532C"/>
    <w:rsid w:val="007455B3"/>
    <w:rsid w:val="0074575A"/>
    <w:rsid w:val="007458A5"/>
    <w:rsid w:val="00745DFE"/>
    <w:rsid w:val="00746529"/>
    <w:rsid w:val="0074686B"/>
    <w:rsid w:val="00746907"/>
    <w:rsid w:val="00746C8E"/>
    <w:rsid w:val="0074794C"/>
    <w:rsid w:val="007479BA"/>
    <w:rsid w:val="00747AB1"/>
    <w:rsid w:val="0075026C"/>
    <w:rsid w:val="007508D3"/>
    <w:rsid w:val="007515E3"/>
    <w:rsid w:val="0075184C"/>
    <w:rsid w:val="007526EB"/>
    <w:rsid w:val="00752DD2"/>
    <w:rsid w:val="00753220"/>
    <w:rsid w:val="0075374E"/>
    <w:rsid w:val="00753B2A"/>
    <w:rsid w:val="00753F5B"/>
    <w:rsid w:val="007541B6"/>
    <w:rsid w:val="00754454"/>
    <w:rsid w:val="00754594"/>
    <w:rsid w:val="00754CE4"/>
    <w:rsid w:val="007553E3"/>
    <w:rsid w:val="0075545B"/>
    <w:rsid w:val="0075545D"/>
    <w:rsid w:val="007555F5"/>
    <w:rsid w:val="0075560C"/>
    <w:rsid w:val="007559BC"/>
    <w:rsid w:val="0075618E"/>
    <w:rsid w:val="0075699F"/>
    <w:rsid w:val="007572FA"/>
    <w:rsid w:val="00757321"/>
    <w:rsid w:val="007578D1"/>
    <w:rsid w:val="0075796E"/>
    <w:rsid w:val="00757CF1"/>
    <w:rsid w:val="00757E68"/>
    <w:rsid w:val="007605EA"/>
    <w:rsid w:val="007609A4"/>
    <w:rsid w:val="00760D4A"/>
    <w:rsid w:val="00760E53"/>
    <w:rsid w:val="007626F6"/>
    <w:rsid w:val="0076290F"/>
    <w:rsid w:val="00762A58"/>
    <w:rsid w:val="00762BF8"/>
    <w:rsid w:val="00762C62"/>
    <w:rsid w:val="00762E9C"/>
    <w:rsid w:val="00763444"/>
    <w:rsid w:val="00763A46"/>
    <w:rsid w:val="00763CE8"/>
    <w:rsid w:val="00763EA5"/>
    <w:rsid w:val="00763EBB"/>
    <w:rsid w:val="007643B5"/>
    <w:rsid w:val="00764931"/>
    <w:rsid w:val="00764D1C"/>
    <w:rsid w:val="00765176"/>
    <w:rsid w:val="007652A1"/>
    <w:rsid w:val="00765814"/>
    <w:rsid w:val="007669CF"/>
    <w:rsid w:val="00766AE3"/>
    <w:rsid w:val="00766CE4"/>
    <w:rsid w:val="007673C4"/>
    <w:rsid w:val="007675C2"/>
    <w:rsid w:val="00767989"/>
    <w:rsid w:val="00770598"/>
    <w:rsid w:val="00770CDC"/>
    <w:rsid w:val="00770FF8"/>
    <w:rsid w:val="00772448"/>
    <w:rsid w:val="007725D3"/>
    <w:rsid w:val="0077330E"/>
    <w:rsid w:val="00773AA5"/>
    <w:rsid w:val="007740F8"/>
    <w:rsid w:val="0077424F"/>
    <w:rsid w:val="007747E2"/>
    <w:rsid w:val="00774A01"/>
    <w:rsid w:val="0077508E"/>
    <w:rsid w:val="007750A9"/>
    <w:rsid w:val="00775109"/>
    <w:rsid w:val="00775F8D"/>
    <w:rsid w:val="0077697A"/>
    <w:rsid w:val="00776A45"/>
    <w:rsid w:val="00777501"/>
    <w:rsid w:val="007800B3"/>
    <w:rsid w:val="00780236"/>
    <w:rsid w:val="00780329"/>
    <w:rsid w:val="00780567"/>
    <w:rsid w:val="007806B5"/>
    <w:rsid w:val="00780A94"/>
    <w:rsid w:val="00780D27"/>
    <w:rsid w:val="00781117"/>
    <w:rsid w:val="00781318"/>
    <w:rsid w:val="007817F6"/>
    <w:rsid w:val="00781A14"/>
    <w:rsid w:val="00781E19"/>
    <w:rsid w:val="00782156"/>
    <w:rsid w:val="00782A32"/>
    <w:rsid w:val="00783141"/>
    <w:rsid w:val="0078375B"/>
    <w:rsid w:val="007844C7"/>
    <w:rsid w:val="00784576"/>
    <w:rsid w:val="00784916"/>
    <w:rsid w:val="00784B87"/>
    <w:rsid w:val="00784C2B"/>
    <w:rsid w:val="00784F27"/>
    <w:rsid w:val="0078576B"/>
    <w:rsid w:val="00785D08"/>
    <w:rsid w:val="0078667E"/>
    <w:rsid w:val="00787911"/>
    <w:rsid w:val="0078791B"/>
    <w:rsid w:val="00790988"/>
    <w:rsid w:val="007909BD"/>
    <w:rsid w:val="00790DA5"/>
    <w:rsid w:val="00791676"/>
    <w:rsid w:val="007924AB"/>
    <w:rsid w:val="007924CF"/>
    <w:rsid w:val="00792DD0"/>
    <w:rsid w:val="00792DE7"/>
    <w:rsid w:val="00793396"/>
    <w:rsid w:val="007935D2"/>
    <w:rsid w:val="007942F4"/>
    <w:rsid w:val="007944C3"/>
    <w:rsid w:val="00794A6A"/>
    <w:rsid w:val="00795458"/>
    <w:rsid w:val="0079594C"/>
    <w:rsid w:val="00795AB7"/>
    <w:rsid w:val="00795E01"/>
    <w:rsid w:val="00796D1C"/>
    <w:rsid w:val="00797ABC"/>
    <w:rsid w:val="00797B40"/>
    <w:rsid w:val="007A0958"/>
    <w:rsid w:val="007A0E7F"/>
    <w:rsid w:val="007A1051"/>
    <w:rsid w:val="007A1510"/>
    <w:rsid w:val="007A2B35"/>
    <w:rsid w:val="007A2DBA"/>
    <w:rsid w:val="007A2FDC"/>
    <w:rsid w:val="007A30D8"/>
    <w:rsid w:val="007A39D9"/>
    <w:rsid w:val="007A3D8F"/>
    <w:rsid w:val="007A4E3D"/>
    <w:rsid w:val="007A6125"/>
    <w:rsid w:val="007A64E8"/>
    <w:rsid w:val="007A6976"/>
    <w:rsid w:val="007A69B4"/>
    <w:rsid w:val="007A6ED7"/>
    <w:rsid w:val="007A754E"/>
    <w:rsid w:val="007A779C"/>
    <w:rsid w:val="007B013D"/>
    <w:rsid w:val="007B0395"/>
    <w:rsid w:val="007B0672"/>
    <w:rsid w:val="007B0FF0"/>
    <w:rsid w:val="007B0FFB"/>
    <w:rsid w:val="007B1071"/>
    <w:rsid w:val="007B1E78"/>
    <w:rsid w:val="007B2608"/>
    <w:rsid w:val="007B26C4"/>
    <w:rsid w:val="007B2EE4"/>
    <w:rsid w:val="007B33F7"/>
    <w:rsid w:val="007B3457"/>
    <w:rsid w:val="007B3478"/>
    <w:rsid w:val="007B3C7A"/>
    <w:rsid w:val="007B3D96"/>
    <w:rsid w:val="007B41DB"/>
    <w:rsid w:val="007B47CF"/>
    <w:rsid w:val="007B539C"/>
    <w:rsid w:val="007B58D5"/>
    <w:rsid w:val="007B5AA4"/>
    <w:rsid w:val="007B65CC"/>
    <w:rsid w:val="007B6B58"/>
    <w:rsid w:val="007B7866"/>
    <w:rsid w:val="007C07B9"/>
    <w:rsid w:val="007C0832"/>
    <w:rsid w:val="007C1791"/>
    <w:rsid w:val="007C1AD4"/>
    <w:rsid w:val="007C1C0E"/>
    <w:rsid w:val="007C254D"/>
    <w:rsid w:val="007C25F9"/>
    <w:rsid w:val="007C282D"/>
    <w:rsid w:val="007C3199"/>
    <w:rsid w:val="007C3711"/>
    <w:rsid w:val="007C3ED9"/>
    <w:rsid w:val="007C4134"/>
    <w:rsid w:val="007C4573"/>
    <w:rsid w:val="007C4A1D"/>
    <w:rsid w:val="007C5970"/>
    <w:rsid w:val="007C6004"/>
    <w:rsid w:val="007C7154"/>
    <w:rsid w:val="007C7981"/>
    <w:rsid w:val="007C7E77"/>
    <w:rsid w:val="007D04BD"/>
    <w:rsid w:val="007D0C81"/>
    <w:rsid w:val="007D0D01"/>
    <w:rsid w:val="007D0F42"/>
    <w:rsid w:val="007D0F74"/>
    <w:rsid w:val="007D1045"/>
    <w:rsid w:val="007D1128"/>
    <w:rsid w:val="007D1408"/>
    <w:rsid w:val="007D1F3F"/>
    <w:rsid w:val="007D24A9"/>
    <w:rsid w:val="007D2C8B"/>
    <w:rsid w:val="007D2D6D"/>
    <w:rsid w:val="007D2EB7"/>
    <w:rsid w:val="007D30A2"/>
    <w:rsid w:val="007D332F"/>
    <w:rsid w:val="007D341C"/>
    <w:rsid w:val="007D37D0"/>
    <w:rsid w:val="007D3893"/>
    <w:rsid w:val="007D3A1C"/>
    <w:rsid w:val="007D3C1F"/>
    <w:rsid w:val="007D4074"/>
    <w:rsid w:val="007D4516"/>
    <w:rsid w:val="007D4760"/>
    <w:rsid w:val="007D4D8E"/>
    <w:rsid w:val="007D56C5"/>
    <w:rsid w:val="007D6161"/>
    <w:rsid w:val="007D6D74"/>
    <w:rsid w:val="007D6DBE"/>
    <w:rsid w:val="007D6FD6"/>
    <w:rsid w:val="007D72A4"/>
    <w:rsid w:val="007D7B59"/>
    <w:rsid w:val="007D7EB2"/>
    <w:rsid w:val="007E001C"/>
    <w:rsid w:val="007E016F"/>
    <w:rsid w:val="007E0580"/>
    <w:rsid w:val="007E2154"/>
    <w:rsid w:val="007E21CA"/>
    <w:rsid w:val="007E22EE"/>
    <w:rsid w:val="007E24AE"/>
    <w:rsid w:val="007E291D"/>
    <w:rsid w:val="007E2BC0"/>
    <w:rsid w:val="007E2C26"/>
    <w:rsid w:val="007E313C"/>
    <w:rsid w:val="007E38F4"/>
    <w:rsid w:val="007E44E9"/>
    <w:rsid w:val="007E4D52"/>
    <w:rsid w:val="007E4FA9"/>
    <w:rsid w:val="007E509A"/>
    <w:rsid w:val="007E53B6"/>
    <w:rsid w:val="007E6704"/>
    <w:rsid w:val="007E685B"/>
    <w:rsid w:val="007E717D"/>
    <w:rsid w:val="007E726C"/>
    <w:rsid w:val="007E755B"/>
    <w:rsid w:val="007E7F74"/>
    <w:rsid w:val="007F023D"/>
    <w:rsid w:val="007F0577"/>
    <w:rsid w:val="007F104D"/>
    <w:rsid w:val="007F130E"/>
    <w:rsid w:val="007F1666"/>
    <w:rsid w:val="007F1D43"/>
    <w:rsid w:val="007F2432"/>
    <w:rsid w:val="007F2CAE"/>
    <w:rsid w:val="007F2DC2"/>
    <w:rsid w:val="007F2EE6"/>
    <w:rsid w:val="007F3678"/>
    <w:rsid w:val="007F370C"/>
    <w:rsid w:val="007F384F"/>
    <w:rsid w:val="007F4309"/>
    <w:rsid w:val="007F4447"/>
    <w:rsid w:val="007F451D"/>
    <w:rsid w:val="007F48D6"/>
    <w:rsid w:val="007F5BBB"/>
    <w:rsid w:val="007F61DD"/>
    <w:rsid w:val="007F6E7B"/>
    <w:rsid w:val="007F6FD5"/>
    <w:rsid w:val="007F6FF3"/>
    <w:rsid w:val="007F7332"/>
    <w:rsid w:val="007F7391"/>
    <w:rsid w:val="008004D1"/>
    <w:rsid w:val="00800509"/>
    <w:rsid w:val="0080056A"/>
    <w:rsid w:val="008007BF"/>
    <w:rsid w:val="00801968"/>
    <w:rsid w:val="008026BA"/>
    <w:rsid w:val="00802B34"/>
    <w:rsid w:val="0080388C"/>
    <w:rsid w:val="00803A89"/>
    <w:rsid w:val="00803B73"/>
    <w:rsid w:val="008054CF"/>
    <w:rsid w:val="008059A2"/>
    <w:rsid w:val="008060D7"/>
    <w:rsid w:val="0080642B"/>
    <w:rsid w:val="00806C63"/>
    <w:rsid w:val="008079FE"/>
    <w:rsid w:val="00810726"/>
    <w:rsid w:val="00810A3F"/>
    <w:rsid w:val="00810C7A"/>
    <w:rsid w:val="00810C91"/>
    <w:rsid w:val="0081106B"/>
    <w:rsid w:val="008115D7"/>
    <w:rsid w:val="00811740"/>
    <w:rsid w:val="00812130"/>
    <w:rsid w:val="008121D1"/>
    <w:rsid w:val="00812268"/>
    <w:rsid w:val="00812571"/>
    <w:rsid w:val="00812B5A"/>
    <w:rsid w:val="00812D25"/>
    <w:rsid w:val="00812E12"/>
    <w:rsid w:val="00813020"/>
    <w:rsid w:val="008135E3"/>
    <w:rsid w:val="00813737"/>
    <w:rsid w:val="00813D32"/>
    <w:rsid w:val="00813E9D"/>
    <w:rsid w:val="00813F4D"/>
    <w:rsid w:val="00814576"/>
    <w:rsid w:val="0081469B"/>
    <w:rsid w:val="00814A13"/>
    <w:rsid w:val="00814B04"/>
    <w:rsid w:val="00814C4C"/>
    <w:rsid w:val="0081536E"/>
    <w:rsid w:val="00815F78"/>
    <w:rsid w:val="008160F3"/>
    <w:rsid w:val="008170CB"/>
    <w:rsid w:val="0081719C"/>
    <w:rsid w:val="00817207"/>
    <w:rsid w:val="0081750C"/>
    <w:rsid w:val="00817AD5"/>
    <w:rsid w:val="00820306"/>
    <w:rsid w:val="00820BD7"/>
    <w:rsid w:val="00821212"/>
    <w:rsid w:val="008212B5"/>
    <w:rsid w:val="0082224E"/>
    <w:rsid w:val="00822857"/>
    <w:rsid w:val="0082313B"/>
    <w:rsid w:val="00823412"/>
    <w:rsid w:val="0082389C"/>
    <w:rsid w:val="00823C4E"/>
    <w:rsid w:val="00823E15"/>
    <w:rsid w:val="00824B77"/>
    <w:rsid w:val="00824B89"/>
    <w:rsid w:val="00824CE1"/>
    <w:rsid w:val="00825A30"/>
    <w:rsid w:val="00825AD1"/>
    <w:rsid w:val="00825FF8"/>
    <w:rsid w:val="0082685B"/>
    <w:rsid w:val="00826D7C"/>
    <w:rsid w:val="0082746B"/>
    <w:rsid w:val="00827605"/>
    <w:rsid w:val="00830040"/>
    <w:rsid w:val="008300CF"/>
    <w:rsid w:val="00830248"/>
    <w:rsid w:val="00830296"/>
    <w:rsid w:val="008303C7"/>
    <w:rsid w:val="0083080D"/>
    <w:rsid w:val="00830BB5"/>
    <w:rsid w:val="00830CD8"/>
    <w:rsid w:val="00830D51"/>
    <w:rsid w:val="008312E3"/>
    <w:rsid w:val="008314FB"/>
    <w:rsid w:val="00831AC1"/>
    <w:rsid w:val="00831CE9"/>
    <w:rsid w:val="00831CF1"/>
    <w:rsid w:val="00832C55"/>
    <w:rsid w:val="00834688"/>
    <w:rsid w:val="0083481D"/>
    <w:rsid w:val="00834829"/>
    <w:rsid w:val="008349A3"/>
    <w:rsid w:val="00834CED"/>
    <w:rsid w:val="0083546D"/>
    <w:rsid w:val="00835C1A"/>
    <w:rsid w:val="008364CC"/>
    <w:rsid w:val="00836F42"/>
    <w:rsid w:val="008377FD"/>
    <w:rsid w:val="00837A8F"/>
    <w:rsid w:val="00837BFF"/>
    <w:rsid w:val="00837F7E"/>
    <w:rsid w:val="008404F6"/>
    <w:rsid w:val="008407C4"/>
    <w:rsid w:val="00841624"/>
    <w:rsid w:val="00841B86"/>
    <w:rsid w:val="00842308"/>
    <w:rsid w:val="00842EA1"/>
    <w:rsid w:val="00842F35"/>
    <w:rsid w:val="00842F8A"/>
    <w:rsid w:val="0084326F"/>
    <w:rsid w:val="00844051"/>
    <w:rsid w:val="00844860"/>
    <w:rsid w:val="00845073"/>
    <w:rsid w:val="00845E40"/>
    <w:rsid w:val="00846047"/>
    <w:rsid w:val="00846C3A"/>
    <w:rsid w:val="00846FB2"/>
    <w:rsid w:val="00847366"/>
    <w:rsid w:val="00847449"/>
    <w:rsid w:val="0084769A"/>
    <w:rsid w:val="00847A38"/>
    <w:rsid w:val="00847BA4"/>
    <w:rsid w:val="00847CBD"/>
    <w:rsid w:val="00850989"/>
    <w:rsid w:val="00850B5E"/>
    <w:rsid w:val="008512BA"/>
    <w:rsid w:val="00851AE1"/>
    <w:rsid w:val="008522D6"/>
    <w:rsid w:val="00852AD4"/>
    <w:rsid w:val="00852E04"/>
    <w:rsid w:val="00853409"/>
    <w:rsid w:val="00853F10"/>
    <w:rsid w:val="008540D1"/>
    <w:rsid w:val="008551EF"/>
    <w:rsid w:val="008551F9"/>
    <w:rsid w:val="00855270"/>
    <w:rsid w:val="008559DE"/>
    <w:rsid w:val="00855F70"/>
    <w:rsid w:val="0085640E"/>
    <w:rsid w:val="008564D1"/>
    <w:rsid w:val="00856AAF"/>
    <w:rsid w:val="00856C10"/>
    <w:rsid w:val="00857407"/>
    <w:rsid w:val="00857579"/>
    <w:rsid w:val="00857AF2"/>
    <w:rsid w:val="00857CAE"/>
    <w:rsid w:val="00860340"/>
    <w:rsid w:val="0086035D"/>
    <w:rsid w:val="00860848"/>
    <w:rsid w:val="00860D1F"/>
    <w:rsid w:val="008611B9"/>
    <w:rsid w:val="00861B09"/>
    <w:rsid w:val="008629D2"/>
    <w:rsid w:val="00862FD2"/>
    <w:rsid w:val="0086323C"/>
    <w:rsid w:val="00863346"/>
    <w:rsid w:val="00863450"/>
    <w:rsid w:val="008637D7"/>
    <w:rsid w:val="008638E9"/>
    <w:rsid w:val="00863CC1"/>
    <w:rsid w:val="0086453F"/>
    <w:rsid w:val="00864606"/>
    <w:rsid w:val="0086504F"/>
    <w:rsid w:val="00865082"/>
    <w:rsid w:val="008650F1"/>
    <w:rsid w:val="00865E5E"/>
    <w:rsid w:val="008660F9"/>
    <w:rsid w:val="00866282"/>
    <w:rsid w:val="008663E9"/>
    <w:rsid w:val="008673D1"/>
    <w:rsid w:val="00867F97"/>
    <w:rsid w:val="00867FE9"/>
    <w:rsid w:val="00870840"/>
    <w:rsid w:val="0087096D"/>
    <w:rsid w:val="00870CB1"/>
    <w:rsid w:val="00870E80"/>
    <w:rsid w:val="008717C5"/>
    <w:rsid w:val="0087184A"/>
    <w:rsid w:val="00872944"/>
    <w:rsid w:val="00872C15"/>
    <w:rsid w:val="008731EA"/>
    <w:rsid w:val="0087341F"/>
    <w:rsid w:val="0087378D"/>
    <w:rsid w:val="00873801"/>
    <w:rsid w:val="0087409F"/>
    <w:rsid w:val="008745EC"/>
    <w:rsid w:val="00874613"/>
    <w:rsid w:val="008749F2"/>
    <w:rsid w:val="008756F1"/>
    <w:rsid w:val="0087593E"/>
    <w:rsid w:val="00875D10"/>
    <w:rsid w:val="0087601A"/>
    <w:rsid w:val="00876031"/>
    <w:rsid w:val="008762A0"/>
    <w:rsid w:val="008763BF"/>
    <w:rsid w:val="00876476"/>
    <w:rsid w:val="00876917"/>
    <w:rsid w:val="00876DA6"/>
    <w:rsid w:val="00877B99"/>
    <w:rsid w:val="00880497"/>
    <w:rsid w:val="008808FE"/>
    <w:rsid w:val="00880E24"/>
    <w:rsid w:val="00880E44"/>
    <w:rsid w:val="00880F0C"/>
    <w:rsid w:val="008811CB"/>
    <w:rsid w:val="00881969"/>
    <w:rsid w:val="00881D08"/>
    <w:rsid w:val="0088265F"/>
    <w:rsid w:val="00883554"/>
    <w:rsid w:val="00883CEC"/>
    <w:rsid w:val="00883EEB"/>
    <w:rsid w:val="00884031"/>
    <w:rsid w:val="008841A0"/>
    <w:rsid w:val="00884623"/>
    <w:rsid w:val="0088464B"/>
    <w:rsid w:val="00884927"/>
    <w:rsid w:val="00884C71"/>
    <w:rsid w:val="00884DBC"/>
    <w:rsid w:val="0088505D"/>
    <w:rsid w:val="00885078"/>
    <w:rsid w:val="00885156"/>
    <w:rsid w:val="0088605A"/>
    <w:rsid w:val="008864F1"/>
    <w:rsid w:val="00886569"/>
    <w:rsid w:val="00886ADB"/>
    <w:rsid w:val="00887203"/>
    <w:rsid w:val="008875DB"/>
    <w:rsid w:val="00890106"/>
    <w:rsid w:val="0089015C"/>
    <w:rsid w:val="008909E2"/>
    <w:rsid w:val="00890A1A"/>
    <w:rsid w:val="00891034"/>
    <w:rsid w:val="008910CB"/>
    <w:rsid w:val="008916F8"/>
    <w:rsid w:val="00891A5C"/>
    <w:rsid w:val="00891BB1"/>
    <w:rsid w:val="008920F8"/>
    <w:rsid w:val="008925B3"/>
    <w:rsid w:val="0089277F"/>
    <w:rsid w:val="00892AD2"/>
    <w:rsid w:val="008930A5"/>
    <w:rsid w:val="00894453"/>
    <w:rsid w:val="00894A54"/>
    <w:rsid w:val="0089542A"/>
    <w:rsid w:val="00895626"/>
    <w:rsid w:val="00895841"/>
    <w:rsid w:val="008963C4"/>
    <w:rsid w:val="00896821"/>
    <w:rsid w:val="0089756F"/>
    <w:rsid w:val="008A021C"/>
    <w:rsid w:val="008A0253"/>
    <w:rsid w:val="008A04B5"/>
    <w:rsid w:val="008A0545"/>
    <w:rsid w:val="008A0CEF"/>
    <w:rsid w:val="008A0FE9"/>
    <w:rsid w:val="008A13B7"/>
    <w:rsid w:val="008A1521"/>
    <w:rsid w:val="008A1DEA"/>
    <w:rsid w:val="008A233A"/>
    <w:rsid w:val="008A2737"/>
    <w:rsid w:val="008A2822"/>
    <w:rsid w:val="008A2E1B"/>
    <w:rsid w:val="008A2EA3"/>
    <w:rsid w:val="008A4105"/>
    <w:rsid w:val="008A4125"/>
    <w:rsid w:val="008A4342"/>
    <w:rsid w:val="008A446C"/>
    <w:rsid w:val="008A4A61"/>
    <w:rsid w:val="008A50B6"/>
    <w:rsid w:val="008A5526"/>
    <w:rsid w:val="008A58E1"/>
    <w:rsid w:val="008A5FC6"/>
    <w:rsid w:val="008A633F"/>
    <w:rsid w:val="008A6365"/>
    <w:rsid w:val="008A6DE4"/>
    <w:rsid w:val="008A74CC"/>
    <w:rsid w:val="008B0A1E"/>
    <w:rsid w:val="008B0A24"/>
    <w:rsid w:val="008B10FE"/>
    <w:rsid w:val="008B114E"/>
    <w:rsid w:val="008B1282"/>
    <w:rsid w:val="008B1A27"/>
    <w:rsid w:val="008B1E12"/>
    <w:rsid w:val="008B2180"/>
    <w:rsid w:val="008B26CB"/>
    <w:rsid w:val="008B2988"/>
    <w:rsid w:val="008B2D99"/>
    <w:rsid w:val="008B2DBF"/>
    <w:rsid w:val="008B4924"/>
    <w:rsid w:val="008B4950"/>
    <w:rsid w:val="008B4D32"/>
    <w:rsid w:val="008B5022"/>
    <w:rsid w:val="008B5052"/>
    <w:rsid w:val="008B5A80"/>
    <w:rsid w:val="008B61F9"/>
    <w:rsid w:val="008B6B69"/>
    <w:rsid w:val="008B705B"/>
    <w:rsid w:val="008B7CE2"/>
    <w:rsid w:val="008B7E3A"/>
    <w:rsid w:val="008C020C"/>
    <w:rsid w:val="008C08B5"/>
    <w:rsid w:val="008C0986"/>
    <w:rsid w:val="008C0C11"/>
    <w:rsid w:val="008C10B7"/>
    <w:rsid w:val="008C184C"/>
    <w:rsid w:val="008C1A97"/>
    <w:rsid w:val="008C1F93"/>
    <w:rsid w:val="008C2B37"/>
    <w:rsid w:val="008C2EFA"/>
    <w:rsid w:val="008C3306"/>
    <w:rsid w:val="008C3387"/>
    <w:rsid w:val="008C3844"/>
    <w:rsid w:val="008C4EBA"/>
    <w:rsid w:val="008C4F02"/>
    <w:rsid w:val="008C4F0B"/>
    <w:rsid w:val="008C50A9"/>
    <w:rsid w:val="008C5F03"/>
    <w:rsid w:val="008C6217"/>
    <w:rsid w:val="008C6334"/>
    <w:rsid w:val="008C6D6B"/>
    <w:rsid w:val="008C72A7"/>
    <w:rsid w:val="008C732F"/>
    <w:rsid w:val="008C7BBB"/>
    <w:rsid w:val="008D0CCA"/>
    <w:rsid w:val="008D0E72"/>
    <w:rsid w:val="008D1333"/>
    <w:rsid w:val="008D146A"/>
    <w:rsid w:val="008D2054"/>
    <w:rsid w:val="008D233C"/>
    <w:rsid w:val="008D2C1A"/>
    <w:rsid w:val="008D3E52"/>
    <w:rsid w:val="008D3FD6"/>
    <w:rsid w:val="008D431B"/>
    <w:rsid w:val="008D47CB"/>
    <w:rsid w:val="008D4EAC"/>
    <w:rsid w:val="008D507B"/>
    <w:rsid w:val="008D544A"/>
    <w:rsid w:val="008D54AF"/>
    <w:rsid w:val="008D58D7"/>
    <w:rsid w:val="008D59A4"/>
    <w:rsid w:val="008D5ABA"/>
    <w:rsid w:val="008D5BE8"/>
    <w:rsid w:val="008D5FFF"/>
    <w:rsid w:val="008D6419"/>
    <w:rsid w:val="008D659D"/>
    <w:rsid w:val="008D65CC"/>
    <w:rsid w:val="008D675A"/>
    <w:rsid w:val="008D68D5"/>
    <w:rsid w:val="008D68F6"/>
    <w:rsid w:val="008D6C5A"/>
    <w:rsid w:val="008D6CE3"/>
    <w:rsid w:val="008D6D4B"/>
    <w:rsid w:val="008D7093"/>
    <w:rsid w:val="008D70F8"/>
    <w:rsid w:val="008D7111"/>
    <w:rsid w:val="008D741B"/>
    <w:rsid w:val="008D792F"/>
    <w:rsid w:val="008D7963"/>
    <w:rsid w:val="008D7A51"/>
    <w:rsid w:val="008D7E81"/>
    <w:rsid w:val="008E05CE"/>
    <w:rsid w:val="008E05D6"/>
    <w:rsid w:val="008E0D77"/>
    <w:rsid w:val="008E0ED9"/>
    <w:rsid w:val="008E12E4"/>
    <w:rsid w:val="008E15AA"/>
    <w:rsid w:val="008E17CE"/>
    <w:rsid w:val="008E18D9"/>
    <w:rsid w:val="008E1C0B"/>
    <w:rsid w:val="008E3085"/>
    <w:rsid w:val="008E372F"/>
    <w:rsid w:val="008E38CF"/>
    <w:rsid w:val="008E395A"/>
    <w:rsid w:val="008E398A"/>
    <w:rsid w:val="008E39D4"/>
    <w:rsid w:val="008E3F34"/>
    <w:rsid w:val="008E5FDD"/>
    <w:rsid w:val="008E633D"/>
    <w:rsid w:val="008E679B"/>
    <w:rsid w:val="008E6820"/>
    <w:rsid w:val="008E7C76"/>
    <w:rsid w:val="008F03DA"/>
    <w:rsid w:val="008F07E5"/>
    <w:rsid w:val="008F0D00"/>
    <w:rsid w:val="008F0E10"/>
    <w:rsid w:val="008F0E8D"/>
    <w:rsid w:val="008F0FA9"/>
    <w:rsid w:val="008F11BB"/>
    <w:rsid w:val="008F153D"/>
    <w:rsid w:val="008F173D"/>
    <w:rsid w:val="008F18CD"/>
    <w:rsid w:val="008F23C8"/>
    <w:rsid w:val="008F2841"/>
    <w:rsid w:val="008F2ADB"/>
    <w:rsid w:val="008F32D5"/>
    <w:rsid w:val="008F348E"/>
    <w:rsid w:val="008F3A86"/>
    <w:rsid w:val="008F3C48"/>
    <w:rsid w:val="008F4BA2"/>
    <w:rsid w:val="008F4D8C"/>
    <w:rsid w:val="008F545A"/>
    <w:rsid w:val="008F5F6B"/>
    <w:rsid w:val="008F6C1B"/>
    <w:rsid w:val="008F71CF"/>
    <w:rsid w:val="008F7C32"/>
    <w:rsid w:val="008F7CB7"/>
    <w:rsid w:val="008F7E11"/>
    <w:rsid w:val="00900037"/>
    <w:rsid w:val="00900D61"/>
    <w:rsid w:val="009011DD"/>
    <w:rsid w:val="00901281"/>
    <w:rsid w:val="00901416"/>
    <w:rsid w:val="0090152A"/>
    <w:rsid w:val="00901D41"/>
    <w:rsid w:val="00901EB9"/>
    <w:rsid w:val="00902152"/>
    <w:rsid w:val="009022D0"/>
    <w:rsid w:val="00902396"/>
    <w:rsid w:val="00902B18"/>
    <w:rsid w:val="00902C45"/>
    <w:rsid w:val="009034A3"/>
    <w:rsid w:val="009039F3"/>
    <w:rsid w:val="00904943"/>
    <w:rsid w:val="00904AFC"/>
    <w:rsid w:val="00905208"/>
    <w:rsid w:val="009059CF"/>
    <w:rsid w:val="0090755E"/>
    <w:rsid w:val="00907E70"/>
    <w:rsid w:val="00910120"/>
    <w:rsid w:val="00911E8E"/>
    <w:rsid w:val="009124BE"/>
    <w:rsid w:val="009124E4"/>
    <w:rsid w:val="009124E8"/>
    <w:rsid w:val="0091270F"/>
    <w:rsid w:val="009127D2"/>
    <w:rsid w:val="009127EE"/>
    <w:rsid w:val="00912D1C"/>
    <w:rsid w:val="009134D3"/>
    <w:rsid w:val="00913576"/>
    <w:rsid w:val="00913AA0"/>
    <w:rsid w:val="00913DA6"/>
    <w:rsid w:val="00913DFF"/>
    <w:rsid w:val="009146E1"/>
    <w:rsid w:val="0091503D"/>
    <w:rsid w:val="0091534E"/>
    <w:rsid w:val="0091551F"/>
    <w:rsid w:val="00915835"/>
    <w:rsid w:val="00916120"/>
    <w:rsid w:val="00916B35"/>
    <w:rsid w:val="0091706D"/>
    <w:rsid w:val="0091712A"/>
    <w:rsid w:val="009172D6"/>
    <w:rsid w:val="00920460"/>
    <w:rsid w:val="009204DA"/>
    <w:rsid w:val="0092060A"/>
    <w:rsid w:val="009207E3"/>
    <w:rsid w:val="00920A33"/>
    <w:rsid w:val="00920CB6"/>
    <w:rsid w:val="00920CF3"/>
    <w:rsid w:val="00920EAF"/>
    <w:rsid w:val="00920FE8"/>
    <w:rsid w:val="00921035"/>
    <w:rsid w:val="00921F18"/>
    <w:rsid w:val="009220A1"/>
    <w:rsid w:val="00922B08"/>
    <w:rsid w:val="00922E5B"/>
    <w:rsid w:val="00922F31"/>
    <w:rsid w:val="00923393"/>
    <w:rsid w:val="00923989"/>
    <w:rsid w:val="0092436B"/>
    <w:rsid w:val="0092497F"/>
    <w:rsid w:val="00924CD5"/>
    <w:rsid w:val="00924FBE"/>
    <w:rsid w:val="00926A04"/>
    <w:rsid w:val="009274C2"/>
    <w:rsid w:val="0092761B"/>
    <w:rsid w:val="009279DD"/>
    <w:rsid w:val="00927D3B"/>
    <w:rsid w:val="00927F0A"/>
    <w:rsid w:val="0093080A"/>
    <w:rsid w:val="009310DE"/>
    <w:rsid w:val="0093160E"/>
    <w:rsid w:val="00931CE6"/>
    <w:rsid w:val="00931DBE"/>
    <w:rsid w:val="00932559"/>
    <w:rsid w:val="00932BC4"/>
    <w:rsid w:val="00933367"/>
    <w:rsid w:val="00933887"/>
    <w:rsid w:val="009344DD"/>
    <w:rsid w:val="00934620"/>
    <w:rsid w:val="009348F5"/>
    <w:rsid w:val="0093492C"/>
    <w:rsid w:val="0093564B"/>
    <w:rsid w:val="0093589C"/>
    <w:rsid w:val="00935DEF"/>
    <w:rsid w:val="00936647"/>
    <w:rsid w:val="00936923"/>
    <w:rsid w:val="00936979"/>
    <w:rsid w:val="00936EF8"/>
    <w:rsid w:val="0093720B"/>
    <w:rsid w:val="00937706"/>
    <w:rsid w:val="00940344"/>
    <w:rsid w:val="00940920"/>
    <w:rsid w:val="00941998"/>
    <w:rsid w:val="00941CAC"/>
    <w:rsid w:val="00941DDF"/>
    <w:rsid w:val="0094264D"/>
    <w:rsid w:val="00942739"/>
    <w:rsid w:val="00942B76"/>
    <w:rsid w:val="009435D4"/>
    <w:rsid w:val="00943A16"/>
    <w:rsid w:val="009442A2"/>
    <w:rsid w:val="009446BB"/>
    <w:rsid w:val="00944FD8"/>
    <w:rsid w:val="0094566A"/>
    <w:rsid w:val="009457B2"/>
    <w:rsid w:val="00945CD3"/>
    <w:rsid w:val="00945D5B"/>
    <w:rsid w:val="00946ACC"/>
    <w:rsid w:val="00947017"/>
    <w:rsid w:val="009478F7"/>
    <w:rsid w:val="00947CFD"/>
    <w:rsid w:val="0095003B"/>
    <w:rsid w:val="00950B19"/>
    <w:rsid w:val="00950D17"/>
    <w:rsid w:val="00951210"/>
    <w:rsid w:val="00951FDE"/>
    <w:rsid w:val="009520D3"/>
    <w:rsid w:val="009521A1"/>
    <w:rsid w:val="0095242B"/>
    <w:rsid w:val="00952918"/>
    <w:rsid w:val="00953464"/>
    <w:rsid w:val="009537B3"/>
    <w:rsid w:val="0095403F"/>
    <w:rsid w:val="0095404C"/>
    <w:rsid w:val="009542EC"/>
    <w:rsid w:val="009545C2"/>
    <w:rsid w:val="00954E29"/>
    <w:rsid w:val="009554AD"/>
    <w:rsid w:val="00955938"/>
    <w:rsid w:val="00955CF7"/>
    <w:rsid w:val="00955D41"/>
    <w:rsid w:val="0095689E"/>
    <w:rsid w:val="00956A9E"/>
    <w:rsid w:val="0095720F"/>
    <w:rsid w:val="0095757A"/>
    <w:rsid w:val="00957E9A"/>
    <w:rsid w:val="009605AD"/>
    <w:rsid w:val="009611AA"/>
    <w:rsid w:val="0096172F"/>
    <w:rsid w:val="00961AE8"/>
    <w:rsid w:val="00961C4A"/>
    <w:rsid w:val="00961CB2"/>
    <w:rsid w:val="00961DBA"/>
    <w:rsid w:val="00962531"/>
    <w:rsid w:val="009628D5"/>
    <w:rsid w:val="00962A71"/>
    <w:rsid w:val="00962C16"/>
    <w:rsid w:val="009636C8"/>
    <w:rsid w:val="00963AB5"/>
    <w:rsid w:val="00963E24"/>
    <w:rsid w:val="00964338"/>
    <w:rsid w:val="0096471E"/>
    <w:rsid w:val="00964EF8"/>
    <w:rsid w:val="00965A51"/>
    <w:rsid w:val="00965ECC"/>
    <w:rsid w:val="00966855"/>
    <w:rsid w:val="00966D00"/>
    <w:rsid w:val="00967486"/>
    <w:rsid w:val="0096748C"/>
    <w:rsid w:val="009679BB"/>
    <w:rsid w:val="00967B1A"/>
    <w:rsid w:val="00970019"/>
    <w:rsid w:val="00970246"/>
    <w:rsid w:val="0097043D"/>
    <w:rsid w:val="00970C2F"/>
    <w:rsid w:val="00970C63"/>
    <w:rsid w:val="009718F6"/>
    <w:rsid w:val="00971CB4"/>
    <w:rsid w:val="0097218C"/>
    <w:rsid w:val="009728A0"/>
    <w:rsid w:val="00972A5E"/>
    <w:rsid w:val="00972B5A"/>
    <w:rsid w:val="009731F4"/>
    <w:rsid w:val="00973280"/>
    <w:rsid w:val="00973816"/>
    <w:rsid w:val="00973A19"/>
    <w:rsid w:val="00973AF0"/>
    <w:rsid w:val="00973E04"/>
    <w:rsid w:val="00973E2C"/>
    <w:rsid w:val="00974016"/>
    <w:rsid w:val="00974321"/>
    <w:rsid w:val="00974376"/>
    <w:rsid w:val="009747A9"/>
    <w:rsid w:val="0097495C"/>
    <w:rsid w:val="009749E8"/>
    <w:rsid w:val="009757BD"/>
    <w:rsid w:val="00976974"/>
    <w:rsid w:val="00980A45"/>
    <w:rsid w:val="00981883"/>
    <w:rsid w:val="00981923"/>
    <w:rsid w:val="00981A76"/>
    <w:rsid w:val="00981FD3"/>
    <w:rsid w:val="00982E15"/>
    <w:rsid w:val="00983715"/>
    <w:rsid w:val="00983931"/>
    <w:rsid w:val="0098398C"/>
    <w:rsid w:val="00983B34"/>
    <w:rsid w:val="0098457B"/>
    <w:rsid w:val="00984972"/>
    <w:rsid w:val="0098560A"/>
    <w:rsid w:val="00985F5D"/>
    <w:rsid w:val="00985FDB"/>
    <w:rsid w:val="0098650E"/>
    <w:rsid w:val="009866F3"/>
    <w:rsid w:val="00986A0C"/>
    <w:rsid w:val="00987891"/>
    <w:rsid w:val="00987DB0"/>
    <w:rsid w:val="00987E00"/>
    <w:rsid w:val="00987F29"/>
    <w:rsid w:val="009905D3"/>
    <w:rsid w:val="009907A7"/>
    <w:rsid w:val="0099097B"/>
    <w:rsid w:val="00991618"/>
    <w:rsid w:val="00991FDE"/>
    <w:rsid w:val="00992172"/>
    <w:rsid w:val="0099233E"/>
    <w:rsid w:val="00992464"/>
    <w:rsid w:val="00992D5F"/>
    <w:rsid w:val="009931FF"/>
    <w:rsid w:val="009937B5"/>
    <w:rsid w:val="00993F53"/>
    <w:rsid w:val="00993FA0"/>
    <w:rsid w:val="009943EA"/>
    <w:rsid w:val="009948E6"/>
    <w:rsid w:val="00994A47"/>
    <w:rsid w:val="00995075"/>
    <w:rsid w:val="00996463"/>
    <w:rsid w:val="00996587"/>
    <w:rsid w:val="009966AC"/>
    <w:rsid w:val="00996D03"/>
    <w:rsid w:val="00996F0F"/>
    <w:rsid w:val="00997C86"/>
    <w:rsid w:val="009A0753"/>
    <w:rsid w:val="009A083F"/>
    <w:rsid w:val="009A0A01"/>
    <w:rsid w:val="009A0B13"/>
    <w:rsid w:val="009A0F8A"/>
    <w:rsid w:val="009A184A"/>
    <w:rsid w:val="009A185F"/>
    <w:rsid w:val="009A1FC6"/>
    <w:rsid w:val="009A22CE"/>
    <w:rsid w:val="009A32EC"/>
    <w:rsid w:val="009A37BB"/>
    <w:rsid w:val="009A3E6E"/>
    <w:rsid w:val="009A3F00"/>
    <w:rsid w:val="009A3F81"/>
    <w:rsid w:val="009A402C"/>
    <w:rsid w:val="009A449E"/>
    <w:rsid w:val="009A4972"/>
    <w:rsid w:val="009A4AC4"/>
    <w:rsid w:val="009A4C00"/>
    <w:rsid w:val="009A59AA"/>
    <w:rsid w:val="009A59D2"/>
    <w:rsid w:val="009A64C8"/>
    <w:rsid w:val="009A6A46"/>
    <w:rsid w:val="009A7139"/>
    <w:rsid w:val="009A71F1"/>
    <w:rsid w:val="009A7644"/>
    <w:rsid w:val="009A7BA9"/>
    <w:rsid w:val="009A7CF6"/>
    <w:rsid w:val="009B00DB"/>
    <w:rsid w:val="009B07FE"/>
    <w:rsid w:val="009B120D"/>
    <w:rsid w:val="009B136A"/>
    <w:rsid w:val="009B25D9"/>
    <w:rsid w:val="009B2BD6"/>
    <w:rsid w:val="009B2E26"/>
    <w:rsid w:val="009B321B"/>
    <w:rsid w:val="009B3AAA"/>
    <w:rsid w:val="009B475A"/>
    <w:rsid w:val="009B4F4F"/>
    <w:rsid w:val="009B585E"/>
    <w:rsid w:val="009B5BDD"/>
    <w:rsid w:val="009B620A"/>
    <w:rsid w:val="009B6470"/>
    <w:rsid w:val="009B73CE"/>
    <w:rsid w:val="009C08D9"/>
    <w:rsid w:val="009C0CE5"/>
    <w:rsid w:val="009C0DFC"/>
    <w:rsid w:val="009C109A"/>
    <w:rsid w:val="009C1C07"/>
    <w:rsid w:val="009C1C8E"/>
    <w:rsid w:val="009C1E7F"/>
    <w:rsid w:val="009C1EB1"/>
    <w:rsid w:val="009C25C5"/>
    <w:rsid w:val="009C3224"/>
    <w:rsid w:val="009C3A68"/>
    <w:rsid w:val="009C3CD2"/>
    <w:rsid w:val="009C4333"/>
    <w:rsid w:val="009C43D2"/>
    <w:rsid w:val="009C43FD"/>
    <w:rsid w:val="009C4719"/>
    <w:rsid w:val="009C4CD1"/>
    <w:rsid w:val="009C4F50"/>
    <w:rsid w:val="009C5134"/>
    <w:rsid w:val="009C58A4"/>
    <w:rsid w:val="009C59B3"/>
    <w:rsid w:val="009C5CAD"/>
    <w:rsid w:val="009C62B6"/>
    <w:rsid w:val="009C65C8"/>
    <w:rsid w:val="009C65CD"/>
    <w:rsid w:val="009C72C6"/>
    <w:rsid w:val="009C7BBC"/>
    <w:rsid w:val="009C7E7F"/>
    <w:rsid w:val="009D0262"/>
    <w:rsid w:val="009D04FB"/>
    <w:rsid w:val="009D0D6F"/>
    <w:rsid w:val="009D1895"/>
    <w:rsid w:val="009D1976"/>
    <w:rsid w:val="009D223A"/>
    <w:rsid w:val="009D23EE"/>
    <w:rsid w:val="009D24E0"/>
    <w:rsid w:val="009D290F"/>
    <w:rsid w:val="009D2A7E"/>
    <w:rsid w:val="009D2D85"/>
    <w:rsid w:val="009D3518"/>
    <w:rsid w:val="009D35DC"/>
    <w:rsid w:val="009D36EF"/>
    <w:rsid w:val="009D3B81"/>
    <w:rsid w:val="009D3CED"/>
    <w:rsid w:val="009D3E35"/>
    <w:rsid w:val="009D4AE1"/>
    <w:rsid w:val="009D4F2B"/>
    <w:rsid w:val="009D5297"/>
    <w:rsid w:val="009D5352"/>
    <w:rsid w:val="009D5425"/>
    <w:rsid w:val="009D5508"/>
    <w:rsid w:val="009D6843"/>
    <w:rsid w:val="009D694E"/>
    <w:rsid w:val="009D6E71"/>
    <w:rsid w:val="009D72E9"/>
    <w:rsid w:val="009D75E5"/>
    <w:rsid w:val="009D7F32"/>
    <w:rsid w:val="009E00A2"/>
    <w:rsid w:val="009E0C44"/>
    <w:rsid w:val="009E0C95"/>
    <w:rsid w:val="009E126D"/>
    <w:rsid w:val="009E1D3D"/>
    <w:rsid w:val="009E2855"/>
    <w:rsid w:val="009E288B"/>
    <w:rsid w:val="009E2E8F"/>
    <w:rsid w:val="009E36FE"/>
    <w:rsid w:val="009E38B5"/>
    <w:rsid w:val="009E428D"/>
    <w:rsid w:val="009E4D3D"/>
    <w:rsid w:val="009E4D6D"/>
    <w:rsid w:val="009E5689"/>
    <w:rsid w:val="009E5CBB"/>
    <w:rsid w:val="009E5E06"/>
    <w:rsid w:val="009E5F15"/>
    <w:rsid w:val="009E69B4"/>
    <w:rsid w:val="009E6E94"/>
    <w:rsid w:val="009E7CF0"/>
    <w:rsid w:val="009E7F64"/>
    <w:rsid w:val="009F0066"/>
    <w:rsid w:val="009F140D"/>
    <w:rsid w:val="009F2CFC"/>
    <w:rsid w:val="009F2F6B"/>
    <w:rsid w:val="009F390E"/>
    <w:rsid w:val="009F39C9"/>
    <w:rsid w:val="009F40F6"/>
    <w:rsid w:val="009F42AD"/>
    <w:rsid w:val="009F4343"/>
    <w:rsid w:val="009F4D36"/>
    <w:rsid w:val="009F56EC"/>
    <w:rsid w:val="009F570D"/>
    <w:rsid w:val="009F6013"/>
    <w:rsid w:val="009F681A"/>
    <w:rsid w:val="009F6F0B"/>
    <w:rsid w:val="009F70DE"/>
    <w:rsid w:val="009F7613"/>
    <w:rsid w:val="009F762E"/>
    <w:rsid w:val="009F7B8A"/>
    <w:rsid w:val="009F7BC1"/>
    <w:rsid w:val="00A00245"/>
    <w:rsid w:val="00A005CC"/>
    <w:rsid w:val="00A01223"/>
    <w:rsid w:val="00A01628"/>
    <w:rsid w:val="00A0177C"/>
    <w:rsid w:val="00A01CAC"/>
    <w:rsid w:val="00A02426"/>
    <w:rsid w:val="00A03107"/>
    <w:rsid w:val="00A03913"/>
    <w:rsid w:val="00A03A74"/>
    <w:rsid w:val="00A03F50"/>
    <w:rsid w:val="00A04483"/>
    <w:rsid w:val="00A04A31"/>
    <w:rsid w:val="00A054BB"/>
    <w:rsid w:val="00A05580"/>
    <w:rsid w:val="00A05CE9"/>
    <w:rsid w:val="00A06841"/>
    <w:rsid w:val="00A06B3E"/>
    <w:rsid w:val="00A07186"/>
    <w:rsid w:val="00A071D1"/>
    <w:rsid w:val="00A071F1"/>
    <w:rsid w:val="00A07899"/>
    <w:rsid w:val="00A07E3C"/>
    <w:rsid w:val="00A10092"/>
    <w:rsid w:val="00A106A6"/>
    <w:rsid w:val="00A10BDB"/>
    <w:rsid w:val="00A118D0"/>
    <w:rsid w:val="00A11976"/>
    <w:rsid w:val="00A125B4"/>
    <w:rsid w:val="00A12B3C"/>
    <w:rsid w:val="00A12B80"/>
    <w:rsid w:val="00A131C0"/>
    <w:rsid w:val="00A131E4"/>
    <w:rsid w:val="00A13294"/>
    <w:rsid w:val="00A13526"/>
    <w:rsid w:val="00A13D84"/>
    <w:rsid w:val="00A15907"/>
    <w:rsid w:val="00A159F1"/>
    <w:rsid w:val="00A166ED"/>
    <w:rsid w:val="00A16A3E"/>
    <w:rsid w:val="00A16E00"/>
    <w:rsid w:val="00A16F0D"/>
    <w:rsid w:val="00A1746A"/>
    <w:rsid w:val="00A17781"/>
    <w:rsid w:val="00A17A52"/>
    <w:rsid w:val="00A17EC6"/>
    <w:rsid w:val="00A20BBA"/>
    <w:rsid w:val="00A2116D"/>
    <w:rsid w:val="00A2143A"/>
    <w:rsid w:val="00A215B8"/>
    <w:rsid w:val="00A21EFE"/>
    <w:rsid w:val="00A21F32"/>
    <w:rsid w:val="00A22138"/>
    <w:rsid w:val="00A225FC"/>
    <w:rsid w:val="00A228A8"/>
    <w:rsid w:val="00A232F1"/>
    <w:rsid w:val="00A2335B"/>
    <w:rsid w:val="00A23BE6"/>
    <w:rsid w:val="00A241C8"/>
    <w:rsid w:val="00A245A8"/>
    <w:rsid w:val="00A24984"/>
    <w:rsid w:val="00A24B88"/>
    <w:rsid w:val="00A24BD9"/>
    <w:rsid w:val="00A24D13"/>
    <w:rsid w:val="00A24DB4"/>
    <w:rsid w:val="00A2550C"/>
    <w:rsid w:val="00A2550D"/>
    <w:rsid w:val="00A26336"/>
    <w:rsid w:val="00A26B7C"/>
    <w:rsid w:val="00A26FC4"/>
    <w:rsid w:val="00A27343"/>
    <w:rsid w:val="00A2774B"/>
    <w:rsid w:val="00A2795F"/>
    <w:rsid w:val="00A27976"/>
    <w:rsid w:val="00A31384"/>
    <w:rsid w:val="00A3215E"/>
    <w:rsid w:val="00A32F55"/>
    <w:rsid w:val="00A34500"/>
    <w:rsid w:val="00A34F6D"/>
    <w:rsid w:val="00A35751"/>
    <w:rsid w:val="00A3598C"/>
    <w:rsid w:val="00A35CF7"/>
    <w:rsid w:val="00A366D7"/>
    <w:rsid w:val="00A367A7"/>
    <w:rsid w:val="00A369B2"/>
    <w:rsid w:val="00A36B88"/>
    <w:rsid w:val="00A370C9"/>
    <w:rsid w:val="00A373E5"/>
    <w:rsid w:val="00A379C5"/>
    <w:rsid w:val="00A37D55"/>
    <w:rsid w:val="00A37F80"/>
    <w:rsid w:val="00A4015A"/>
    <w:rsid w:val="00A40201"/>
    <w:rsid w:val="00A40A6A"/>
    <w:rsid w:val="00A40D8C"/>
    <w:rsid w:val="00A40DD8"/>
    <w:rsid w:val="00A40E35"/>
    <w:rsid w:val="00A40F61"/>
    <w:rsid w:val="00A41157"/>
    <w:rsid w:val="00A41C88"/>
    <w:rsid w:val="00A42556"/>
    <w:rsid w:val="00A42C8A"/>
    <w:rsid w:val="00A42EB6"/>
    <w:rsid w:val="00A4350F"/>
    <w:rsid w:val="00A44C92"/>
    <w:rsid w:val="00A44DBB"/>
    <w:rsid w:val="00A44E11"/>
    <w:rsid w:val="00A44EAA"/>
    <w:rsid w:val="00A4577D"/>
    <w:rsid w:val="00A45806"/>
    <w:rsid w:val="00A4584C"/>
    <w:rsid w:val="00A45F9F"/>
    <w:rsid w:val="00A46001"/>
    <w:rsid w:val="00A46264"/>
    <w:rsid w:val="00A46A72"/>
    <w:rsid w:val="00A46B6C"/>
    <w:rsid w:val="00A46CEC"/>
    <w:rsid w:val="00A46F0D"/>
    <w:rsid w:val="00A471F7"/>
    <w:rsid w:val="00A47A06"/>
    <w:rsid w:val="00A47A50"/>
    <w:rsid w:val="00A47B0D"/>
    <w:rsid w:val="00A47D92"/>
    <w:rsid w:val="00A50122"/>
    <w:rsid w:val="00A50402"/>
    <w:rsid w:val="00A50778"/>
    <w:rsid w:val="00A50AE5"/>
    <w:rsid w:val="00A51972"/>
    <w:rsid w:val="00A519AB"/>
    <w:rsid w:val="00A5256F"/>
    <w:rsid w:val="00A525D7"/>
    <w:rsid w:val="00A52F14"/>
    <w:rsid w:val="00A53A39"/>
    <w:rsid w:val="00A53B7A"/>
    <w:rsid w:val="00A54613"/>
    <w:rsid w:val="00A54C4B"/>
    <w:rsid w:val="00A54D2C"/>
    <w:rsid w:val="00A54F8F"/>
    <w:rsid w:val="00A5588D"/>
    <w:rsid w:val="00A56308"/>
    <w:rsid w:val="00A5679E"/>
    <w:rsid w:val="00A567FC"/>
    <w:rsid w:val="00A56923"/>
    <w:rsid w:val="00A571E2"/>
    <w:rsid w:val="00A57B93"/>
    <w:rsid w:val="00A57F75"/>
    <w:rsid w:val="00A606A5"/>
    <w:rsid w:val="00A6071B"/>
    <w:rsid w:val="00A6079E"/>
    <w:rsid w:val="00A6084D"/>
    <w:rsid w:val="00A60937"/>
    <w:rsid w:val="00A60A76"/>
    <w:rsid w:val="00A60AFC"/>
    <w:rsid w:val="00A60C2B"/>
    <w:rsid w:val="00A60ECD"/>
    <w:rsid w:val="00A612EE"/>
    <w:rsid w:val="00A6144E"/>
    <w:rsid w:val="00A614E3"/>
    <w:rsid w:val="00A61593"/>
    <w:rsid w:val="00A615E7"/>
    <w:rsid w:val="00A6160E"/>
    <w:rsid w:val="00A61B7E"/>
    <w:rsid w:val="00A62655"/>
    <w:rsid w:val="00A62E1C"/>
    <w:rsid w:val="00A62F60"/>
    <w:rsid w:val="00A63431"/>
    <w:rsid w:val="00A63CEF"/>
    <w:rsid w:val="00A63EB9"/>
    <w:rsid w:val="00A6442C"/>
    <w:rsid w:val="00A65219"/>
    <w:rsid w:val="00A6526C"/>
    <w:rsid w:val="00A65410"/>
    <w:rsid w:val="00A65AEC"/>
    <w:rsid w:val="00A65BC6"/>
    <w:rsid w:val="00A65FD6"/>
    <w:rsid w:val="00A669B3"/>
    <w:rsid w:val="00A6702A"/>
    <w:rsid w:val="00A671F1"/>
    <w:rsid w:val="00A67444"/>
    <w:rsid w:val="00A67E9D"/>
    <w:rsid w:val="00A67FA7"/>
    <w:rsid w:val="00A7058D"/>
    <w:rsid w:val="00A70970"/>
    <w:rsid w:val="00A71250"/>
    <w:rsid w:val="00A7168E"/>
    <w:rsid w:val="00A71E40"/>
    <w:rsid w:val="00A71FBF"/>
    <w:rsid w:val="00A7216F"/>
    <w:rsid w:val="00A7222D"/>
    <w:rsid w:val="00A72875"/>
    <w:rsid w:val="00A72CF8"/>
    <w:rsid w:val="00A73D6E"/>
    <w:rsid w:val="00A73DCF"/>
    <w:rsid w:val="00A7410F"/>
    <w:rsid w:val="00A7485D"/>
    <w:rsid w:val="00A74AE4"/>
    <w:rsid w:val="00A753E4"/>
    <w:rsid w:val="00A754DB"/>
    <w:rsid w:val="00A75CD9"/>
    <w:rsid w:val="00A75DEE"/>
    <w:rsid w:val="00A75FDD"/>
    <w:rsid w:val="00A76A0E"/>
    <w:rsid w:val="00A779A3"/>
    <w:rsid w:val="00A77C4A"/>
    <w:rsid w:val="00A77DF5"/>
    <w:rsid w:val="00A80368"/>
    <w:rsid w:val="00A8077E"/>
    <w:rsid w:val="00A80F32"/>
    <w:rsid w:val="00A8106B"/>
    <w:rsid w:val="00A8151C"/>
    <w:rsid w:val="00A81740"/>
    <w:rsid w:val="00A81E60"/>
    <w:rsid w:val="00A82078"/>
    <w:rsid w:val="00A824AF"/>
    <w:rsid w:val="00A82601"/>
    <w:rsid w:val="00A829BB"/>
    <w:rsid w:val="00A82C22"/>
    <w:rsid w:val="00A8318D"/>
    <w:rsid w:val="00A839BA"/>
    <w:rsid w:val="00A83C56"/>
    <w:rsid w:val="00A83D5D"/>
    <w:rsid w:val="00A8432B"/>
    <w:rsid w:val="00A84707"/>
    <w:rsid w:val="00A84A2B"/>
    <w:rsid w:val="00A84A38"/>
    <w:rsid w:val="00A84AD6"/>
    <w:rsid w:val="00A84D7E"/>
    <w:rsid w:val="00A8579D"/>
    <w:rsid w:val="00A85A0E"/>
    <w:rsid w:val="00A86173"/>
    <w:rsid w:val="00A862B9"/>
    <w:rsid w:val="00A86638"/>
    <w:rsid w:val="00A86CAC"/>
    <w:rsid w:val="00A87264"/>
    <w:rsid w:val="00A87364"/>
    <w:rsid w:val="00A87B3A"/>
    <w:rsid w:val="00A90241"/>
    <w:rsid w:val="00A902BF"/>
    <w:rsid w:val="00A907AE"/>
    <w:rsid w:val="00A907CB"/>
    <w:rsid w:val="00A91A88"/>
    <w:rsid w:val="00A91CAA"/>
    <w:rsid w:val="00A91E15"/>
    <w:rsid w:val="00A91E3B"/>
    <w:rsid w:val="00A92016"/>
    <w:rsid w:val="00A922E3"/>
    <w:rsid w:val="00A9253A"/>
    <w:rsid w:val="00A92584"/>
    <w:rsid w:val="00A928D0"/>
    <w:rsid w:val="00A9351D"/>
    <w:rsid w:val="00A9397A"/>
    <w:rsid w:val="00A93A95"/>
    <w:rsid w:val="00A93F0A"/>
    <w:rsid w:val="00A946DB"/>
    <w:rsid w:val="00A9530C"/>
    <w:rsid w:val="00A95682"/>
    <w:rsid w:val="00A9595A"/>
    <w:rsid w:val="00A96071"/>
    <w:rsid w:val="00A96736"/>
    <w:rsid w:val="00A96774"/>
    <w:rsid w:val="00A969BB"/>
    <w:rsid w:val="00A9713F"/>
    <w:rsid w:val="00A97189"/>
    <w:rsid w:val="00A974AC"/>
    <w:rsid w:val="00A9785A"/>
    <w:rsid w:val="00A97C65"/>
    <w:rsid w:val="00A97F04"/>
    <w:rsid w:val="00AA0DBC"/>
    <w:rsid w:val="00AA0FED"/>
    <w:rsid w:val="00AA145D"/>
    <w:rsid w:val="00AA1C88"/>
    <w:rsid w:val="00AA29E2"/>
    <w:rsid w:val="00AA3925"/>
    <w:rsid w:val="00AA4428"/>
    <w:rsid w:val="00AA4557"/>
    <w:rsid w:val="00AA4710"/>
    <w:rsid w:val="00AA4A82"/>
    <w:rsid w:val="00AA4FA5"/>
    <w:rsid w:val="00AA5130"/>
    <w:rsid w:val="00AA56CD"/>
    <w:rsid w:val="00AA583A"/>
    <w:rsid w:val="00AA5C6A"/>
    <w:rsid w:val="00AA5CBE"/>
    <w:rsid w:val="00AA67DE"/>
    <w:rsid w:val="00AA7019"/>
    <w:rsid w:val="00AA721E"/>
    <w:rsid w:val="00AA7877"/>
    <w:rsid w:val="00AA7894"/>
    <w:rsid w:val="00AA78A7"/>
    <w:rsid w:val="00AA793D"/>
    <w:rsid w:val="00AA7B2E"/>
    <w:rsid w:val="00AB0171"/>
    <w:rsid w:val="00AB05F3"/>
    <w:rsid w:val="00AB0C2F"/>
    <w:rsid w:val="00AB1675"/>
    <w:rsid w:val="00AB16BF"/>
    <w:rsid w:val="00AB260F"/>
    <w:rsid w:val="00AB263C"/>
    <w:rsid w:val="00AB28CC"/>
    <w:rsid w:val="00AB2ACC"/>
    <w:rsid w:val="00AB31FD"/>
    <w:rsid w:val="00AB362B"/>
    <w:rsid w:val="00AB3A13"/>
    <w:rsid w:val="00AB3E0C"/>
    <w:rsid w:val="00AB45FA"/>
    <w:rsid w:val="00AB4658"/>
    <w:rsid w:val="00AB4665"/>
    <w:rsid w:val="00AB4E2E"/>
    <w:rsid w:val="00AB54AC"/>
    <w:rsid w:val="00AB65CE"/>
    <w:rsid w:val="00AB6B6A"/>
    <w:rsid w:val="00AB760F"/>
    <w:rsid w:val="00AB7863"/>
    <w:rsid w:val="00AB791A"/>
    <w:rsid w:val="00AB7C0E"/>
    <w:rsid w:val="00AC0C1F"/>
    <w:rsid w:val="00AC0E55"/>
    <w:rsid w:val="00AC0FA9"/>
    <w:rsid w:val="00AC1068"/>
    <w:rsid w:val="00AC12D1"/>
    <w:rsid w:val="00AC1766"/>
    <w:rsid w:val="00AC1812"/>
    <w:rsid w:val="00AC210F"/>
    <w:rsid w:val="00AC2637"/>
    <w:rsid w:val="00AC300F"/>
    <w:rsid w:val="00AC3196"/>
    <w:rsid w:val="00AC32FD"/>
    <w:rsid w:val="00AC3471"/>
    <w:rsid w:val="00AC36A8"/>
    <w:rsid w:val="00AC3DDB"/>
    <w:rsid w:val="00AC484F"/>
    <w:rsid w:val="00AC4D2C"/>
    <w:rsid w:val="00AC516E"/>
    <w:rsid w:val="00AC5953"/>
    <w:rsid w:val="00AC6134"/>
    <w:rsid w:val="00AC62C7"/>
    <w:rsid w:val="00AC680A"/>
    <w:rsid w:val="00AC7211"/>
    <w:rsid w:val="00AC7BEF"/>
    <w:rsid w:val="00AC7D0F"/>
    <w:rsid w:val="00AD1E15"/>
    <w:rsid w:val="00AD2100"/>
    <w:rsid w:val="00AD250E"/>
    <w:rsid w:val="00AD28FC"/>
    <w:rsid w:val="00AD2BD0"/>
    <w:rsid w:val="00AD311F"/>
    <w:rsid w:val="00AD3655"/>
    <w:rsid w:val="00AD3C69"/>
    <w:rsid w:val="00AD4DAC"/>
    <w:rsid w:val="00AD5288"/>
    <w:rsid w:val="00AD5793"/>
    <w:rsid w:val="00AD58CD"/>
    <w:rsid w:val="00AD59A2"/>
    <w:rsid w:val="00AD5A83"/>
    <w:rsid w:val="00AD5AE3"/>
    <w:rsid w:val="00AD5E19"/>
    <w:rsid w:val="00AD610A"/>
    <w:rsid w:val="00AD6382"/>
    <w:rsid w:val="00AD6594"/>
    <w:rsid w:val="00AD6953"/>
    <w:rsid w:val="00AD75B3"/>
    <w:rsid w:val="00AD7913"/>
    <w:rsid w:val="00AD7AB2"/>
    <w:rsid w:val="00AE0006"/>
    <w:rsid w:val="00AE07DF"/>
    <w:rsid w:val="00AE0EBC"/>
    <w:rsid w:val="00AE11CE"/>
    <w:rsid w:val="00AE1203"/>
    <w:rsid w:val="00AE1437"/>
    <w:rsid w:val="00AE1B91"/>
    <w:rsid w:val="00AE2160"/>
    <w:rsid w:val="00AE250F"/>
    <w:rsid w:val="00AE2807"/>
    <w:rsid w:val="00AE2D0E"/>
    <w:rsid w:val="00AE3583"/>
    <w:rsid w:val="00AE4583"/>
    <w:rsid w:val="00AE4792"/>
    <w:rsid w:val="00AE4C87"/>
    <w:rsid w:val="00AE510D"/>
    <w:rsid w:val="00AE53B4"/>
    <w:rsid w:val="00AE58F1"/>
    <w:rsid w:val="00AE5A52"/>
    <w:rsid w:val="00AE6364"/>
    <w:rsid w:val="00AE67A2"/>
    <w:rsid w:val="00AE6B21"/>
    <w:rsid w:val="00AE6CC9"/>
    <w:rsid w:val="00AE7452"/>
    <w:rsid w:val="00AE7540"/>
    <w:rsid w:val="00AE7975"/>
    <w:rsid w:val="00AE7BFB"/>
    <w:rsid w:val="00AF0613"/>
    <w:rsid w:val="00AF084D"/>
    <w:rsid w:val="00AF0DD1"/>
    <w:rsid w:val="00AF11E3"/>
    <w:rsid w:val="00AF179E"/>
    <w:rsid w:val="00AF1AA7"/>
    <w:rsid w:val="00AF1EA0"/>
    <w:rsid w:val="00AF1F9E"/>
    <w:rsid w:val="00AF20B0"/>
    <w:rsid w:val="00AF29DE"/>
    <w:rsid w:val="00AF33F5"/>
    <w:rsid w:val="00AF3CB8"/>
    <w:rsid w:val="00AF46AA"/>
    <w:rsid w:val="00AF48A4"/>
    <w:rsid w:val="00AF4CA9"/>
    <w:rsid w:val="00AF5C62"/>
    <w:rsid w:val="00AF6269"/>
    <w:rsid w:val="00AF66C7"/>
    <w:rsid w:val="00AF797B"/>
    <w:rsid w:val="00B0008A"/>
    <w:rsid w:val="00B00F2E"/>
    <w:rsid w:val="00B0107D"/>
    <w:rsid w:val="00B0112B"/>
    <w:rsid w:val="00B0202E"/>
    <w:rsid w:val="00B025D9"/>
    <w:rsid w:val="00B02EFC"/>
    <w:rsid w:val="00B0335A"/>
    <w:rsid w:val="00B03661"/>
    <w:rsid w:val="00B0389D"/>
    <w:rsid w:val="00B0402C"/>
    <w:rsid w:val="00B04319"/>
    <w:rsid w:val="00B044D8"/>
    <w:rsid w:val="00B04E7A"/>
    <w:rsid w:val="00B052F9"/>
    <w:rsid w:val="00B05F15"/>
    <w:rsid w:val="00B062F8"/>
    <w:rsid w:val="00B064AA"/>
    <w:rsid w:val="00B06F90"/>
    <w:rsid w:val="00B0711C"/>
    <w:rsid w:val="00B0722C"/>
    <w:rsid w:val="00B078B2"/>
    <w:rsid w:val="00B10258"/>
    <w:rsid w:val="00B11E2F"/>
    <w:rsid w:val="00B1211B"/>
    <w:rsid w:val="00B121A0"/>
    <w:rsid w:val="00B123D1"/>
    <w:rsid w:val="00B12CC1"/>
    <w:rsid w:val="00B1311E"/>
    <w:rsid w:val="00B1316D"/>
    <w:rsid w:val="00B142D0"/>
    <w:rsid w:val="00B14FE9"/>
    <w:rsid w:val="00B15056"/>
    <w:rsid w:val="00B1572C"/>
    <w:rsid w:val="00B15CE2"/>
    <w:rsid w:val="00B165F4"/>
    <w:rsid w:val="00B16983"/>
    <w:rsid w:val="00B16B98"/>
    <w:rsid w:val="00B16C1B"/>
    <w:rsid w:val="00B179EB"/>
    <w:rsid w:val="00B17B31"/>
    <w:rsid w:val="00B17C75"/>
    <w:rsid w:val="00B17DF0"/>
    <w:rsid w:val="00B17EF0"/>
    <w:rsid w:val="00B2019E"/>
    <w:rsid w:val="00B20861"/>
    <w:rsid w:val="00B20B14"/>
    <w:rsid w:val="00B20BF6"/>
    <w:rsid w:val="00B20CE7"/>
    <w:rsid w:val="00B2119B"/>
    <w:rsid w:val="00B218FE"/>
    <w:rsid w:val="00B21925"/>
    <w:rsid w:val="00B21D1F"/>
    <w:rsid w:val="00B21D27"/>
    <w:rsid w:val="00B21F08"/>
    <w:rsid w:val="00B22959"/>
    <w:rsid w:val="00B22CD2"/>
    <w:rsid w:val="00B22EC5"/>
    <w:rsid w:val="00B23A15"/>
    <w:rsid w:val="00B24954"/>
    <w:rsid w:val="00B2573A"/>
    <w:rsid w:val="00B26179"/>
    <w:rsid w:val="00B26719"/>
    <w:rsid w:val="00B26796"/>
    <w:rsid w:val="00B26878"/>
    <w:rsid w:val="00B269DE"/>
    <w:rsid w:val="00B26A26"/>
    <w:rsid w:val="00B26B7C"/>
    <w:rsid w:val="00B26C1C"/>
    <w:rsid w:val="00B26D6B"/>
    <w:rsid w:val="00B27296"/>
    <w:rsid w:val="00B276CB"/>
    <w:rsid w:val="00B305AD"/>
    <w:rsid w:val="00B310DD"/>
    <w:rsid w:val="00B31F26"/>
    <w:rsid w:val="00B322BE"/>
    <w:rsid w:val="00B32886"/>
    <w:rsid w:val="00B32A96"/>
    <w:rsid w:val="00B32AA4"/>
    <w:rsid w:val="00B32C0F"/>
    <w:rsid w:val="00B32FE9"/>
    <w:rsid w:val="00B3319C"/>
    <w:rsid w:val="00B335F4"/>
    <w:rsid w:val="00B3384A"/>
    <w:rsid w:val="00B33E7A"/>
    <w:rsid w:val="00B35635"/>
    <w:rsid w:val="00B36174"/>
    <w:rsid w:val="00B36493"/>
    <w:rsid w:val="00B364AA"/>
    <w:rsid w:val="00B37057"/>
    <w:rsid w:val="00B37303"/>
    <w:rsid w:val="00B373F9"/>
    <w:rsid w:val="00B402DA"/>
    <w:rsid w:val="00B4041B"/>
    <w:rsid w:val="00B40622"/>
    <w:rsid w:val="00B40A1C"/>
    <w:rsid w:val="00B40BA2"/>
    <w:rsid w:val="00B43906"/>
    <w:rsid w:val="00B43B45"/>
    <w:rsid w:val="00B43D6D"/>
    <w:rsid w:val="00B43E43"/>
    <w:rsid w:val="00B43E76"/>
    <w:rsid w:val="00B448F9"/>
    <w:rsid w:val="00B44B72"/>
    <w:rsid w:val="00B45228"/>
    <w:rsid w:val="00B45797"/>
    <w:rsid w:val="00B45C4A"/>
    <w:rsid w:val="00B4629C"/>
    <w:rsid w:val="00B462E2"/>
    <w:rsid w:val="00B46D83"/>
    <w:rsid w:val="00B471EB"/>
    <w:rsid w:val="00B4734D"/>
    <w:rsid w:val="00B4746E"/>
    <w:rsid w:val="00B4748D"/>
    <w:rsid w:val="00B507A5"/>
    <w:rsid w:val="00B50D9E"/>
    <w:rsid w:val="00B510CB"/>
    <w:rsid w:val="00B513BE"/>
    <w:rsid w:val="00B5163C"/>
    <w:rsid w:val="00B516F8"/>
    <w:rsid w:val="00B5217D"/>
    <w:rsid w:val="00B524A0"/>
    <w:rsid w:val="00B524C8"/>
    <w:rsid w:val="00B5399D"/>
    <w:rsid w:val="00B544EF"/>
    <w:rsid w:val="00B5479B"/>
    <w:rsid w:val="00B54D88"/>
    <w:rsid w:val="00B54E67"/>
    <w:rsid w:val="00B55486"/>
    <w:rsid w:val="00B55B74"/>
    <w:rsid w:val="00B55DCB"/>
    <w:rsid w:val="00B55E6D"/>
    <w:rsid w:val="00B5626A"/>
    <w:rsid w:val="00B564A6"/>
    <w:rsid w:val="00B5695E"/>
    <w:rsid w:val="00B60235"/>
    <w:rsid w:val="00B60276"/>
    <w:rsid w:val="00B60D25"/>
    <w:rsid w:val="00B610DF"/>
    <w:rsid w:val="00B614BD"/>
    <w:rsid w:val="00B61674"/>
    <w:rsid w:val="00B616E7"/>
    <w:rsid w:val="00B622A9"/>
    <w:rsid w:val="00B62697"/>
    <w:rsid w:val="00B6281F"/>
    <w:rsid w:val="00B62A4E"/>
    <w:rsid w:val="00B62A72"/>
    <w:rsid w:val="00B62C6F"/>
    <w:rsid w:val="00B62F7E"/>
    <w:rsid w:val="00B632DA"/>
    <w:rsid w:val="00B646AA"/>
    <w:rsid w:val="00B64AB3"/>
    <w:rsid w:val="00B64C7D"/>
    <w:rsid w:val="00B64CC5"/>
    <w:rsid w:val="00B654CE"/>
    <w:rsid w:val="00B65F7E"/>
    <w:rsid w:val="00B66266"/>
    <w:rsid w:val="00B66694"/>
    <w:rsid w:val="00B667E9"/>
    <w:rsid w:val="00B6770C"/>
    <w:rsid w:val="00B67BB7"/>
    <w:rsid w:val="00B67D50"/>
    <w:rsid w:val="00B703A6"/>
    <w:rsid w:val="00B710BC"/>
    <w:rsid w:val="00B71170"/>
    <w:rsid w:val="00B71537"/>
    <w:rsid w:val="00B7258A"/>
    <w:rsid w:val="00B725D4"/>
    <w:rsid w:val="00B72827"/>
    <w:rsid w:val="00B72D3A"/>
    <w:rsid w:val="00B7311D"/>
    <w:rsid w:val="00B74153"/>
    <w:rsid w:val="00B74484"/>
    <w:rsid w:val="00B746D4"/>
    <w:rsid w:val="00B74B9F"/>
    <w:rsid w:val="00B74E7A"/>
    <w:rsid w:val="00B75357"/>
    <w:rsid w:val="00B759B6"/>
    <w:rsid w:val="00B75AA4"/>
    <w:rsid w:val="00B75BA6"/>
    <w:rsid w:val="00B76628"/>
    <w:rsid w:val="00B77303"/>
    <w:rsid w:val="00B77388"/>
    <w:rsid w:val="00B77435"/>
    <w:rsid w:val="00B779D0"/>
    <w:rsid w:val="00B77A98"/>
    <w:rsid w:val="00B80353"/>
    <w:rsid w:val="00B80410"/>
    <w:rsid w:val="00B807A5"/>
    <w:rsid w:val="00B80A84"/>
    <w:rsid w:val="00B80B7C"/>
    <w:rsid w:val="00B80E84"/>
    <w:rsid w:val="00B810FE"/>
    <w:rsid w:val="00B8158C"/>
    <w:rsid w:val="00B82986"/>
    <w:rsid w:val="00B83093"/>
    <w:rsid w:val="00B8346D"/>
    <w:rsid w:val="00B83A95"/>
    <w:rsid w:val="00B83C0F"/>
    <w:rsid w:val="00B8453F"/>
    <w:rsid w:val="00B8461D"/>
    <w:rsid w:val="00B84671"/>
    <w:rsid w:val="00B85034"/>
    <w:rsid w:val="00B8504D"/>
    <w:rsid w:val="00B8552F"/>
    <w:rsid w:val="00B857D4"/>
    <w:rsid w:val="00B85AEE"/>
    <w:rsid w:val="00B85F39"/>
    <w:rsid w:val="00B861AF"/>
    <w:rsid w:val="00B861FA"/>
    <w:rsid w:val="00B863DC"/>
    <w:rsid w:val="00B8672B"/>
    <w:rsid w:val="00B87B4E"/>
    <w:rsid w:val="00B87C55"/>
    <w:rsid w:val="00B90198"/>
    <w:rsid w:val="00B90246"/>
    <w:rsid w:val="00B90994"/>
    <w:rsid w:val="00B90D9E"/>
    <w:rsid w:val="00B9168D"/>
    <w:rsid w:val="00B91940"/>
    <w:rsid w:val="00B91F93"/>
    <w:rsid w:val="00B9200A"/>
    <w:rsid w:val="00B923CB"/>
    <w:rsid w:val="00B92E10"/>
    <w:rsid w:val="00B9307E"/>
    <w:rsid w:val="00B93632"/>
    <w:rsid w:val="00B93825"/>
    <w:rsid w:val="00B942C9"/>
    <w:rsid w:val="00B945E4"/>
    <w:rsid w:val="00B946D9"/>
    <w:rsid w:val="00B948C0"/>
    <w:rsid w:val="00B948F0"/>
    <w:rsid w:val="00B94B88"/>
    <w:rsid w:val="00B94C15"/>
    <w:rsid w:val="00B95022"/>
    <w:rsid w:val="00B95061"/>
    <w:rsid w:val="00B95379"/>
    <w:rsid w:val="00B9600B"/>
    <w:rsid w:val="00B9610F"/>
    <w:rsid w:val="00B96588"/>
    <w:rsid w:val="00B968DF"/>
    <w:rsid w:val="00B97492"/>
    <w:rsid w:val="00B97D21"/>
    <w:rsid w:val="00B97F7B"/>
    <w:rsid w:val="00BA0031"/>
    <w:rsid w:val="00BA0489"/>
    <w:rsid w:val="00BA059B"/>
    <w:rsid w:val="00BA099E"/>
    <w:rsid w:val="00BA0A54"/>
    <w:rsid w:val="00BA0BCF"/>
    <w:rsid w:val="00BA12CA"/>
    <w:rsid w:val="00BA1BC9"/>
    <w:rsid w:val="00BA1CB6"/>
    <w:rsid w:val="00BA2088"/>
    <w:rsid w:val="00BA24D6"/>
    <w:rsid w:val="00BA27DA"/>
    <w:rsid w:val="00BA3004"/>
    <w:rsid w:val="00BA3B7A"/>
    <w:rsid w:val="00BA3D31"/>
    <w:rsid w:val="00BA4816"/>
    <w:rsid w:val="00BA48C3"/>
    <w:rsid w:val="00BA48C5"/>
    <w:rsid w:val="00BA4B09"/>
    <w:rsid w:val="00BA4BD8"/>
    <w:rsid w:val="00BA4CE4"/>
    <w:rsid w:val="00BA4EF4"/>
    <w:rsid w:val="00BA5013"/>
    <w:rsid w:val="00BA5B07"/>
    <w:rsid w:val="00BA5BCD"/>
    <w:rsid w:val="00BA5E5C"/>
    <w:rsid w:val="00BA5EE4"/>
    <w:rsid w:val="00BA66D9"/>
    <w:rsid w:val="00BA67B5"/>
    <w:rsid w:val="00BA681E"/>
    <w:rsid w:val="00BA6C55"/>
    <w:rsid w:val="00BA6F3E"/>
    <w:rsid w:val="00BA7871"/>
    <w:rsid w:val="00BA7CFD"/>
    <w:rsid w:val="00BB07D2"/>
    <w:rsid w:val="00BB0C75"/>
    <w:rsid w:val="00BB0ED7"/>
    <w:rsid w:val="00BB0FF4"/>
    <w:rsid w:val="00BB203C"/>
    <w:rsid w:val="00BB217B"/>
    <w:rsid w:val="00BB2244"/>
    <w:rsid w:val="00BB2265"/>
    <w:rsid w:val="00BB2873"/>
    <w:rsid w:val="00BB302E"/>
    <w:rsid w:val="00BB3262"/>
    <w:rsid w:val="00BB43CA"/>
    <w:rsid w:val="00BB4C51"/>
    <w:rsid w:val="00BB4DE7"/>
    <w:rsid w:val="00BB5022"/>
    <w:rsid w:val="00BB5C00"/>
    <w:rsid w:val="00BB63B1"/>
    <w:rsid w:val="00BB649E"/>
    <w:rsid w:val="00BB66A4"/>
    <w:rsid w:val="00BB6924"/>
    <w:rsid w:val="00BB70F9"/>
    <w:rsid w:val="00BB74F3"/>
    <w:rsid w:val="00BC05FD"/>
    <w:rsid w:val="00BC0A52"/>
    <w:rsid w:val="00BC1046"/>
    <w:rsid w:val="00BC1094"/>
    <w:rsid w:val="00BC1448"/>
    <w:rsid w:val="00BC17A4"/>
    <w:rsid w:val="00BC1A67"/>
    <w:rsid w:val="00BC1C4D"/>
    <w:rsid w:val="00BC1C91"/>
    <w:rsid w:val="00BC1F9B"/>
    <w:rsid w:val="00BC2291"/>
    <w:rsid w:val="00BC295B"/>
    <w:rsid w:val="00BC3051"/>
    <w:rsid w:val="00BC3EC2"/>
    <w:rsid w:val="00BC477D"/>
    <w:rsid w:val="00BC55EC"/>
    <w:rsid w:val="00BC5861"/>
    <w:rsid w:val="00BC5A3D"/>
    <w:rsid w:val="00BC6061"/>
    <w:rsid w:val="00BC63E7"/>
    <w:rsid w:val="00BC76F8"/>
    <w:rsid w:val="00BC795B"/>
    <w:rsid w:val="00BC7BBA"/>
    <w:rsid w:val="00BD06C1"/>
    <w:rsid w:val="00BD16CA"/>
    <w:rsid w:val="00BD1876"/>
    <w:rsid w:val="00BD1D70"/>
    <w:rsid w:val="00BD255B"/>
    <w:rsid w:val="00BD2733"/>
    <w:rsid w:val="00BD2E54"/>
    <w:rsid w:val="00BD3415"/>
    <w:rsid w:val="00BD3576"/>
    <w:rsid w:val="00BD3E1B"/>
    <w:rsid w:val="00BD40B8"/>
    <w:rsid w:val="00BD478D"/>
    <w:rsid w:val="00BD53FF"/>
    <w:rsid w:val="00BD5B9E"/>
    <w:rsid w:val="00BD5EB5"/>
    <w:rsid w:val="00BD6325"/>
    <w:rsid w:val="00BD6479"/>
    <w:rsid w:val="00BD6491"/>
    <w:rsid w:val="00BD675D"/>
    <w:rsid w:val="00BD68AD"/>
    <w:rsid w:val="00BD73A9"/>
    <w:rsid w:val="00BD7F25"/>
    <w:rsid w:val="00BE06E6"/>
    <w:rsid w:val="00BE0B55"/>
    <w:rsid w:val="00BE0B6B"/>
    <w:rsid w:val="00BE1026"/>
    <w:rsid w:val="00BE16E5"/>
    <w:rsid w:val="00BE17C8"/>
    <w:rsid w:val="00BE1EE7"/>
    <w:rsid w:val="00BE2401"/>
    <w:rsid w:val="00BE24F5"/>
    <w:rsid w:val="00BE283F"/>
    <w:rsid w:val="00BE3605"/>
    <w:rsid w:val="00BE3A42"/>
    <w:rsid w:val="00BE3E68"/>
    <w:rsid w:val="00BE438C"/>
    <w:rsid w:val="00BE46E8"/>
    <w:rsid w:val="00BE4F18"/>
    <w:rsid w:val="00BE515C"/>
    <w:rsid w:val="00BE6528"/>
    <w:rsid w:val="00BE6927"/>
    <w:rsid w:val="00BE6AA4"/>
    <w:rsid w:val="00BE6EB3"/>
    <w:rsid w:val="00BE7056"/>
    <w:rsid w:val="00BE70D5"/>
    <w:rsid w:val="00BE7138"/>
    <w:rsid w:val="00BE7220"/>
    <w:rsid w:val="00BE7D7B"/>
    <w:rsid w:val="00BF0019"/>
    <w:rsid w:val="00BF1995"/>
    <w:rsid w:val="00BF1A78"/>
    <w:rsid w:val="00BF1DA2"/>
    <w:rsid w:val="00BF1DBA"/>
    <w:rsid w:val="00BF1DFF"/>
    <w:rsid w:val="00BF22ED"/>
    <w:rsid w:val="00BF2627"/>
    <w:rsid w:val="00BF27CA"/>
    <w:rsid w:val="00BF3116"/>
    <w:rsid w:val="00BF383C"/>
    <w:rsid w:val="00BF3841"/>
    <w:rsid w:val="00BF3850"/>
    <w:rsid w:val="00BF3AF6"/>
    <w:rsid w:val="00BF4408"/>
    <w:rsid w:val="00BF5708"/>
    <w:rsid w:val="00BF5AED"/>
    <w:rsid w:val="00BF633E"/>
    <w:rsid w:val="00BF6B73"/>
    <w:rsid w:val="00BF6B7F"/>
    <w:rsid w:val="00BF73D9"/>
    <w:rsid w:val="00BF7878"/>
    <w:rsid w:val="00C0014F"/>
    <w:rsid w:val="00C001FA"/>
    <w:rsid w:val="00C002E0"/>
    <w:rsid w:val="00C00835"/>
    <w:rsid w:val="00C018E0"/>
    <w:rsid w:val="00C02A9F"/>
    <w:rsid w:val="00C02BD0"/>
    <w:rsid w:val="00C039F9"/>
    <w:rsid w:val="00C0423E"/>
    <w:rsid w:val="00C043BD"/>
    <w:rsid w:val="00C0470F"/>
    <w:rsid w:val="00C04F50"/>
    <w:rsid w:val="00C05548"/>
    <w:rsid w:val="00C05ED7"/>
    <w:rsid w:val="00C0602C"/>
    <w:rsid w:val="00C0634B"/>
    <w:rsid w:val="00C06BB3"/>
    <w:rsid w:val="00C0746E"/>
    <w:rsid w:val="00C104B1"/>
    <w:rsid w:val="00C10EE9"/>
    <w:rsid w:val="00C1119E"/>
    <w:rsid w:val="00C11CF1"/>
    <w:rsid w:val="00C130C4"/>
    <w:rsid w:val="00C13666"/>
    <w:rsid w:val="00C13943"/>
    <w:rsid w:val="00C13C58"/>
    <w:rsid w:val="00C13CCF"/>
    <w:rsid w:val="00C14067"/>
    <w:rsid w:val="00C14B84"/>
    <w:rsid w:val="00C15C28"/>
    <w:rsid w:val="00C15E9A"/>
    <w:rsid w:val="00C16279"/>
    <w:rsid w:val="00C16914"/>
    <w:rsid w:val="00C16A98"/>
    <w:rsid w:val="00C16E48"/>
    <w:rsid w:val="00C174C9"/>
    <w:rsid w:val="00C174EB"/>
    <w:rsid w:val="00C174F1"/>
    <w:rsid w:val="00C201ED"/>
    <w:rsid w:val="00C20633"/>
    <w:rsid w:val="00C213BB"/>
    <w:rsid w:val="00C219B4"/>
    <w:rsid w:val="00C21B24"/>
    <w:rsid w:val="00C22B2A"/>
    <w:rsid w:val="00C22E7B"/>
    <w:rsid w:val="00C23080"/>
    <w:rsid w:val="00C23198"/>
    <w:rsid w:val="00C23209"/>
    <w:rsid w:val="00C235E1"/>
    <w:rsid w:val="00C235FE"/>
    <w:rsid w:val="00C2370F"/>
    <w:rsid w:val="00C2394B"/>
    <w:rsid w:val="00C23B0C"/>
    <w:rsid w:val="00C246F3"/>
    <w:rsid w:val="00C247C2"/>
    <w:rsid w:val="00C24A8E"/>
    <w:rsid w:val="00C250B4"/>
    <w:rsid w:val="00C2550B"/>
    <w:rsid w:val="00C258A8"/>
    <w:rsid w:val="00C25B35"/>
    <w:rsid w:val="00C261B7"/>
    <w:rsid w:val="00C261DE"/>
    <w:rsid w:val="00C26545"/>
    <w:rsid w:val="00C269BA"/>
    <w:rsid w:val="00C26E78"/>
    <w:rsid w:val="00C2748E"/>
    <w:rsid w:val="00C3059F"/>
    <w:rsid w:val="00C30635"/>
    <w:rsid w:val="00C30C7D"/>
    <w:rsid w:val="00C30D34"/>
    <w:rsid w:val="00C31376"/>
    <w:rsid w:val="00C3151C"/>
    <w:rsid w:val="00C31ABD"/>
    <w:rsid w:val="00C31CA5"/>
    <w:rsid w:val="00C323C2"/>
    <w:rsid w:val="00C324A1"/>
    <w:rsid w:val="00C3286B"/>
    <w:rsid w:val="00C33612"/>
    <w:rsid w:val="00C336A2"/>
    <w:rsid w:val="00C33A69"/>
    <w:rsid w:val="00C33A6E"/>
    <w:rsid w:val="00C3400D"/>
    <w:rsid w:val="00C3411F"/>
    <w:rsid w:val="00C34A10"/>
    <w:rsid w:val="00C34AA5"/>
    <w:rsid w:val="00C34FDC"/>
    <w:rsid w:val="00C35003"/>
    <w:rsid w:val="00C3506D"/>
    <w:rsid w:val="00C35343"/>
    <w:rsid w:val="00C35A68"/>
    <w:rsid w:val="00C35B56"/>
    <w:rsid w:val="00C36513"/>
    <w:rsid w:val="00C36B12"/>
    <w:rsid w:val="00C36C26"/>
    <w:rsid w:val="00C36DB2"/>
    <w:rsid w:val="00C37C07"/>
    <w:rsid w:val="00C403ED"/>
    <w:rsid w:val="00C40D56"/>
    <w:rsid w:val="00C41027"/>
    <w:rsid w:val="00C4124A"/>
    <w:rsid w:val="00C42480"/>
    <w:rsid w:val="00C42892"/>
    <w:rsid w:val="00C42D4F"/>
    <w:rsid w:val="00C43373"/>
    <w:rsid w:val="00C4390F"/>
    <w:rsid w:val="00C445F4"/>
    <w:rsid w:val="00C44821"/>
    <w:rsid w:val="00C44E23"/>
    <w:rsid w:val="00C45701"/>
    <w:rsid w:val="00C45942"/>
    <w:rsid w:val="00C463AA"/>
    <w:rsid w:val="00C46CE6"/>
    <w:rsid w:val="00C47309"/>
    <w:rsid w:val="00C4783E"/>
    <w:rsid w:val="00C47AA6"/>
    <w:rsid w:val="00C50DF5"/>
    <w:rsid w:val="00C51123"/>
    <w:rsid w:val="00C5171B"/>
    <w:rsid w:val="00C5174D"/>
    <w:rsid w:val="00C51BDA"/>
    <w:rsid w:val="00C51F35"/>
    <w:rsid w:val="00C52044"/>
    <w:rsid w:val="00C521FF"/>
    <w:rsid w:val="00C52538"/>
    <w:rsid w:val="00C52550"/>
    <w:rsid w:val="00C525BC"/>
    <w:rsid w:val="00C52975"/>
    <w:rsid w:val="00C52A7F"/>
    <w:rsid w:val="00C52BB6"/>
    <w:rsid w:val="00C53581"/>
    <w:rsid w:val="00C53A65"/>
    <w:rsid w:val="00C5445D"/>
    <w:rsid w:val="00C554BE"/>
    <w:rsid w:val="00C55714"/>
    <w:rsid w:val="00C55BEB"/>
    <w:rsid w:val="00C5674F"/>
    <w:rsid w:val="00C569BF"/>
    <w:rsid w:val="00C573AA"/>
    <w:rsid w:val="00C57769"/>
    <w:rsid w:val="00C57E8A"/>
    <w:rsid w:val="00C57F06"/>
    <w:rsid w:val="00C61723"/>
    <w:rsid w:val="00C619AE"/>
    <w:rsid w:val="00C61F87"/>
    <w:rsid w:val="00C62112"/>
    <w:rsid w:val="00C62A83"/>
    <w:rsid w:val="00C62BE5"/>
    <w:rsid w:val="00C63457"/>
    <w:rsid w:val="00C639CB"/>
    <w:rsid w:val="00C63C4A"/>
    <w:rsid w:val="00C63C52"/>
    <w:rsid w:val="00C647AB"/>
    <w:rsid w:val="00C64EC2"/>
    <w:rsid w:val="00C64F76"/>
    <w:rsid w:val="00C6504F"/>
    <w:rsid w:val="00C66AB3"/>
    <w:rsid w:val="00C66B41"/>
    <w:rsid w:val="00C66E66"/>
    <w:rsid w:val="00C674B0"/>
    <w:rsid w:val="00C67592"/>
    <w:rsid w:val="00C675BF"/>
    <w:rsid w:val="00C67AC5"/>
    <w:rsid w:val="00C67B92"/>
    <w:rsid w:val="00C67CC3"/>
    <w:rsid w:val="00C67D8C"/>
    <w:rsid w:val="00C67EB4"/>
    <w:rsid w:val="00C708E1"/>
    <w:rsid w:val="00C71135"/>
    <w:rsid w:val="00C712D8"/>
    <w:rsid w:val="00C713F0"/>
    <w:rsid w:val="00C71643"/>
    <w:rsid w:val="00C71FA8"/>
    <w:rsid w:val="00C7227A"/>
    <w:rsid w:val="00C72A32"/>
    <w:rsid w:val="00C73099"/>
    <w:rsid w:val="00C734FF"/>
    <w:rsid w:val="00C73975"/>
    <w:rsid w:val="00C73F38"/>
    <w:rsid w:val="00C742CA"/>
    <w:rsid w:val="00C7446F"/>
    <w:rsid w:val="00C749C9"/>
    <w:rsid w:val="00C74FC2"/>
    <w:rsid w:val="00C751D5"/>
    <w:rsid w:val="00C76607"/>
    <w:rsid w:val="00C76FBA"/>
    <w:rsid w:val="00C77B37"/>
    <w:rsid w:val="00C77EF3"/>
    <w:rsid w:val="00C80082"/>
    <w:rsid w:val="00C800E0"/>
    <w:rsid w:val="00C8103F"/>
    <w:rsid w:val="00C81451"/>
    <w:rsid w:val="00C81864"/>
    <w:rsid w:val="00C8236D"/>
    <w:rsid w:val="00C82545"/>
    <w:rsid w:val="00C828EE"/>
    <w:rsid w:val="00C83069"/>
    <w:rsid w:val="00C8323F"/>
    <w:rsid w:val="00C833A3"/>
    <w:rsid w:val="00C8364A"/>
    <w:rsid w:val="00C83794"/>
    <w:rsid w:val="00C83F3E"/>
    <w:rsid w:val="00C844ED"/>
    <w:rsid w:val="00C84695"/>
    <w:rsid w:val="00C84AAA"/>
    <w:rsid w:val="00C84BE0"/>
    <w:rsid w:val="00C858DA"/>
    <w:rsid w:val="00C85901"/>
    <w:rsid w:val="00C869AC"/>
    <w:rsid w:val="00C86D39"/>
    <w:rsid w:val="00C87376"/>
    <w:rsid w:val="00C87F77"/>
    <w:rsid w:val="00C90B60"/>
    <w:rsid w:val="00C90EB7"/>
    <w:rsid w:val="00C9173A"/>
    <w:rsid w:val="00C91D73"/>
    <w:rsid w:val="00C9223A"/>
    <w:rsid w:val="00C928C2"/>
    <w:rsid w:val="00C92AE4"/>
    <w:rsid w:val="00C92CAF"/>
    <w:rsid w:val="00C92FF4"/>
    <w:rsid w:val="00C9387A"/>
    <w:rsid w:val="00C93A67"/>
    <w:rsid w:val="00C93EDA"/>
    <w:rsid w:val="00C940AC"/>
    <w:rsid w:val="00C942A2"/>
    <w:rsid w:val="00C96314"/>
    <w:rsid w:val="00C96569"/>
    <w:rsid w:val="00C96615"/>
    <w:rsid w:val="00C96A64"/>
    <w:rsid w:val="00C96F1C"/>
    <w:rsid w:val="00C97C03"/>
    <w:rsid w:val="00C97E39"/>
    <w:rsid w:val="00CA0410"/>
    <w:rsid w:val="00CA0719"/>
    <w:rsid w:val="00CA0AF1"/>
    <w:rsid w:val="00CA1032"/>
    <w:rsid w:val="00CA1083"/>
    <w:rsid w:val="00CA21BA"/>
    <w:rsid w:val="00CA287A"/>
    <w:rsid w:val="00CA2B29"/>
    <w:rsid w:val="00CA3852"/>
    <w:rsid w:val="00CA3C5A"/>
    <w:rsid w:val="00CA3DBC"/>
    <w:rsid w:val="00CA4149"/>
    <w:rsid w:val="00CA420E"/>
    <w:rsid w:val="00CA45B8"/>
    <w:rsid w:val="00CA5057"/>
    <w:rsid w:val="00CA5750"/>
    <w:rsid w:val="00CA5EA3"/>
    <w:rsid w:val="00CA63E0"/>
    <w:rsid w:val="00CA6B2F"/>
    <w:rsid w:val="00CA6DCA"/>
    <w:rsid w:val="00CA7614"/>
    <w:rsid w:val="00CA7951"/>
    <w:rsid w:val="00CA7AB9"/>
    <w:rsid w:val="00CA7ACC"/>
    <w:rsid w:val="00CA7EC7"/>
    <w:rsid w:val="00CB044C"/>
    <w:rsid w:val="00CB0861"/>
    <w:rsid w:val="00CB1673"/>
    <w:rsid w:val="00CB181B"/>
    <w:rsid w:val="00CB1BFC"/>
    <w:rsid w:val="00CB1D3F"/>
    <w:rsid w:val="00CB241B"/>
    <w:rsid w:val="00CB30DE"/>
    <w:rsid w:val="00CB35D0"/>
    <w:rsid w:val="00CB416C"/>
    <w:rsid w:val="00CB4824"/>
    <w:rsid w:val="00CB526E"/>
    <w:rsid w:val="00CB553C"/>
    <w:rsid w:val="00CB64AD"/>
    <w:rsid w:val="00CB67DB"/>
    <w:rsid w:val="00CB6830"/>
    <w:rsid w:val="00CB6BE8"/>
    <w:rsid w:val="00CB6C92"/>
    <w:rsid w:val="00CB72BB"/>
    <w:rsid w:val="00CB75BF"/>
    <w:rsid w:val="00CB77A6"/>
    <w:rsid w:val="00CB7C3F"/>
    <w:rsid w:val="00CC0321"/>
    <w:rsid w:val="00CC0E72"/>
    <w:rsid w:val="00CC1129"/>
    <w:rsid w:val="00CC12A8"/>
    <w:rsid w:val="00CC15BD"/>
    <w:rsid w:val="00CC16D4"/>
    <w:rsid w:val="00CC1E6C"/>
    <w:rsid w:val="00CC493C"/>
    <w:rsid w:val="00CC5560"/>
    <w:rsid w:val="00CC55AD"/>
    <w:rsid w:val="00CC5831"/>
    <w:rsid w:val="00CC5B61"/>
    <w:rsid w:val="00CC5DFD"/>
    <w:rsid w:val="00CC6104"/>
    <w:rsid w:val="00CC61B6"/>
    <w:rsid w:val="00CC74A1"/>
    <w:rsid w:val="00CC79B8"/>
    <w:rsid w:val="00CC7EB4"/>
    <w:rsid w:val="00CD00A8"/>
    <w:rsid w:val="00CD0158"/>
    <w:rsid w:val="00CD040D"/>
    <w:rsid w:val="00CD0D0E"/>
    <w:rsid w:val="00CD0DD8"/>
    <w:rsid w:val="00CD153B"/>
    <w:rsid w:val="00CD172D"/>
    <w:rsid w:val="00CD19C8"/>
    <w:rsid w:val="00CD19D0"/>
    <w:rsid w:val="00CD1AC5"/>
    <w:rsid w:val="00CD237D"/>
    <w:rsid w:val="00CD2E59"/>
    <w:rsid w:val="00CD32E8"/>
    <w:rsid w:val="00CD333E"/>
    <w:rsid w:val="00CD36ED"/>
    <w:rsid w:val="00CD3736"/>
    <w:rsid w:val="00CD482C"/>
    <w:rsid w:val="00CD576D"/>
    <w:rsid w:val="00CD62C5"/>
    <w:rsid w:val="00CD65F3"/>
    <w:rsid w:val="00CD6841"/>
    <w:rsid w:val="00CD698C"/>
    <w:rsid w:val="00CD6E60"/>
    <w:rsid w:val="00CD71BB"/>
    <w:rsid w:val="00CD732C"/>
    <w:rsid w:val="00CD7B08"/>
    <w:rsid w:val="00CE01D5"/>
    <w:rsid w:val="00CE07B5"/>
    <w:rsid w:val="00CE0A86"/>
    <w:rsid w:val="00CE0ED7"/>
    <w:rsid w:val="00CE119A"/>
    <w:rsid w:val="00CE11C2"/>
    <w:rsid w:val="00CE1F41"/>
    <w:rsid w:val="00CE1FAF"/>
    <w:rsid w:val="00CE21D0"/>
    <w:rsid w:val="00CE251C"/>
    <w:rsid w:val="00CE299A"/>
    <w:rsid w:val="00CE35A2"/>
    <w:rsid w:val="00CE3FFA"/>
    <w:rsid w:val="00CE46E3"/>
    <w:rsid w:val="00CE4D6D"/>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269F"/>
    <w:rsid w:val="00CF3268"/>
    <w:rsid w:val="00CF3805"/>
    <w:rsid w:val="00CF3A38"/>
    <w:rsid w:val="00CF3A41"/>
    <w:rsid w:val="00CF4062"/>
    <w:rsid w:val="00CF4295"/>
    <w:rsid w:val="00CF5223"/>
    <w:rsid w:val="00CF5B01"/>
    <w:rsid w:val="00CF74BA"/>
    <w:rsid w:val="00CF7973"/>
    <w:rsid w:val="00CF7F4A"/>
    <w:rsid w:val="00D00979"/>
    <w:rsid w:val="00D01869"/>
    <w:rsid w:val="00D01BE2"/>
    <w:rsid w:val="00D02021"/>
    <w:rsid w:val="00D022DA"/>
    <w:rsid w:val="00D02674"/>
    <w:rsid w:val="00D028FA"/>
    <w:rsid w:val="00D02E6A"/>
    <w:rsid w:val="00D02FF8"/>
    <w:rsid w:val="00D030CD"/>
    <w:rsid w:val="00D032A3"/>
    <w:rsid w:val="00D043F6"/>
    <w:rsid w:val="00D0472D"/>
    <w:rsid w:val="00D04831"/>
    <w:rsid w:val="00D050A4"/>
    <w:rsid w:val="00D0577B"/>
    <w:rsid w:val="00D059F6"/>
    <w:rsid w:val="00D05ED6"/>
    <w:rsid w:val="00D069BA"/>
    <w:rsid w:val="00D06D47"/>
    <w:rsid w:val="00D06F1F"/>
    <w:rsid w:val="00D0749D"/>
    <w:rsid w:val="00D074E0"/>
    <w:rsid w:val="00D105F7"/>
    <w:rsid w:val="00D11B1B"/>
    <w:rsid w:val="00D121B2"/>
    <w:rsid w:val="00D12639"/>
    <w:rsid w:val="00D12ADF"/>
    <w:rsid w:val="00D13721"/>
    <w:rsid w:val="00D1375F"/>
    <w:rsid w:val="00D13943"/>
    <w:rsid w:val="00D13C73"/>
    <w:rsid w:val="00D143C2"/>
    <w:rsid w:val="00D14CA8"/>
    <w:rsid w:val="00D14CFF"/>
    <w:rsid w:val="00D14E1D"/>
    <w:rsid w:val="00D15073"/>
    <w:rsid w:val="00D15902"/>
    <w:rsid w:val="00D15DB7"/>
    <w:rsid w:val="00D15DD2"/>
    <w:rsid w:val="00D15F46"/>
    <w:rsid w:val="00D161DA"/>
    <w:rsid w:val="00D16898"/>
    <w:rsid w:val="00D17F3A"/>
    <w:rsid w:val="00D204F5"/>
    <w:rsid w:val="00D22153"/>
    <w:rsid w:val="00D22381"/>
    <w:rsid w:val="00D22942"/>
    <w:rsid w:val="00D22987"/>
    <w:rsid w:val="00D23294"/>
    <w:rsid w:val="00D23302"/>
    <w:rsid w:val="00D236CD"/>
    <w:rsid w:val="00D242E9"/>
    <w:rsid w:val="00D24CB2"/>
    <w:rsid w:val="00D25068"/>
    <w:rsid w:val="00D2515E"/>
    <w:rsid w:val="00D25677"/>
    <w:rsid w:val="00D268F3"/>
    <w:rsid w:val="00D26AB6"/>
    <w:rsid w:val="00D27A3B"/>
    <w:rsid w:val="00D27DDD"/>
    <w:rsid w:val="00D27F8F"/>
    <w:rsid w:val="00D32A0A"/>
    <w:rsid w:val="00D32C7C"/>
    <w:rsid w:val="00D3331F"/>
    <w:rsid w:val="00D33364"/>
    <w:rsid w:val="00D333D7"/>
    <w:rsid w:val="00D33497"/>
    <w:rsid w:val="00D3363D"/>
    <w:rsid w:val="00D338A9"/>
    <w:rsid w:val="00D33B2C"/>
    <w:rsid w:val="00D34B8A"/>
    <w:rsid w:val="00D34DBB"/>
    <w:rsid w:val="00D34DE0"/>
    <w:rsid w:val="00D34E7A"/>
    <w:rsid w:val="00D3500B"/>
    <w:rsid w:val="00D35855"/>
    <w:rsid w:val="00D35E3C"/>
    <w:rsid w:val="00D35F1E"/>
    <w:rsid w:val="00D369FC"/>
    <w:rsid w:val="00D37735"/>
    <w:rsid w:val="00D37835"/>
    <w:rsid w:val="00D37B7E"/>
    <w:rsid w:val="00D37DA7"/>
    <w:rsid w:val="00D37DAA"/>
    <w:rsid w:val="00D406C1"/>
    <w:rsid w:val="00D40F14"/>
    <w:rsid w:val="00D415F6"/>
    <w:rsid w:val="00D41A98"/>
    <w:rsid w:val="00D41CD7"/>
    <w:rsid w:val="00D423FD"/>
    <w:rsid w:val="00D427E7"/>
    <w:rsid w:val="00D42817"/>
    <w:rsid w:val="00D428F7"/>
    <w:rsid w:val="00D42DFE"/>
    <w:rsid w:val="00D43A69"/>
    <w:rsid w:val="00D43BC4"/>
    <w:rsid w:val="00D440E2"/>
    <w:rsid w:val="00D44464"/>
    <w:rsid w:val="00D45677"/>
    <w:rsid w:val="00D45914"/>
    <w:rsid w:val="00D45B5E"/>
    <w:rsid w:val="00D4646A"/>
    <w:rsid w:val="00D47436"/>
    <w:rsid w:val="00D50088"/>
    <w:rsid w:val="00D504CB"/>
    <w:rsid w:val="00D50B49"/>
    <w:rsid w:val="00D50ED3"/>
    <w:rsid w:val="00D51300"/>
    <w:rsid w:val="00D51967"/>
    <w:rsid w:val="00D52076"/>
    <w:rsid w:val="00D52089"/>
    <w:rsid w:val="00D52830"/>
    <w:rsid w:val="00D52D53"/>
    <w:rsid w:val="00D5310E"/>
    <w:rsid w:val="00D53471"/>
    <w:rsid w:val="00D55283"/>
    <w:rsid w:val="00D55461"/>
    <w:rsid w:val="00D5575C"/>
    <w:rsid w:val="00D55A7F"/>
    <w:rsid w:val="00D55CC8"/>
    <w:rsid w:val="00D55D63"/>
    <w:rsid w:val="00D5699E"/>
    <w:rsid w:val="00D56C65"/>
    <w:rsid w:val="00D56D5A"/>
    <w:rsid w:val="00D56E65"/>
    <w:rsid w:val="00D5775F"/>
    <w:rsid w:val="00D57FC2"/>
    <w:rsid w:val="00D60645"/>
    <w:rsid w:val="00D60B2C"/>
    <w:rsid w:val="00D6114F"/>
    <w:rsid w:val="00D61701"/>
    <w:rsid w:val="00D61C75"/>
    <w:rsid w:val="00D61CD2"/>
    <w:rsid w:val="00D62636"/>
    <w:rsid w:val="00D62C23"/>
    <w:rsid w:val="00D64994"/>
    <w:rsid w:val="00D64B2C"/>
    <w:rsid w:val="00D64E78"/>
    <w:rsid w:val="00D64EAB"/>
    <w:rsid w:val="00D655BD"/>
    <w:rsid w:val="00D65A25"/>
    <w:rsid w:val="00D65FF7"/>
    <w:rsid w:val="00D66C63"/>
    <w:rsid w:val="00D66E6F"/>
    <w:rsid w:val="00D67650"/>
    <w:rsid w:val="00D67656"/>
    <w:rsid w:val="00D676B6"/>
    <w:rsid w:val="00D67F5E"/>
    <w:rsid w:val="00D7034C"/>
    <w:rsid w:val="00D7101E"/>
    <w:rsid w:val="00D71DD8"/>
    <w:rsid w:val="00D71E43"/>
    <w:rsid w:val="00D7239E"/>
    <w:rsid w:val="00D72C28"/>
    <w:rsid w:val="00D72C2B"/>
    <w:rsid w:val="00D735BE"/>
    <w:rsid w:val="00D73703"/>
    <w:rsid w:val="00D73810"/>
    <w:rsid w:val="00D73AC6"/>
    <w:rsid w:val="00D73DBA"/>
    <w:rsid w:val="00D74843"/>
    <w:rsid w:val="00D748AF"/>
    <w:rsid w:val="00D7495C"/>
    <w:rsid w:val="00D74A25"/>
    <w:rsid w:val="00D756D4"/>
    <w:rsid w:val="00D75972"/>
    <w:rsid w:val="00D75F30"/>
    <w:rsid w:val="00D762BD"/>
    <w:rsid w:val="00D7684D"/>
    <w:rsid w:val="00D76936"/>
    <w:rsid w:val="00D76A66"/>
    <w:rsid w:val="00D76F8C"/>
    <w:rsid w:val="00D77328"/>
    <w:rsid w:val="00D77C95"/>
    <w:rsid w:val="00D77E4A"/>
    <w:rsid w:val="00D77E78"/>
    <w:rsid w:val="00D80396"/>
    <w:rsid w:val="00D80AF0"/>
    <w:rsid w:val="00D80E6A"/>
    <w:rsid w:val="00D81266"/>
    <w:rsid w:val="00D817F0"/>
    <w:rsid w:val="00D81AE4"/>
    <w:rsid w:val="00D824C5"/>
    <w:rsid w:val="00D82C53"/>
    <w:rsid w:val="00D82C92"/>
    <w:rsid w:val="00D833B0"/>
    <w:rsid w:val="00D84505"/>
    <w:rsid w:val="00D85C24"/>
    <w:rsid w:val="00D85DE9"/>
    <w:rsid w:val="00D86A98"/>
    <w:rsid w:val="00D86AD6"/>
    <w:rsid w:val="00D87AD4"/>
    <w:rsid w:val="00D87B66"/>
    <w:rsid w:val="00D903C3"/>
    <w:rsid w:val="00D904A4"/>
    <w:rsid w:val="00D907A1"/>
    <w:rsid w:val="00D908CF"/>
    <w:rsid w:val="00D90F12"/>
    <w:rsid w:val="00D91078"/>
    <w:rsid w:val="00D92045"/>
    <w:rsid w:val="00D92A82"/>
    <w:rsid w:val="00D92A98"/>
    <w:rsid w:val="00D92FDD"/>
    <w:rsid w:val="00D93819"/>
    <w:rsid w:val="00D93F31"/>
    <w:rsid w:val="00D942D6"/>
    <w:rsid w:val="00D94625"/>
    <w:rsid w:val="00D94774"/>
    <w:rsid w:val="00D94997"/>
    <w:rsid w:val="00D94B68"/>
    <w:rsid w:val="00D9525C"/>
    <w:rsid w:val="00D953A9"/>
    <w:rsid w:val="00D953D9"/>
    <w:rsid w:val="00D95963"/>
    <w:rsid w:val="00D9638E"/>
    <w:rsid w:val="00D97201"/>
    <w:rsid w:val="00D972F7"/>
    <w:rsid w:val="00D9736F"/>
    <w:rsid w:val="00DA07CF"/>
    <w:rsid w:val="00DA1189"/>
    <w:rsid w:val="00DA1199"/>
    <w:rsid w:val="00DA16FD"/>
    <w:rsid w:val="00DA180B"/>
    <w:rsid w:val="00DA2877"/>
    <w:rsid w:val="00DA2E84"/>
    <w:rsid w:val="00DA38D8"/>
    <w:rsid w:val="00DA3DA5"/>
    <w:rsid w:val="00DA40CB"/>
    <w:rsid w:val="00DA4130"/>
    <w:rsid w:val="00DA41CD"/>
    <w:rsid w:val="00DA42B0"/>
    <w:rsid w:val="00DA49E4"/>
    <w:rsid w:val="00DA4FCA"/>
    <w:rsid w:val="00DA5208"/>
    <w:rsid w:val="00DA5861"/>
    <w:rsid w:val="00DA600C"/>
    <w:rsid w:val="00DA67AC"/>
    <w:rsid w:val="00DA6AE7"/>
    <w:rsid w:val="00DA6CBD"/>
    <w:rsid w:val="00DA6E1F"/>
    <w:rsid w:val="00DA73D2"/>
    <w:rsid w:val="00DA7493"/>
    <w:rsid w:val="00DA75F4"/>
    <w:rsid w:val="00DA77F7"/>
    <w:rsid w:val="00DB0582"/>
    <w:rsid w:val="00DB0B24"/>
    <w:rsid w:val="00DB1405"/>
    <w:rsid w:val="00DB1CD4"/>
    <w:rsid w:val="00DB22A0"/>
    <w:rsid w:val="00DB2414"/>
    <w:rsid w:val="00DB24E1"/>
    <w:rsid w:val="00DB2970"/>
    <w:rsid w:val="00DB2EB7"/>
    <w:rsid w:val="00DB334E"/>
    <w:rsid w:val="00DB47D7"/>
    <w:rsid w:val="00DB57AF"/>
    <w:rsid w:val="00DB5E17"/>
    <w:rsid w:val="00DB6201"/>
    <w:rsid w:val="00DB6441"/>
    <w:rsid w:val="00DB670F"/>
    <w:rsid w:val="00DB6C1F"/>
    <w:rsid w:val="00DB729B"/>
    <w:rsid w:val="00DB7BAF"/>
    <w:rsid w:val="00DB7F9D"/>
    <w:rsid w:val="00DC0016"/>
    <w:rsid w:val="00DC056A"/>
    <w:rsid w:val="00DC109E"/>
    <w:rsid w:val="00DC1506"/>
    <w:rsid w:val="00DC1698"/>
    <w:rsid w:val="00DC19DE"/>
    <w:rsid w:val="00DC1A67"/>
    <w:rsid w:val="00DC1B54"/>
    <w:rsid w:val="00DC1BDD"/>
    <w:rsid w:val="00DC24A0"/>
    <w:rsid w:val="00DC2504"/>
    <w:rsid w:val="00DC2F60"/>
    <w:rsid w:val="00DC30A3"/>
    <w:rsid w:val="00DC33A4"/>
    <w:rsid w:val="00DC3542"/>
    <w:rsid w:val="00DC3A5D"/>
    <w:rsid w:val="00DC3B64"/>
    <w:rsid w:val="00DC3D56"/>
    <w:rsid w:val="00DC4CAE"/>
    <w:rsid w:val="00DC51D1"/>
    <w:rsid w:val="00DC56E1"/>
    <w:rsid w:val="00DC5C1D"/>
    <w:rsid w:val="00DC61DB"/>
    <w:rsid w:val="00DC6871"/>
    <w:rsid w:val="00DC6ADE"/>
    <w:rsid w:val="00DC771A"/>
    <w:rsid w:val="00DD0B91"/>
    <w:rsid w:val="00DD0DEF"/>
    <w:rsid w:val="00DD1532"/>
    <w:rsid w:val="00DD1850"/>
    <w:rsid w:val="00DD1E7E"/>
    <w:rsid w:val="00DD2668"/>
    <w:rsid w:val="00DD2FDD"/>
    <w:rsid w:val="00DD3000"/>
    <w:rsid w:val="00DD3015"/>
    <w:rsid w:val="00DD308D"/>
    <w:rsid w:val="00DD30FF"/>
    <w:rsid w:val="00DD38BF"/>
    <w:rsid w:val="00DD42D4"/>
    <w:rsid w:val="00DD4751"/>
    <w:rsid w:val="00DD4AE9"/>
    <w:rsid w:val="00DD5838"/>
    <w:rsid w:val="00DD5C19"/>
    <w:rsid w:val="00DD5E6B"/>
    <w:rsid w:val="00DD67C3"/>
    <w:rsid w:val="00DD6955"/>
    <w:rsid w:val="00DD6B1D"/>
    <w:rsid w:val="00DD72D0"/>
    <w:rsid w:val="00DD732E"/>
    <w:rsid w:val="00DD7A95"/>
    <w:rsid w:val="00DD7D86"/>
    <w:rsid w:val="00DE01D8"/>
    <w:rsid w:val="00DE0502"/>
    <w:rsid w:val="00DE0614"/>
    <w:rsid w:val="00DE1AF2"/>
    <w:rsid w:val="00DE232C"/>
    <w:rsid w:val="00DE2576"/>
    <w:rsid w:val="00DE2D2F"/>
    <w:rsid w:val="00DE2D62"/>
    <w:rsid w:val="00DE3472"/>
    <w:rsid w:val="00DE3E96"/>
    <w:rsid w:val="00DE43BF"/>
    <w:rsid w:val="00DE4DA9"/>
    <w:rsid w:val="00DE52BA"/>
    <w:rsid w:val="00DE5A44"/>
    <w:rsid w:val="00DE5E44"/>
    <w:rsid w:val="00DE708E"/>
    <w:rsid w:val="00DE74C8"/>
    <w:rsid w:val="00DE75FE"/>
    <w:rsid w:val="00DE76B4"/>
    <w:rsid w:val="00DE7F63"/>
    <w:rsid w:val="00DF0D8A"/>
    <w:rsid w:val="00DF0FED"/>
    <w:rsid w:val="00DF145B"/>
    <w:rsid w:val="00DF1671"/>
    <w:rsid w:val="00DF1E53"/>
    <w:rsid w:val="00DF20ED"/>
    <w:rsid w:val="00DF230F"/>
    <w:rsid w:val="00DF26AD"/>
    <w:rsid w:val="00DF3424"/>
    <w:rsid w:val="00DF384B"/>
    <w:rsid w:val="00DF3D20"/>
    <w:rsid w:val="00DF3F7C"/>
    <w:rsid w:val="00DF3FC2"/>
    <w:rsid w:val="00DF48EE"/>
    <w:rsid w:val="00DF4B1C"/>
    <w:rsid w:val="00DF4E93"/>
    <w:rsid w:val="00DF51D9"/>
    <w:rsid w:val="00DF52E6"/>
    <w:rsid w:val="00DF52FB"/>
    <w:rsid w:val="00DF5F13"/>
    <w:rsid w:val="00DF5FC9"/>
    <w:rsid w:val="00DF66FF"/>
    <w:rsid w:val="00DF671B"/>
    <w:rsid w:val="00DF6D48"/>
    <w:rsid w:val="00DF74B9"/>
    <w:rsid w:val="00DF76B7"/>
    <w:rsid w:val="00E0017C"/>
    <w:rsid w:val="00E0067F"/>
    <w:rsid w:val="00E00DBA"/>
    <w:rsid w:val="00E00FAF"/>
    <w:rsid w:val="00E010BF"/>
    <w:rsid w:val="00E01811"/>
    <w:rsid w:val="00E01900"/>
    <w:rsid w:val="00E01D9B"/>
    <w:rsid w:val="00E0221B"/>
    <w:rsid w:val="00E0221E"/>
    <w:rsid w:val="00E03588"/>
    <w:rsid w:val="00E04048"/>
    <w:rsid w:val="00E044AC"/>
    <w:rsid w:val="00E047A7"/>
    <w:rsid w:val="00E04EDD"/>
    <w:rsid w:val="00E05458"/>
    <w:rsid w:val="00E0592A"/>
    <w:rsid w:val="00E07474"/>
    <w:rsid w:val="00E07A9B"/>
    <w:rsid w:val="00E10742"/>
    <w:rsid w:val="00E10A75"/>
    <w:rsid w:val="00E11094"/>
    <w:rsid w:val="00E1183F"/>
    <w:rsid w:val="00E118BC"/>
    <w:rsid w:val="00E11922"/>
    <w:rsid w:val="00E11A04"/>
    <w:rsid w:val="00E11E29"/>
    <w:rsid w:val="00E12B2F"/>
    <w:rsid w:val="00E12BA1"/>
    <w:rsid w:val="00E12CFD"/>
    <w:rsid w:val="00E13568"/>
    <w:rsid w:val="00E1395E"/>
    <w:rsid w:val="00E13BF6"/>
    <w:rsid w:val="00E13FD5"/>
    <w:rsid w:val="00E1435A"/>
    <w:rsid w:val="00E14462"/>
    <w:rsid w:val="00E146ED"/>
    <w:rsid w:val="00E14A79"/>
    <w:rsid w:val="00E156A2"/>
    <w:rsid w:val="00E15893"/>
    <w:rsid w:val="00E15BB7"/>
    <w:rsid w:val="00E20330"/>
    <w:rsid w:val="00E206C5"/>
    <w:rsid w:val="00E20A44"/>
    <w:rsid w:val="00E20C13"/>
    <w:rsid w:val="00E20CA5"/>
    <w:rsid w:val="00E2130B"/>
    <w:rsid w:val="00E219A9"/>
    <w:rsid w:val="00E21BAC"/>
    <w:rsid w:val="00E21F04"/>
    <w:rsid w:val="00E223E8"/>
    <w:rsid w:val="00E225E3"/>
    <w:rsid w:val="00E227DB"/>
    <w:rsid w:val="00E22DED"/>
    <w:rsid w:val="00E22F59"/>
    <w:rsid w:val="00E2307A"/>
    <w:rsid w:val="00E23212"/>
    <w:rsid w:val="00E232ED"/>
    <w:rsid w:val="00E23665"/>
    <w:rsid w:val="00E236BC"/>
    <w:rsid w:val="00E23CAF"/>
    <w:rsid w:val="00E23FE0"/>
    <w:rsid w:val="00E243A6"/>
    <w:rsid w:val="00E24E7E"/>
    <w:rsid w:val="00E268C9"/>
    <w:rsid w:val="00E26954"/>
    <w:rsid w:val="00E2745D"/>
    <w:rsid w:val="00E27659"/>
    <w:rsid w:val="00E27725"/>
    <w:rsid w:val="00E27883"/>
    <w:rsid w:val="00E27D55"/>
    <w:rsid w:val="00E27F35"/>
    <w:rsid w:val="00E27F5D"/>
    <w:rsid w:val="00E30834"/>
    <w:rsid w:val="00E30C2E"/>
    <w:rsid w:val="00E30FE4"/>
    <w:rsid w:val="00E3124A"/>
    <w:rsid w:val="00E31B03"/>
    <w:rsid w:val="00E31BBF"/>
    <w:rsid w:val="00E31F13"/>
    <w:rsid w:val="00E32133"/>
    <w:rsid w:val="00E32246"/>
    <w:rsid w:val="00E32675"/>
    <w:rsid w:val="00E32A5D"/>
    <w:rsid w:val="00E32AC7"/>
    <w:rsid w:val="00E3312C"/>
    <w:rsid w:val="00E3320D"/>
    <w:rsid w:val="00E33491"/>
    <w:rsid w:val="00E337B4"/>
    <w:rsid w:val="00E33C00"/>
    <w:rsid w:val="00E342E4"/>
    <w:rsid w:val="00E34937"/>
    <w:rsid w:val="00E34E4F"/>
    <w:rsid w:val="00E354EE"/>
    <w:rsid w:val="00E357AF"/>
    <w:rsid w:val="00E357F1"/>
    <w:rsid w:val="00E3588A"/>
    <w:rsid w:val="00E35B0C"/>
    <w:rsid w:val="00E35D69"/>
    <w:rsid w:val="00E36024"/>
    <w:rsid w:val="00E3618E"/>
    <w:rsid w:val="00E364B2"/>
    <w:rsid w:val="00E36559"/>
    <w:rsid w:val="00E36930"/>
    <w:rsid w:val="00E37277"/>
    <w:rsid w:val="00E37556"/>
    <w:rsid w:val="00E37DDF"/>
    <w:rsid w:val="00E40C47"/>
    <w:rsid w:val="00E41829"/>
    <w:rsid w:val="00E42095"/>
    <w:rsid w:val="00E425DD"/>
    <w:rsid w:val="00E42815"/>
    <w:rsid w:val="00E43017"/>
    <w:rsid w:val="00E43275"/>
    <w:rsid w:val="00E43394"/>
    <w:rsid w:val="00E43ACB"/>
    <w:rsid w:val="00E43C5D"/>
    <w:rsid w:val="00E43C89"/>
    <w:rsid w:val="00E446ED"/>
    <w:rsid w:val="00E44A85"/>
    <w:rsid w:val="00E44BE9"/>
    <w:rsid w:val="00E45D71"/>
    <w:rsid w:val="00E4662F"/>
    <w:rsid w:val="00E467BC"/>
    <w:rsid w:val="00E47819"/>
    <w:rsid w:val="00E47AF8"/>
    <w:rsid w:val="00E47C94"/>
    <w:rsid w:val="00E5052A"/>
    <w:rsid w:val="00E50B79"/>
    <w:rsid w:val="00E50B7B"/>
    <w:rsid w:val="00E50C6D"/>
    <w:rsid w:val="00E50EED"/>
    <w:rsid w:val="00E51122"/>
    <w:rsid w:val="00E51F99"/>
    <w:rsid w:val="00E52D52"/>
    <w:rsid w:val="00E52EFF"/>
    <w:rsid w:val="00E5318C"/>
    <w:rsid w:val="00E53977"/>
    <w:rsid w:val="00E53E78"/>
    <w:rsid w:val="00E54080"/>
    <w:rsid w:val="00E54102"/>
    <w:rsid w:val="00E5434A"/>
    <w:rsid w:val="00E553D5"/>
    <w:rsid w:val="00E55427"/>
    <w:rsid w:val="00E5557E"/>
    <w:rsid w:val="00E557E2"/>
    <w:rsid w:val="00E5597E"/>
    <w:rsid w:val="00E55ACC"/>
    <w:rsid w:val="00E55BE2"/>
    <w:rsid w:val="00E56313"/>
    <w:rsid w:val="00E56654"/>
    <w:rsid w:val="00E56955"/>
    <w:rsid w:val="00E56EDD"/>
    <w:rsid w:val="00E60448"/>
    <w:rsid w:val="00E604FE"/>
    <w:rsid w:val="00E60504"/>
    <w:rsid w:val="00E60867"/>
    <w:rsid w:val="00E61280"/>
    <w:rsid w:val="00E61701"/>
    <w:rsid w:val="00E618F4"/>
    <w:rsid w:val="00E61A89"/>
    <w:rsid w:val="00E61C72"/>
    <w:rsid w:val="00E62234"/>
    <w:rsid w:val="00E626C1"/>
    <w:rsid w:val="00E6270D"/>
    <w:rsid w:val="00E628B8"/>
    <w:rsid w:val="00E631CD"/>
    <w:rsid w:val="00E6354D"/>
    <w:rsid w:val="00E638A7"/>
    <w:rsid w:val="00E63FA8"/>
    <w:rsid w:val="00E644E9"/>
    <w:rsid w:val="00E65D66"/>
    <w:rsid w:val="00E66326"/>
    <w:rsid w:val="00E666CD"/>
    <w:rsid w:val="00E6744E"/>
    <w:rsid w:val="00E6768B"/>
    <w:rsid w:val="00E70D1C"/>
    <w:rsid w:val="00E712B5"/>
    <w:rsid w:val="00E71442"/>
    <w:rsid w:val="00E71533"/>
    <w:rsid w:val="00E716F8"/>
    <w:rsid w:val="00E718E0"/>
    <w:rsid w:val="00E71BEA"/>
    <w:rsid w:val="00E71C5C"/>
    <w:rsid w:val="00E71CA5"/>
    <w:rsid w:val="00E72361"/>
    <w:rsid w:val="00E724DE"/>
    <w:rsid w:val="00E72685"/>
    <w:rsid w:val="00E72F45"/>
    <w:rsid w:val="00E73544"/>
    <w:rsid w:val="00E73710"/>
    <w:rsid w:val="00E738C2"/>
    <w:rsid w:val="00E73916"/>
    <w:rsid w:val="00E73923"/>
    <w:rsid w:val="00E7493B"/>
    <w:rsid w:val="00E74957"/>
    <w:rsid w:val="00E75ED5"/>
    <w:rsid w:val="00E761BE"/>
    <w:rsid w:val="00E766A5"/>
    <w:rsid w:val="00E7677C"/>
    <w:rsid w:val="00E76CE8"/>
    <w:rsid w:val="00E770E9"/>
    <w:rsid w:val="00E8025F"/>
    <w:rsid w:val="00E80809"/>
    <w:rsid w:val="00E80995"/>
    <w:rsid w:val="00E811BF"/>
    <w:rsid w:val="00E81394"/>
    <w:rsid w:val="00E8164C"/>
    <w:rsid w:val="00E8199E"/>
    <w:rsid w:val="00E82D43"/>
    <w:rsid w:val="00E833E3"/>
    <w:rsid w:val="00E834E3"/>
    <w:rsid w:val="00E835F8"/>
    <w:rsid w:val="00E8380F"/>
    <w:rsid w:val="00E8389F"/>
    <w:rsid w:val="00E83AA5"/>
    <w:rsid w:val="00E83B08"/>
    <w:rsid w:val="00E841EE"/>
    <w:rsid w:val="00E8454F"/>
    <w:rsid w:val="00E84BB0"/>
    <w:rsid w:val="00E8518F"/>
    <w:rsid w:val="00E853E9"/>
    <w:rsid w:val="00E858B9"/>
    <w:rsid w:val="00E85B79"/>
    <w:rsid w:val="00E85D4A"/>
    <w:rsid w:val="00E85E4F"/>
    <w:rsid w:val="00E85EBA"/>
    <w:rsid w:val="00E86058"/>
    <w:rsid w:val="00E865D8"/>
    <w:rsid w:val="00E86BBC"/>
    <w:rsid w:val="00E86F45"/>
    <w:rsid w:val="00E87CA0"/>
    <w:rsid w:val="00E87CFC"/>
    <w:rsid w:val="00E87FCB"/>
    <w:rsid w:val="00E904D3"/>
    <w:rsid w:val="00E90CCE"/>
    <w:rsid w:val="00E90D30"/>
    <w:rsid w:val="00E9125F"/>
    <w:rsid w:val="00E912CC"/>
    <w:rsid w:val="00E91618"/>
    <w:rsid w:val="00E9163E"/>
    <w:rsid w:val="00E91DEF"/>
    <w:rsid w:val="00E91E44"/>
    <w:rsid w:val="00E91F08"/>
    <w:rsid w:val="00E91FE8"/>
    <w:rsid w:val="00E925E8"/>
    <w:rsid w:val="00E929F0"/>
    <w:rsid w:val="00E92FDD"/>
    <w:rsid w:val="00E93121"/>
    <w:rsid w:val="00E9360E"/>
    <w:rsid w:val="00E93744"/>
    <w:rsid w:val="00E9405F"/>
    <w:rsid w:val="00E944BB"/>
    <w:rsid w:val="00E94D6A"/>
    <w:rsid w:val="00E94DC7"/>
    <w:rsid w:val="00E95BAB"/>
    <w:rsid w:val="00E95BC9"/>
    <w:rsid w:val="00E9757F"/>
    <w:rsid w:val="00E9777D"/>
    <w:rsid w:val="00EA0039"/>
    <w:rsid w:val="00EA02B0"/>
    <w:rsid w:val="00EA14E2"/>
    <w:rsid w:val="00EA1A1E"/>
    <w:rsid w:val="00EA1EF3"/>
    <w:rsid w:val="00EA20CF"/>
    <w:rsid w:val="00EA27A5"/>
    <w:rsid w:val="00EA2C43"/>
    <w:rsid w:val="00EA2E49"/>
    <w:rsid w:val="00EA328C"/>
    <w:rsid w:val="00EA3FF4"/>
    <w:rsid w:val="00EA4694"/>
    <w:rsid w:val="00EA495D"/>
    <w:rsid w:val="00EA5E9F"/>
    <w:rsid w:val="00EA6551"/>
    <w:rsid w:val="00EA693F"/>
    <w:rsid w:val="00EA6D53"/>
    <w:rsid w:val="00EA70FE"/>
    <w:rsid w:val="00EA74C5"/>
    <w:rsid w:val="00EA7BC7"/>
    <w:rsid w:val="00EB01F3"/>
    <w:rsid w:val="00EB0464"/>
    <w:rsid w:val="00EB0590"/>
    <w:rsid w:val="00EB14B5"/>
    <w:rsid w:val="00EB1CE7"/>
    <w:rsid w:val="00EB2140"/>
    <w:rsid w:val="00EB36D9"/>
    <w:rsid w:val="00EB386F"/>
    <w:rsid w:val="00EB3AB2"/>
    <w:rsid w:val="00EB4033"/>
    <w:rsid w:val="00EB4665"/>
    <w:rsid w:val="00EB4A3A"/>
    <w:rsid w:val="00EB50DB"/>
    <w:rsid w:val="00EB5649"/>
    <w:rsid w:val="00EB57BD"/>
    <w:rsid w:val="00EB5FB6"/>
    <w:rsid w:val="00EB62BA"/>
    <w:rsid w:val="00EB637C"/>
    <w:rsid w:val="00EB6575"/>
    <w:rsid w:val="00EB6630"/>
    <w:rsid w:val="00EB6AA9"/>
    <w:rsid w:val="00EB6DA8"/>
    <w:rsid w:val="00EB71F7"/>
    <w:rsid w:val="00EB7281"/>
    <w:rsid w:val="00EB72A4"/>
    <w:rsid w:val="00EB761B"/>
    <w:rsid w:val="00EB7ED6"/>
    <w:rsid w:val="00EC03BD"/>
    <w:rsid w:val="00EC1031"/>
    <w:rsid w:val="00EC139E"/>
    <w:rsid w:val="00EC1478"/>
    <w:rsid w:val="00EC1D23"/>
    <w:rsid w:val="00EC1DC1"/>
    <w:rsid w:val="00EC3245"/>
    <w:rsid w:val="00EC3630"/>
    <w:rsid w:val="00EC37DB"/>
    <w:rsid w:val="00EC3DB3"/>
    <w:rsid w:val="00EC3E73"/>
    <w:rsid w:val="00EC3FFE"/>
    <w:rsid w:val="00EC40E8"/>
    <w:rsid w:val="00EC4177"/>
    <w:rsid w:val="00EC4A2D"/>
    <w:rsid w:val="00EC52C2"/>
    <w:rsid w:val="00EC58F8"/>
    <w:rsid w:val="00EC5990"/>
    <w:rsid w:val="00EC59DE"/>
    <w:rsid w:val="00EC5C76"/>
    <w:rsid w:val="00EC5DE4"/>
    <w:rsid w:val="00EC6802"/>
    <w:rsid w:val="00EC6916"/>
    <w:rsid w:val="00ED0000"/>
    <w:rsid w:val="00ED00FD"/>
    <w:rsid w:val="00ED0534"/>
    <w:rsid w:val="00ED0696"/>
    <w:rsid w:val="00ED20F3"/>
    <w:rsid w:val="00ED2249"/>
    <w:rsid w:val="00ED2284"/>
    <w:rsid w:val="00ED2562"/>
    <w:rsid w:val="00ED2DAA"/>
    <w:rsid w:val="00ED31F4"/>
    <w:rsid w:val="00ED350B"/>
    <w:rsid w:val="00ED3A95"/>
    <w:rsid w:val="00ED3DB6"/>
    <w:rsid w:val="00ED49E5"/>
    <w:rsid w:val="00ED64F6"/>
    <w:rsid w:val="00ED6C28"/>
    <w:rsid w:val="00ED76C5"/>
    <w:rsid w:val="00ED7850"/>
    <w:rsid w:val="00ED7DD1"/>
    <w:rsid w:val="00ED7FCE"/>
    <w:rsid w:val="00EE0C84"/>
    <w:rsid w:val="00EE0EB7"/>
    <w:rsid w:val="00EE19D1"/>
    <w:rsid w:val="00EE1BBB"/>
    <w:rsid w:val="00EE2391"/>
    <w:rsid w:val="00EE2440"/>
    <w:rsid w:val="00EE29DC"/>
    <w:rsid w:val="00EE2CC4"/>
    <w:rsid w:val="00EE2F96"/>
    <w:rsid w:val="00EE31BA"/>
    <w:rsid w:val="00EE3979"/>
    <w:rsid w:val="00EE4453"/>
    <w:rsid w:val="00EE44D5"/>
    <w:rsid w:val="00EE52D2"/>
    <w:rsid w:val="00EE591A"/>
    <w:rsid w:val="00EE6458"/>
    <w:rsid w:val="00EE7540"/>
    <w:rsid w:val="00EE7A57"/>
    <w:rsid w:val="00EF005E"/>
    <w:rsid w:val="00EF03BE"/>
    <w:rsid w:val="00EF0401"/>
    <w:rsid w:val="00EF0CB4"/>
    <w:rsid w:val="00EF1CE8"/>
    <w:rsid w:val="00EF26CF"/>
    <w:rsid w:val="00EF289E"/>
    <w:rsid w:val="00EF2986"/>
    <w:rsid w:val="00EF2BA0"/>
    <w:rsid w:val="00EF2E8F"/>
    <w:rsid w:val="00EF30BC"/>
    <w:rsid w:val="00EF36FC"/>
    <w:rsid w:val="00EF3869"/>
    <w:rsid w:val="00EF38AC"/>
    <w:rsid w:val="00EF3A22"/>
    <w:rsid w:val="00EF3E41"/>
    <w:rsid w:val="00EF40C4"/>
    <w:rsid w:val="00EF4C7D"/>
    <w:rsid w:val="00EF5892"/>
    <w:rsid w:val="00EF5A21"/>
    <w:rsid w:val="00EF656E"/>
    <w:rsid w:val="00EF6960"/>
    <w:rsid w:val="00EF71AB"/>
    <w:rsid w:val="00F00962"/>
    <w:rsid w:val="00F00A06"/>
    <w:rsid w:val="00F014CC"/>
    <w:rsid w:val="00F015C6"/>
    <w:rsid w:val="00F01A03"/>
    <w:rsid w:val="00F02BF8"/>
    <w:rsid w:val="00F030B9"/>
    <w:rsid w:val="00F03973"/>
    <w:rsid w:val="00F03EC1"/>
    <w:rsid w:val="00F04154"/>
    <w:rsid w:val="00F044D9"/>
    <w:rsid w:val="00F057AE"/>
    <w:rsid w:val="00F05870"/>
    <w:rsid w:val="00F05885"/>
    <w:rsid w:val="00F05C96"/>
    <w:rsid w:val="00F0626A"/>
    <w:rsid w:val="00F0676A"/>
    <w:rsid w:val="00F06AC6"/>
    <w:rsid w:val="00F06C46"/>
    <w:rsid w:val="00F077CD"/>
    <w:rsid w:val="00F07F99"/>
    <w:rsid w:val="00F101CF"/>
    <w:rsid w:val="00F1037B"/>
    <w:rsid w:val="00F109B6"/>
    <w:rsid w:val="00F110F6"/>
    <w:rsid w:val="00F11D9D"/>
    <w:rsid w:val="00F11F02"/>
    <w:rsid w:val="00F12328"/>
    <w:rsid w:val="00F12969"/>
    <w:rsid w:val="00F132C3"/>
    <w:rsid w:val="00F1334B"/>
    <w:rsid w:val="00F13C32"/>
    <w:rsid w:val="00F1403F"/>
    <w:rsid w:val="00F14493"/>
    <w:rsid w:val="00F14552"/>
    <w:rsid w:val="00F14681"/>
    <w:rsid w:val="00F15394"/>
    <w:rsid w:val="00F153E1"/>
    <w:rsid w:val="00F15AEC"/>
    <w:rsid w:val="00F160D8"/>
    <w:rsid w:val="00F1651C"/>
    <w:rsid w:val="00F16656"/>
    <w:rsid w:val="00F16C91"/>
    <w:rsid w:val="00F16D3A"/>
    <w:rsid w:val="00F179F8"/>
    <w:rsid w:val="00F17D9A"/>
    <w:rsid w:val="00F20A9A"/>
    <w:rsid w:val="00F20D8F"/>
    <w:rsid w:val="00F20F56"/>
    <w:rsid w:val="00F20F9B"/>
    <w:rsid w:val="00F214CE"/>
    <w:rsid w:val="00F21779"/>
    <w:rsid w:val="00F2199D"/>
    <w:rsid w:val="00F219BB"/>
    <w:rsid w:val="00F21A88"/>
    <w:rsid w:val="00F21EA3"/>
    <w:rsid w:val="00F22896"/>
    <w:rsid w:val="00F22A0C"/>
    <w:rsid w:val="00F22BBF"/>
    <w:rsid w:val="00F22D46"/>
    <w:rsid w:val="00F234B7"/>
    <w:rsid w:val="00F23AFF"/>
    <w:rsid w:val="00F23B4A"/>
    <w:rsid w:val="00F23BEF"/>
    <w:rsid w:val="00F23E23"/>
    <w:rsid w:val="00F2429A"/>
    <w:rsid w:val="00F2464D"/>
    <w:rsid w:val="00F260E7"/>
    <w:rsid w:val="00F26C0C"/>
    <w:rsid w:val="00F26DB7"/>
    <w:rsid w:val="00F26E25"/>
    <w:rsid w:val="00F27356"/>
    <w:rsid w:val="00F274D7"/>
    <w:rsid w:val="00F30242"/>
    <w:rsid w:val="00F30B85"/>
    <w:rsid w:val="00F3194A"/>
    <w:rsid w:val="00F31A77"/>
    <w:rsid w:val="00F31B22"/>
    <w:rsid w:val="00F31C09"/>
    <w:rsid w:val="00F31C62"/>
    <w:rsid w:val="00F31CF9"/>
    <w:rsid w:val="00F31ED7"/>
    <w:rsid w:val="00F3254E"/>
    <w:rsid w:val="00F329B2"/>
    <w:rsid w:val="00F32E45"/>
    <w:rsid w:val="00F32F39"/>
    <w:rsid w:val="00F32F85"/>
    <w:rsid w:val="00F34428"/>
    <w:rsid w:val="00F34712"/>
    <w:rsid w:val="00F34FF2"/>
    <w:rsid w:val="00F35198"/>
    <w:rsid w:val="00F3577E"/>
    <w:rsid w:val="00F35814"/>
    <w:rsid w:val="00F35B69"/>
    <w:rsid w:val="00F365B6"/>
    <w:rsid w:val="00F36DC4"/>
    <w:rsid w:val="00F3748A"/>
    <w:rsid w:val="00F374D8"/>
    <w:rsid w:val="00F375E2"/>
    <w:rsid w:val="00F37739"/>
    <w:rsid w:val="00F379FD"/>
    <w:rsid w:val="00F37E3A"/>
    <w:rsid w:val="00F37E59"/>
    <w:rsid w:val="00F37F1E"/>
    <w:rsid w:val="00F40B93"/>
    <w:rsid w:val="00F40FFD"/>
    <w:rsid w:val="00F4195F"/>
    <w:rsid w:val="00F41D01"/>
    <w:rsid w:val="00F420F2"/>
    <w:rsid w:val="00F42E47"/>
    <w:rsid w:val="00F42E6D"/>
    <w:rsid w:val="00F43245"/>
    <w:rsid w:val="00F43770"/>
    <w:rsid w:val="00F43960"/>
    <w:rsid w:val="00F43DBF"/>
    <w:rsid w:val="00F44372"/>
    <w:rsid w:val="00F44661"/>
    <w:rsid w:val="00F446D7"/>
    <w:rsid w:val="00F451AB"/>
    <w:rsid w:val="00F45655"/>
    <w:rsid w:val="00F45663"/>
    <w:rsid w:val="00F456B2"/>
    <w:rsid w:val="00F45A4E"/>
    <w:rsid w:val="00F45D9C"/>
    <w:rsid w:val="00F46289"/>
    <w:rsid w:val="00F463BD"/>
    <w:rsid w:val="00F4651E"/>
    <w:rsid w:val="00F465A7"/>
    <w:rsid w:val="00F46A1E"/>
    <w:rsid w:val="00F46B3B"/>
    <w:rsid w:val="00F46B45"/>
    <w:rsid w:val="00F470B7"/>
    <w:rsid w:val="00F4728F"/>
    <w:rsid w:val="00F4733E"/>
    <w:rsid w:val="00F4786A"/>
    <w:rsid w:val="00F5017D"/>
    <w:rsid w:val="00F50B96"/>
    <w:rsid w:val="00F50F06"/>
    <w:rsid w:val="00F51815"/>
    <w:rsid w:val="00F51D20"/>
    <w:rsid w:val="00F5231A"/>
    <w:rsid w:val="00F527FE"/>
    <w:rsid w:val="00F52BC4"/>
    <w:rsid w:val="00F53306"/>
    <w:rsid w:val="00F539C2"/>
    <w:rsid w:val="00F53ABE"/>
    <w:rsid w:val="00F53D40"/>
    <w:rsid w:val="00F544A5"/>
    <w:rsid w:val="00F54B73"/>
    <w:rsid w:val="00F54E22"/>
    <w:rsid w:val="00F54E29"/>
    <w:rsid w:val="00F55099"/>
    <w:rsid w:val="00F551CC"/>
    <w:rsid w:val="00F5563C"/>
    <w:rsid w:val="00F560C2"/>
    <w:rsid w:val="00F56561"/>
    <w:rsid w:val="00F577D3"/>
    <w:rsid w:val="00F579CF"/>
    <w:rsid w:val="00F60819"/>
    <w:rsid w:val="00F60B0B"/>
    <w:rsid w:val="00F6100D"/>
    <w:rsid w:val="00F61117"/>
    <w:rsid w:val="00F61C23"/>
    <w:rsid w:val="00F61CB2"/>
    <w:rsid w:val="00F62635"/>
    <w:rsid w:val="00F62992"/>
    <w:rsid w:val="00F62F80"/>
    <w:rsid w:val="00F64403"/>
    <w:rsid w:val="00F653BD"/>
    <w:rsid w:val="00F654BA"/>
    <w:rsid w:val="00F65774"/>
    <w:rsid w:val="00F65D96"/>
    <w:rsid w:val="00F66BED"/>
    <w:rsid w:val="00F66E8D"/>
    <w:rsid w:val="00F66EBF"/>
    <w:rsid w:val="00F671E1"/>
    <w:rsid w:val="00F67342"/>
    <w:rsid w:val="00F674B3"/>
    <w:rsid w:val="00F67996"/>
    <w:rsid w:val="00F706BA"/>
    <w:rsid w:val="00F70B08"/>
    <w:rsid w:val="00F710B5"/>
    <w:rsid w:val="00F71314"/>
    <w:rsid w:val="00F71B62"/>
    <w:rsid w:val="00F71FFB"/>
    <w:rsid w:val="00F73397"/>
    <w:rsid w:val="00F73A40"/>
    <w:rsid w:val="00F73D6E"/>
    <w:rsid w:val="00F74369"/>
    <w:rsid w:val="00F74541"/>
    <w:rsid w:val="00F74740"/>
    <w:rsid w:val="00F74C72"/>
    <w:rsid w:val="00F7504D"/>
    <w:rsid w:val="00F750A2"/>
    <w:rsid w:val="00F766CA"/>
    <w:rsid w:val="00F76734"/>
    <w:rsid w:val="00F772A0"/>
    <w:rsid w:val="00F7770F"/>
    <w:rsid w:val="00F77EB1"/>
    <w:rsid w:val="00F8039B"/>
    <w:rsid w:val="00F80471"/>
    <w:rsid w:val="00F80A4E"/>
    <w:rsid w:val="00F80D8B"/>
    <w:rsid w:val="00F8102A"/>
    <w:rsid w:val="00F8215A"/>
    <w:rsid w:val="00F829F7"/>
    <w:rsid w:val="00F82DB9"/>
    <w:rsid w:val="00F838CA"/>
    <w:rsid w:val="00F844B7"/>
    <w:rsid w:val="00F846C4"/>
    <w:rsid w:val="00F84886"/>
    <w:rsid w:val="00F849CA"/>
    <w:rsid w:val="00F849D7"/>
    <w:rsid w:val="00F849FE"/>
    <w:rsid w:val="00F85163"/>
    <w:rsid w:val="00F85478"/>
    <w:rsid w:val="00F85D25"/>
    <w:rsid w:val="00F86412"/>
    <w:rsid w:val="00F86540"/>
    <w:rsid w:val="00F86560"/>
    <w:rsid w:val="00F8666D"/>
    <w:rsid w:val="00F87147"/>
    <w:rsid w:val="00F871AF"/>
    <w:rsid w:val="00F8720D"/>
    <w:rsid w:val="00F877ED"/>
    <w:rsid w:val="00F87E58"/>
    <w:rsid w:val="00F902E0"/>
    <w:rsid w:val="00F90F00"/>
    <w:rsid w:val="00F910DE"/>
    <w:rsid w:val="00F914A7"/>
    <w:rsid w:val="00F915AB"/>
    <w:rsid w:val="00F92C6F"/>
    <w:rsid w:val="00F92CB8"/>
    <w:rsid w:val="00F92E48"/>
    <w:rsid w:val="00F9319F"/>
    <w:rsid w:val="00F93235"/>
    <w:rsid w:val="00F933A6"/>
    <w:rsid w:val="00F938B5"/>
    <w:rsid w:val="00F93CAC"/>
    <w:rsid w:val="00F93F5E"/>
    <w:rsid w:val="00F944CF"/>
    <w:rsid w:val="00F94896"/>
    <w:rsid w:val="00F951FD"/>
    <w:rsid w:val="00F955A0"/>
    <w:rsid w:val="00F956E4"/>
    <w:rsid w:val="00F95979"/>
    <w:rsid w:val="00F95C1F"/>
    <w:rsid w:val="00F963AC"/>
    <w:rsid w:val="00F968D6"/>
    <w:rsid w:val="00F96E2B"/>
    <w:rsid w:val="00F96F0E"/>
    <w:rsid w:val="00F970D5"/>
    <w:rsid w:val="00F972DE"/>
    <w:rsid w:val="00F97BDD"/>
    <w:rsid w:val="00F97D79"/>
    <w:rsid w:val="00F97FAE"/>
    <w:rsid w:val="00FA0258"/>
    <w:rsid w:val="00FA08E7"/>
    <w:rsid w:val="00FA0C95"/>
    <w:rsid w:val="00FA112F"/>
    <w:rsid w:val="00FA15BC"/>
    <w:rsid w:val="00FA2026"/>
    <w:rsid w:val="00FA2C09"/>
    <w:rsid w:val="00FA2FFE"/>
    <w:rsid w:val="00FA309C"/>
    <w:rsid w:val="00FA3BB1"/>
    <w:rsid w:val="00FA3E84"/>
    <w:rsid w:val="00FA429C"/>
    <w:rsid w:val="00FA47BB"/>
    <w:rsid w:val="00FA4C0C"/>
    <w:rsid w:val="00FA4C14"/>
    <w:rsid w:val="00FA4C9D"/>
    <w:rsid w:val="00FA5813"/>
    <w:rsid w:val="00FA6155"/>
    <w:rsid w:val="00FA62DA"/>
    <w:rsid w:val="00FA6B9C"/>
    <w:rsid w:val="00FA6DCF"/>
    <w:rsid w:val="00FA7838"/>
    <w:rsid w:val="00FA7E46"/>
    <w:rsid w:val="00FA7ED6"/>
    <w:rsid w:val="00FB0092"/>
    <w:rsid w:val="00FB038E"/>
    <w:rsid w:val="00FB0620"/>
    <w:rsid w:val="00FB0704"/>
    <w:rsid w:val="00FB0B12"/>
    <w:rsid w:val="00FB1332"/>
    <w:rsid w:val="00FB1575"/>
    <w:rsid w:val="00FB1C5E"/>
    <w:rsid w:val="00FB1D11"/>
    <w:rsid w:val="00FB2311"/>
    <w:rsid w:val="00FB288C"/>
    <w:rsid w:val="00FB2BD9"/>
    <w:rsid w:val="00FB2F91"/>
    <w:rsid w:val="00FB3149"/>
    <w:rsid w:val="00FB40D1"/>
    <w:rsid w:val="00FB52D2"/>
    <w:rsid w:val="00FB56C0"/>
    <w:rsid w:val="00FB58A8"/>
    <w:rsid w:val="00FB5A39"/>
    <w:rsid w:val="00FB6BBA"/>
    <w:rsid w:val="00FB71AA"/>
    <w:rsid w:val="00FB7C3B"/>
    <w:rsid w:val="00FC0790"/>
    <w:rsid w:val="00FC0AF5"/>
    <w:rsid w:val="00FC13C9"/>
    <w:rsid w:val="00FC15FC"/>
    <w:rsid w:val="00FC1E57"/>
    <w:rsid w:val="00FC207B"/>
    <w:rsid w:val="00FC27AB"/>
    <w:rsid w:val="00FC2EDD"/>
    <w:rsid w:val="00FC306A"/>
    <w:rsid w:val="00FC32B2"/>
    <w:rsid w:val="00FC34F4"/>
    <w:rsid w:val="00FC3A98"/>
    <w:rsid w:val="00FC3C10"/>
    <w:rsid w:val="00FC3CC4"/>
    <w:rsid w:val="00FC435E"/>
    <w:rsid w:val="00FC4561"/>
    <w:rsid w:val="00FC5691"/>
    <w:rsid w:val="00FC5CC6"/>
    <w:rsid w:val="00FC6027"/>
    <w:rsid w:val="00FC6734"/>
    <w:rsid w:val="00FC68CE"/>
    <w:rsid w:val="00FC6BC4"/>
    <w:rsid w:val="00FC7978"/>
    <w:rsid w:val="00FC7D29"/>
    <w:rsid w:val="00FC7E7F"/>
    <w:rsid w:val="00FD01A5"/>
    <w:rsid w:val="00FD0D63"/>
    <w:rsid w:val="00FD0E11"/>
    <w:rsid w:val="00FD0F9A"/>
    <w:rsid w:val="00FD162F"/>
    <w:rsid w:val="00FD1C7F"/>
    <w:rsid w:val="00FD1CA2"/>
    <w:rsid w:val="00FD2127"/>
    <w:rsid w:val="00FD2229"/>
    <w:rsid w:val="00FD271F"/>
    <w:rsid w:val="00FD2BE1"/>
    <w:rsid w:val="00FD31E8"/>
    <w:rsid w:val="00FD3262"/>
    <w:rsid w:val="00FD374F"/>
    <w:rsid w:val="00FD3AD4"/>
    <w:rsid w:val="00FD4448"/>
    <w:rsid w:val="00FD45EB"/>
    <w:rsid w:val="00FD49EB"/>
    <w:rsid w:val="00FD4A26"/>
    <w:rsid w:val="00FD4FB9"/>
    <w:rsid w:val="00FD52CA"/>
    <w:rsid w:val="00FD5312"/>
    <w:rsid w:val="00FD575D"/>
    <w:rsid w:val="00FD5EBC"/>
    <w:rsid w:val="00FD66D1"/>
    <w:rsid w:val="00FD7079"/>
    <w:rsid w:val="00FD72C5"/>
    <w:rsid w:val="00FD7C96"/>
    <w:rsid w:val="00FD7CD8"/>
    <w:rsid w:val="00FD7DAE"/>
    <w:rsid w:val="00FE0035"/>
    <w:rsid w:val="00FE089C"/>
    <w:rsid w:val="00FE0A8A"/>
    <w:rsid w:val="00FE0B73"/>
    <w:rsid w:val="00FE231A"/>
    <w:rsid w:val="00FE29D3"/>
    <w:rsid w:val="00FE2BDB"/>
    <w:rsid w:val="00FE30B7"/>
    <w:rsid w:val="00FE314B"/>
    <w:rsid w:val="00FE357A"/>
    <w:rsid w:val="00FE38C2"/>
    <w:rsid w:val="00FE3A86"/>
    <w:rsid w:val="00FE3CDA"/>
    <w:rsid w:val="00FE4520"/>
    <w:rsid w:val="00FE48C0"/>
    <w:rsid w:val="00FE5165"/>
    <w:rsid w:val="00FE573E"/>
    <w:rsid w:val="00FE5793"/>
    <w:rsid w:val="00FE5C4B"/>
    <w:rsid w:val="00FE6957"/>
    <w:rsid w:val="00FE7353"/>
    <w:rsid w:val="00FE7593"/>
    <w:rsid w:val="00FE79F8"/>
    <w:rsid w:val="00FE7D9F"/>
    <w:rsid w:val="00FE7EA6"/>
    <w:rsid w:val="00FF0064"/>
    <w:rsid w:val="00FF0880"/>
    <w:rsid w:val="00FF0CE0"/>
    <w:rsid w:val="00FF0DDA"/>
    <w:rsid w:val="00FF171F"/>
    <w:rsid w:val="00FF1745"/>
    <w:rsid w:val="00FF2162"/>
    <w:rsid w:val="00FF2180"/>
    <w:rsid w:val="00FF23D3"/>
    <w:rsid w:val="00FF326B"/>
    <w:rsid w:val="00FF3280"/>
    <w:rsid w:val="00FF3842"/>
    <w:rsid w:val="00FF3C86"/>
    <w:rsid w:val="00FF4E97"/>
    <w:rsid w:val="00FF5910"/>
    <w:rsid w:val="00FF634B"/>
    <w:rsid w:val="00FF6815"/>
    <w:rsid w:val="00FF68CA"/>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2518478">
      <w:bodyDiv w:val="1"/>
      <w:marLeft w:val="0"/>
      <w:marRight w:val="0"/>
      <w:marTop w:val="0"/>
      <w:marBottom w:val="0"/>
      <w:divBdr>
        <w:top w:val="none" w:sz="0" w:space="0" w:color="auto"/>
        <w:left w:val="none" w:sz="0" w:space="0" w:color="auto"/>
        <w:bottom w:val="none" w:sz="0" w:space="0" w:color="auto"/>
        <w:right w:val="none" w:sz="0" w:space="0" w:color="auto"/>
      </w:divBdr>
      <w:divsChild>
        <w:div w:id="1364206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4280207">
      <w:bodyDiv w:val="1"/>
      <w:marLeft w:val="0"/>
      <w:marRight w:val="0"/>
      <w:marTop w:val="0"/>
      <w:marBottom w:val="0"/>
      <w:divBdr>
        <w:top w:val="none" w:sz="0" w:space="0" w:color="auto"/>
        <w:left w:val="none" w:sz="0" w:space="0" w:color="auto"/>
        <w:bottom w:val="none" w:sz="0" w:space="0" w:color="auto"/>
        <w:right w:val="none" w:sz="0" w:space="0" w:color="auto"/>
      </w:divBdr>
      <w:divsChild>
        <w:div w:id="1583181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448355210">
      <w:bodyDiv w:val="1"/>
      <w:marLeft w:val="0"/>
      <w:marRight w:val="0"/>
      <w:marTop w:val="0"/>
      <w:marBottom w:val="0"/>
      <w:divBdr>
        <w:top w:val="none" w:sz="0" w:space="0" w:color="auto"/>
        <w:left w:val="none" w:sz="0" w:space="0" w:color="auto"/>
        <w:bottom w:val="none" w:sz="0" w:space="0" w:color="auto"/>
        <w:right w:val="none" w:sz="0" w:space="0" w:color="auto"/>
      </w:divBdr>
      <w:divsChild>
        <w:div w:id="1753308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svg"/><Relationship Id="rId10" Type="http://schemas.openxmlformats.org/officeDocument/2006/relationships/image" Target="media/image3.sv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ebc12?ref=Bible.3Jn9&amp;off=1885&amp;ctx=ttingly+for%3f+If+so%2c+~Diotrephes+had+as+ye" TargetMode="External"/><Relationship Id="rId3" Type="http://schemas.openxmlformats.org/officeDocument/2006/relationships/hyperlink" Target="https://ref.ly/logosres/wbe?hw=Pharisees&amp;off=186&amp;ctx=igin+of+this+Jewish+~group+and+of+the+nam" TargetMode="External"/><Relationship Id="rId7" Type="http://schemas.openxmlformats.org/officeDocument/2006/relationships/hyperlink" Target="https://ref.ly/logosres/nibcnt65ac?ref=Bible.Ac8.18-19&amp;off=313&amp;ctx=.+2+Kings+5%3a20ff.).+~In+the+manner+of+the" TargetMode="External"/><Relationship Id="rId2" Type="http://schemas.openxmlformats.org/officeDocument/2006/relationships/hyperlink" Target="https://ref.ly/logosres/anch?ref=VolumePage.V+5%2c+p+289&amp;off=2433&amp;ctx=icult+to+interpret.+~Scholars+have+pictur" TargetMode="External"/><Relationship Id="rId1" Type="http://schemas.openxmlformats.org/officeDocument/2006/relationships/hyperlink" Target="https://ref.ly/logosres/evdictbt?ref=Page.p+467&amp;off=5161&amp;ctx=+the+Old+Testament.+~The+laws+(traditiona" TargetMode="External"/><Relationship Id="rId6" Type="http://schemas.openxmlformats.org/officeDocument/2006/relationships/hyperlink" Target="https://ref.ly/logosres/9781433681301?ref=Bible.Mt23&amp;off=2399&amp;ctx=Matthew+16%E2%80%9323%2c+374)%0a~In+this+text%2c+Jesus+" TargetMode="External"/><Relationship Id="rId5" Type="http://schemas.openxmlformats.org/officeDocument/2006/relationships/hyperlink" Target="https://ref.ly/logosres/9781433681301?ref=Bible.Mt23.1-28&amp;off=2273&amp;ctx=ery+purpose+(23%3a5).+~Phylacteries+were+sm" TargetMode="External"/><Relationship Id="rId4" Type="http://schemas.openxmlformats.org/officeDocument/2006/relationships/hyperlink" Target="https://ref.ly/logosres/ebc08?ref=Bible.Mt23.5-7&amp;off=4&amp;ctx=+Cor+4%3a8a%2c+10).%0a5%E2%80%937+~These+verses+illust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12846</TotalTime>
  <Pages>8</Pages>
  <Words>2331</Words>
  <Characters>13288</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5891</cp:revision>
  <cp:lastPrinted>2025-03-13T10:04:00Z</cp:lastPrinted>
  <dcterms:created xsi:type="dcterms:W3CDTF">2022-11-14T17:35:00Z</dcterms:created>
  <dcterms:modified xsi:type="dcterms:W3CDTF">2025-06-27T09:56:00Z</dcterms:modified>
</cp:coreProperties>
</file>