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2659D94C" w:rsidR="00EC6253" w:rsidRDefault="00B234F3" w:rsidP="00EC6253">
      <w:pPr>
        <w:jc w:val="center"/>
        <w:rPr>
          <w:b/>
          <w:color w:val="C00000"/>
        </w:rPr>
      </w:pPr>
      <w:bookmarkStart w:id="0" w:name="_Hlk5386145"/>
      <w:r>
        <w:rPr>
          <w:b/>
          <w:color w:val="C00000"/>
        </w:rPr>
        <w:t>Matthew the Tax Collector</w:t>
      </w:r>
    </w:p>
    <w:p w14:paraId="5FF204F6" w14:textId="77777777" w:rsidR="00D731AB" w:rsidRDefault="00D731AB" w:rsidP="00EC6253">
      <w:pPr>
        <w:jc w:val="center"/>
        <w:rPr>
          <w:b/>
          <w:color w:val="C00000"/>
        </w:rPr>
      </w:pPr>
    </w:p>
    <w:p w14:paraId="69E7FB27" w14:textId="46B3DE80" w:rsidR="00B234F3" w:rsidRDefault="00B234F3" w:rsidP="00EC6253">
      <w:pPr>
        <w:jc w:val="center"/>
        <w:rPr>
          <w:b/>
          <w:color w:val="000000" w:themeColor="text1"/>
        </w:rPr>
      </w:pPr>
      <w:r w:rsidRPr="00D731AB">
        <w:rPr>
          <w:b/>
          <w:color w:val="000000" w:themeColor="text1"/>
        </w:rPr>
        <w:t>Luke 5:27-32</w:t>
      </w:r>
    </w:p>
    <w:p w14:paraId="7D6BA9B1" w14:textId="77777777" w:rsidR="00D731AB" w:rsidRPr="00D731AB" w:rsidRDefault="00D731AB" w:rsidP="00EC6253">
      <w:pPr>
        <w:jc w:val="center"/>
        <w:rPr>
          <w:b/>
          <w:color w:val="000000" w:themeColor="text1"/>
        </w:rPr>
      </w:pPr>
    </w:p>
    <w:p w14:paraId="4B7A7B29" w14:textId="5047A2DD" w:rsidR="00EC6253" w:rsidRDefault="00EC6253" w:rsidP="00EC6253">
      <w:pPr>
        <w:jc w:val="center"/>
        <w:rPr>
          <w:rStyle w:val="Hyperlink"/>
        </w:rPr>
      </w:pPr>
      <w:r w:rsidRPr="006B2364">
        <w:t xml:space="preserve">Online Sermon:  </w:t>
      </w:r>
      <w:hyperlink r:id="rId8" w:history="1">
        <w:r w:rsidRPr="006B2364">
          <w:rPr>
            <w:rStyle w:val="Hyperlink"/>
          </w:rPr>
          <w:t>http://www.mckeesfamily.com/?page_id=3567</w:t>
        </w:r>
      </w:hyperlink>
    </w:p>
    <w:p w14:paraId="4F58FC24" w14:textId="3E828163" w:rsidR="005A458C" w:rsidRDefault="005A458C" w:rsidP="000A53B0">
      <w:pPr>
        <w:rPr>
          <w:rStyle w:val="Hyperlink"/>
          <w:color w:val="000000" w:themeColor="text1"/>
          <w:u w:val="none"/>
        </w:rPr>
      </w:pPr>
      <w:r>
        <w:rPr>
          <w:rStyle w:val="Hyperlink"/>
          <w:color w:val="000000" w:themeColor="text1"/>
          <w:u w:val="none"/>
        </w:rPr>
        <w:tab/>
      </w:r>
    </w:p>
    <w:p w14:paraId="5BF29979" w14:textId="77777777" w:rsidR="00B234F3" w:rsidRDefault="00B234F3" w:rsidP="00EE227A">
      <w:pPr>
        <w:pStyle w:val="NormalWeb"/>
        <w:spacing w:before="0" w:beforeAutospacing="0" w:after="0" w:afterAutospacing="0"/>
        <w:rPr>
          <w:rStyle w:val="Hyperlink"/>
          <w:color w:val="000000" w:themeColor="text1"/>
          <w:u w:val="none"/>
        </w:rPr>
      </w:pPr>
    </w:p>
    <w:p w14:paraId="477332F6" w14:textId="585D8E8B" w:rsidR="007C0803" w:rsidRDefault="00EF31A1" w:rsidP="00EE227A">
      <w:pPr>
        <w:pStyle w:val="NormalWeb"/>
        <w:spacing w:before="0" w:beforeAutospacing="0" w:after="0" w:afterAutospacing="0"/>
        <w:rPr>
          <w:rFonts w:eastAsia="+mn-ea"/>
          <w:color w:val="000000"/>
          <w:kern w:val="24"/>
        </w:rPr>
      </w:pPr>
      <w:r>
        <w:rPr>
          <w:rStyle w:val="Hyperlink"/>
          <w:color w:val="000000" w:themeColor="text1"/>
          <w:u w:val="none"/>
        </w:rPr>
        <w:tab/>
      </w:r>
      <w:r w:rsidR="00EE227A" w:rsidRPr="00EE227A">
        <w:rPr>
          <w:rFonts w:eastAsia="+mn-ea"/>
          <w:color w:val="000000"/>
          <w:kern w:val="24"/>
        </w:rPr>
        <w:t xml:space="preserve">Today we are </w:t>
      </w:r>
      <w:r w:rsidR="00194985">
        <w:rPr>
          <w:rFonts w:eastAsia="+mn-ea"/>
          <w:color w:val="000000"/>
          <w:kern w:val="24"/>
        </w:rPr>
        <w:t xml:space="preserve">going to </w:t>
      </w:r>
      <w:r w:rsidR="00EE227A" w:rsidRPr="00EE227A">
        <w:rPr>
          <w:rFonts w:eastAsia="+mn-ea"/>
          <w:color w:val="000000"/>
          <w:kern w:val="24"/>
        </w:rPr>
        <w:t xml:space="preserve">continue the sermon series </w:t>
      </w:r>
      <w:r w:rsidR="00194985">
        <w:rPr>
          <w:rFonts w:eastAsia="+mn-ea"/>
          <w:color w:val="000000"/>
          <w:kern w:val="24"/>
        </w:rPr>
        <w:t xml:space="preserve">on the Twelve Apostles by </w:t>
      </w:r>
      <w:r w:rsidR="00EE227A" w:rsidRPr="00EE227A">
        <w:rPr>
          <w:rFonts w:eastAsia="+mn-ea"/>
          <w:color w:val="000000"/>
          <w:kern w:val="24"/>
        </w:rPr>
        <w:t xml:space="preserve">examining the life of </w:t>
      </w:r>
      <w:r w:rsidR="00F72FDF">
        <w:rPr>
          <w:rFonts w:eastAsia="+mn-ea"/>
          <w:color w:val="000000"/>
          <w:kern w:val="24"/>
        </w:rPr>
        <w:t>Matthew</w:t>
      </w:r>
      <w:r w:rsidR="00B234F3">
        <w:rPr>
          <w:rFonts w:eastAsia="+mn-ea"/>
          <w:color w:val="000000"/>
          <w:kern w:val="24"/>
        </w:rPr>
        <w:t xml:space="preserve"> “the tax collector.”</w:t>
      </w:r>
      <w:r w:rsidR="00EE227A" w:rsidRPr="00EE227A">
        <w:rPr>
          <w:rFonts w:eastAsia="+mn-ea"/>
          <w:color w:val="000000"/>
          <w:kern w:val="24"/>
        </w:rPr>
        <w:t xml:space="preserve">  Before I </w:t>
      </w:r>
      <w:r w:rsidR="001E173D" w:rsidRPr="00EE227A">
        <w:rPr>
          <w:rFonts w:eastAsia="+mn-ea"/>
          <w:color w:val="000000"/>
          <w:kern w:val="24"/>
        </w:rPr>
        <w:t>begin,</w:t>
      </w:r>
      <w:r w:rsidR="00EE227A" w:rsidRPr="00EE227A">
        <w:rPr>
          <w:rFonts w:eastAsia="+mn-ea"/>
          <w:color w:val="000000"/>
          <w:kern w:val="24"/>
        </w:rPr>
        <w:t xml:space="preserve"> I want to </w:t>
      </w:r>
      <w:r w:rsidR="00723C6B">
        <w:rPr>
          <w:rFonts w:eastAsia="+mn-ea"/>
          <w:color w:val="000000"/>
          <w:kern w:val="24"/>
        </w:rPr>
        <w:t xml:space="preserve">acknowledge </w:t>
      </w:r>
      <w:r w:rsidR="00EE227A" w:rsidRPr="00EE227A">
        <w:rPr>
          <w:rFonts w:eastAsia="+mn-ea"/>
          <w:color w:val="000000"/>
          <w:kern w:val="24"/>
        </w:rPr>
        <w:t xml:space="preserve">that the book “Twelve Ordinary Men” by John MacArthur was used as the foundation </w:t>
      </w:r>
      <w:r w:rsidR="00723C6B">
        <w:rPr>
          <w:rFonts w:eastAsia="+mn-ea"/>
          <w:color w:val="000000"/>
          <w:kern w:val="24"/>
        </w:rPr>
        <w:t>for</w:t>
      </w:r>
      <w:r w:rsidR="00EE227A" w:rsidRPr="00EE227A">
        <w:rPr>
          <w:rFonts w:eastAsia="+mn-ea"/>
          <w:color w:val="000000"/>
          <w:kern w:val="24"/>
        </w:rPr>
        <w:t xml:space="preserve"> this sermon series.</w:t>
      </w:r>
      <w:r w:rsidR="00194985">
        <w:rPr>
          <w:rFonts w:eastAsia="+mn-ea"/>
          <w:color w:val="000000"/>
          <w:kern w:val="24"/>
        </w:rPr>
        <w:t xml:space="preserve">  </w:t>
      </w:r>
      <w:r w:rsidR="0008391A">
        <w:rPr>
          <w:rFonts w:eastAsia="+mn-ea"/>
          <w:color w:val="000000"/>
          <w:kern w:val="24"/>
        </w:rPr>
        <w:t>The choices we make in life often define our character far more than our circumstances.  When we make choices in life that not even the “heathen” can live with, shame and guilt come rushing in</w:t>
      </w:r>
      <w:r w:rsidR="007C0803">
        <w:rPr>
          <w:rFonts w:eastAsia="+mn-ea"/>
          <w:color w:val="000000"/>
          <w:kern w:val="24"/>
        </w:rPr>
        <w:t xml:space="preserve"> and as</w:t>
      </w:r>
      <w:r w:rsidR="0008391A">
        <w:rPr>
          <w:rFonts w:eastAsia="+mn-ea"/>
          <w:color w:val="000000"/>
          <w:kern w:val="24"/>
        </w:rPr>
        <w:t xml:space="preserve"> the tides of unworthiness </w:t>
      </w:r>
      <w:r w:rsidR="007C0803">
        <w:rPr>
          <w:rFonts w:eastAsia="+mn-ea"/>
          <w:color w:val="000000"/>
          <w:kern w:val="24"/>
        </w:rPr>
        <w:t xml:space="preserve">flow into our souls all hope for acceptance, love and validation are soon drowned in a pit of sorrow!  We have all made mistakes that are so heinous that we are left wondering if we would ever be forgiven and allowed to serve in God’s kingdom!  </w:t>
      </w:r>
      <w:r w:rsidR="001544A8">
        <w:rPr>
          <w:rFonts w:eastAsia="+mn-ea"/>
          <w:color w:val="000000"/>
          <w:kern w:val="24"/>
        </w:rPr>
        <w:t xml:space="preserve">As a despicable, vile, unprincipled and shrewd tax collector Matthew felt he was beyond salvation and yet the Son of God Himself not only forgave but granted him a position as one of His twelve disciples!  The following paragraphs are going to describe the life of Matthew and </w:t>
      </w:r>
      <w:r w:rsidR="00B3417C">
        <w:rPr>
          <w:rFonts w:eastAsia="+mn-ea"/>
          <w:color w:val="000000"/>
          <w:kern w:val="24"/>
        </w:rPr>
        <w:t xml:space="preserve">in doing so </w:t>
      </w:r>
      <w:r w:rsidR="001544A8">
        <w:rPr>
          <w:rFonts w:eastAsia="+mn-ea"/>
          <w:color w:val="000000"/>
          <w:kern w:val="24"/>
        </w:rPr>
        <w:t>suggest that God’s grace has no boundaries and as such no one is beyond redemption!</w:t>
      </w:r>
    </w:p>
    <w:p w14:paraId="50F81C6F" w14:textId="77777777" w:rsidR="007C0803" w:rsidRDefault="007C0803" w:rsidP="00EE227A">
      <w:pPr>
        <w:pStyle w:val="NormalWeb"/>
        <w:spacing w:before="0" w:beforeAutospacing="0" w:after="0" w:afterAutospacing="0"/>
        <w:rPr>
          <w:rFonts w:eastAsia="+mn-ea"/>
          <w:color w:val="000000"/>
          <w:kern w:val="24"/>
        </w:rPr>
      </w:pPr>
    </w:p>
    <w:p w14:paraId="701B23BB" w14:textId="77777777" w:rsidR="00111EF2" w:rsidRDefault="00111EF2" w:rsidP="00EE227A">
      <w:pPr>
        <w:pStyle w:val="NormalWeb"/>
        <w:spacing w:before="0" w:beforeAutospacing="0" w:after="0" w:afterAutospacing="0"/>
        <w:rPr>
          <w:rFonts w:eastAsia="+mn-ea"/>
          <w:color w:val="000000"/>
          <w:kern w:val="24"/>
        </w:rPr>
      </w:pPr>
    </w:p>
    <w:p w14:paraId="0EB46CEB" w14:textId="3CC8F47D" w:rsidR="000A53B0" w:rsidRDefault="00E35C9C" w:rsidP="001544A8">
      <w:pPr>
        <w:pStyle w:val="NormalWeb"/>
        <w:spacing w:before="0" w:beforeAutospacing="0" w:after="0" w:afterAutospacing="0"/>
        <w:rPr>
          <w:rStyle w:val="Hyperlink"/>
          <w:b/>
          <w:color w:val="000000" w:themeColor="text1"/>
          <w:u w:val="none"/>
        </w:rPr>
      </w:pPr>
      <w:r>
        <w:rPr>
          <w:rFonts w:eastAsia="+mn-ea"/>
          <w:color w:val="000000"/>
          <w:kern w:val="24"/>
        </w:rPr>
        <w:t xml:space="preserve"> </w:t>
      </w:r>
      <w:r w:rsidR="000A53B0" w:rsidRPr="00F410E1">
        <w:rPr>
          <w:rStyle w:val="Hyperlink"/>
          <w:b/>
          <w:color w:val="000000" w:themeColor="text1"/>
          <w:u w:val="none"/>
        </w:rPr>
        <w:t xml:space="preserve">Background on </w:t>
      </w:r>
      <w:r w:rsidR="00B234F3">
        <w:rPr>
          <w:rStyle w:val="Hyperlink"/>
          <w:b/>
          <w:color w:val="000000" w:themeColor="text1"/>
          <w:u w:val="none"/>
        </w:rPr>
        <w:t>Matthew</w:t>
      </w:r>
    </w:p>
    <w:p w14:paraId="745F60EE" w14:textId="77777777" w:rsidR="00EF31A1" w:rsidRPr="00F410E1" w:rsidRDefault="00EF31A1" w:rsidP="000A53B0">
      <w:pPr>
        <w:rPr>
          <w:rStyle w:val="Hyperlink"/>
          <w:b/>
          <w:color w:val="000000" w:themeColor="text1"/>
          <w:u w:val="none"/>
        </w:rPr>
      </w:pPr>
    </w:p>
    <w:p w14:paraId="0DD5299A" w14:textId="527AFA24" w:rsidR="00B64824" w:rsidRDefault="0014737C" w:rsidP="00A7515D">
      <w:pPr>
        <w:ind w:firstLine="720"/>
        <w:rPr>
          <w:lang w:val="en-US"/>
        </w:rPr>
      </w:pPr>
      <w:bookmarkStart w:id="1" w:name="_Hlk523246911"/>
      <w:r w:rsidRPr="00236DB2">
        <w:rPr>
          <w:noProof/>
        </w:rPr>
        <w:drawing>
          <wp:anchor distT="0" distB="0" distL="114300" distR="114300" simplePos="0" relativeHeight="251658240" behindDoc="0" locked="0" layoutInCell="1" allowOverlap="1" wp14:anchorId="0A46EA40" wp14:editId="47032B90">
            <wp:simplePos x="0" y="0"/>
            <wp:positionH relativeFrom="margin">
              <wp:align>left</wp:align>
            </wp:positionH>
            <wp:positionV relativeFrom="paragraph">
              <wp:posOffset>535305</wp:posOffset>
            </wp:positionV>
            <wp:extent cx="2643505" cy="1866900"/>
            <wp:effectExtent l="76200" t="76200" r="137795" b="133350"/>
            <wp:wrapSquare wrapText="bothSides"/>
            <wp:docPr id="2" name="Picture 1">
              <a:extLst xmlns:a="http://schemas.openxmlformats.org/drawingml/2006/main">
                <a:ext uri="{FF2B5EF4-FFF2-40B4-BE49-F238E27FC236}">
                  <a16:creationId xmlns:a16="http://schemas.microsoft.com/office/drawing/2014/main" id="{6C1D11C0-949C-47DF-AE52-04047C52C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1D11C0-949C-47DF-AE52-04047C52C6E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4350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6DB2">
        <w:rPr>
          <w:noProof/>
        </w:rPr>
        <w:t xml:space="preserve">What little that can be known about </w:t>
      </w:r>
      <w:r w:rsidR="001544A8">
        <w:rPr>
          <w:noProof/>
        </w:rPr>
        <w:t>Matthew</w:t>
      </w:r>
      <w:r w:rsidR="00236DB2">
        <w:rPr>
          <w:noProof/>
        </w:rPr>
        <w:t xml:space="preserve"> comes mostly from </w:t>
      </w:r>
      <w:r w:rsidR="001544A8">
        <w:rPr>
          <w:noProof/>
        </w:rPr>
        <w:t xml:space="preserve">the biblical account of his calling </w:t>
      </w:r>
      <w:r w:rsidR="00611064">
        <w:rPr>
          <w:noProof/>
        </w:rPr>
        <w:t xml:space="preserve">(Matthew 9:9-13; Mark 2:14-17; Luke 5:27-32) </w:t>
      </w:r>
      <w:r w:rsidR="001544A8">
        <w:rPr>
          <w:noProof/>
        </w:rPr>
        <w:t xml:space="preserve">and from the book that Gospel that </w:t>
      </w:r>
      <w:r w:rsidR="00611064">
        <w:rPr>
          <w:noProof/>
        </w:rPr>
        <w:t>b</w:t>
      </w:r>
      <w:r w:rsidR="001544A8">
        <w:rPr>
          <w:noProof/>
        </w:rPr>
        <w:t>ears his name</w:t>
      </w:r>
      <w:r w:rsidR="00236DB2">
        <w:rPr>
          <w:noProof/>
        </w:rPr>
        <w:t>.</w:t>
      </w:r>
      <w:r w:rsidR="00611064" w:rsidRPr="00611064">
        <w:rPr>
          <w:vertAlign w:val="superscript"/>
        </w:rPr>
        <w:footnoteReference w:id="1"/>
      </w:r>
      <w:r w:rsidR="00236DB2">
        <w:rPr>
          <w:noProof/>
        </w:rPr>
        <w:t xml:space="preserve">  </w:t>
      </w:r>
      <w:r w:rsidR="00B64824">
        <w:rPr>
          <w:noProof/>
        </w:rPr>
        <w:t>Matthew is a Greek name t</w:t>
      </w:r>
      <w:r w:rsidR="00D46974">
        <w:rPr>
          <w:noProof/>
        </w:rPr>
        <w:t>hat means “</w:t>
      </w:r>
      <w:r w:rsidR="00B64824">
        <w:rPr>
          <w:noProof/>
        </w:rPr>
        <w:t>gift of Yahweh”</w:t>
      </w:r>
      <w:r w:rsidR="00B64824" w:rsidRPr="00B64824">
        <w:rPr>
          <w:vertAlign w:val="superscript"/>
        </w:rPr>
        <w:footnoteReference w:id="2"/>
      </w:r>
      <w:r w:rsidR="00D46974">
        <w:rPr>
          <w:noProof/>
        </w:rPr>
        <w:t xml:space="preserve"> </w:t>
      </w:r>
      <w:r w:rsidR="001B7543">
        <w:rPr>
          <w:noProof/>
        </w:rPr>
        <w:t xml:space="preserve">and </w:t>
      </w:r>
      <w:r w:rsidR="00D46974">
        <w:rPr>
          <w:noProof/>
        </w:rPr>
        <w:t xml:space="preserve">his </w:t>
      </w:r>
      <w:r w:rsidR="00B64824">
        <w:rPr>
          <w:noProof/>
        </w:rPr>
        <w:t xml:space="preserve">Hebrew name Levi means </w:t>
      </w:r>
      <w:r w:rsidR="006F3D97">
        <w:rPr>
          <w:noProof/>
        </w:rPr>
        <w:t>“</w:t>
      </w:r>
      <w:r w:rsidR="00B64824">
        <w:rPr>
          <w:noProof/>
        </w:rPr>
        <w:t>disciple</w:t>
      </w:r>
      <w:r w:rsidR="006F3D97">
        <w:rPr>
          <w:noProof/>
        </w:rPr>
        <w:t>.”</w:t>
      </w:r>
      <w:r w:rsidR="00B64824" w:rsidRPr="00B64824">
        <w:rPr>
          <w:vertAlign w:val="superscript"/>
        </w:rPr>
        <w:footnoteReference w:id="3"/>
      </w:r>
      <w:r w:rsidR="00D46974">
        <w:rPr>
          <w:noProof/>
        </w:rPr>
        <w:t xml:space="preserve">  </w:t>
      </w:r>
      <w:r w:rsidR="00D65B61">
        <w:rPr>
          <w:noProof/>
        </w:rPr>
        <w:t xml:space="preserve">Since </w:t>
      </w:r>
      <w:r w:rsidR="00051E0E">
        <w:rPr>
          <w:noProof/>
        </w:rPr>
        <w:t>it was not unusual for first-century Jews to have both a Semitic and Greco-Roman name, it is likely this apostle</w:t>
      </w:r>
      <w:r w:rsidR="00665C8D">
        <w:rPr>
          <w:noProof/>
        </w:rPr>
        <w:t>’</w:t>
      </w:r>
      <w:r w:rsidR="00051E0E">
        <w:rPr>
          <w:noProof/>
        </w:rPr>
        <w:t>s full name was Levi Matthew.</w:t>
      </w:r>
      <w:r w:rsidR="00051E0E" w:rsidRPr="00051E0E">
        <w:rPr>
          <w:vertAlign w:val="superscript"/>
        </w:rPr>
        <w:footnoteReference w:id="4"/>
      </w:r>
      <w:r w:rsidR="00051E0E">
        <w:rPr>
          <w:noProof/>
        </w:rPr>
        <w:t xml:space="preserve">  </w:t>
      </w:r>
      <w:r w:rsidR="0095323C">
        <w:rPr>
          <w:noProof/>
        </w:rPr>
        <w:t xml:space="preserve">Since both Matthew (Mark 2:14) and James (Mark 3:18) are called “sons of Alphaeus” it is possible that they were brothers but since they are not identified as such </w:t>
      </w:r>
      <w:r w:rsidR="00F054F7">
        <w:rPr>
          <w:noProof/>
        </w:rPr>
        <w:t xml:space="preserve">in the listings of the twelve apostles </w:t>
      </w:r>
      <w:r w:rsidR="00665C8D">
        <w:rPr>
          <w:noProof/>
        </w:rPr>
        <w:t xml:space="preserve">in the Bible </w:t>
      </w:r>
      <w:r w:rsidR="0095323C">
        <w:rPr>
          <w:noProof/>
        </w:rPr>
        <w:t>makes this unlikely.</w:t>
      </w:r>
      <w:r w:rsidR="0095323C" w:rsidRPr="0095323C">
        <w:rPr>
          <w:vertAlign w:val="superscript"/>
        </w:rPr>
        <w:footnoteReference w:id="5"/>
      </w:r>
      <w:r w:rsidR="0095323C">
        <w:rPr>
          <w:noProof/>
        </w:rPr>
        <w:t xml:space="preserve">  Matthew’s profession was a tax collector of Capernaum.</w:t>
      </w:r>
      <w:r w:rsidR="0095323C" w:rsidRPr="0095323C">
        <w:rPr>
          <w:vertAlign w:val="superscript"/>
        </w:rPr>
        <w:footnoteReference w:id="6"/>
      </w:r>
      <w:r w:rsidR="0095323C">
        <w:rPr>
          <w:noProof/>
        </w:rPr>
        <w:t xml:space="preserve">  Matthew’s name is listed in seventh (</w:t>
      </w:r>
      <w:r w:rsidR="00A7515D">
        <w:rPr>
          <w:noProof/>
        </w:rPr>
        <w:t>Mark 3:16-18; Luke 6:12-15</w:t>
      </w:r>
      <w:r w:rsidR="0095323C">
        <w:rPr>
          <w:noProof/>
        </w:rPr>
        <w:t xml:space="preserve">) and eighth place </w:t>
      </w:r>
      <w:r w:rsidR="00A7515D">
        <w:rPr>
          <w:noProof/>
        </w:rPr>
        <w:t xml:space="preserve">(Matthew 10:2-4) </w:t>
      </w:r>
      <w:r w:rsidR="0095323C">
        <w:rPr>
          <w:noProof/>
        </w:rPr>
        <w:t xml:space="preserve">in the lists of </w:t>
      </w:r>
      <w:bookmarkStart w:id="2" w:name="_Hlk523247166"/>
      <w:r w:rsidR="0095323C">
        <w:rPr>
          <w:noProof/>
        </w:rPr>
        <w:lastRenderedPageBreak/>
        <w:t>Apostles</w:t>
      </w:r>
      <w:bookmarkEnd w:id="2"/>
      <w:r w:rsidR="00A7515D">
        <w:rPr>
          <w:noProof/>
        </w:rPr>
        <w:t xml:space="preserve"> as </w:t>
      </w:r>
      <w:r w:rsidR="0095323C">
        <w:rPr>
          <w:noProof/>
        </w:rPr>
        <w:t>his</w:t>
      </w:r>
      <w:r w:rsidR="00A7515D">
        <w:rPr>
          <w:noProof/>
        </w:rPr>
        <w:t xml:space="preserve"> Greek name</w:t>
      </w:r>
      <w:r w:rsidR="0095323C">
        <w:rPr>
          <w:noProof/>
        </w:rPr>
        <w:t>.</w:t>
      </w:r>
      <w:r w:rsidR="00A7515D">
        <w:rPr>
          <w:noProof/>
        </w:rPr>
        <w:t xml:space="preserve">  While we </w:t>
      </w:r>
      <w:r w:rsidR="00126591">
        <w:rPr>
          <w:noProof/>
        </w:rPr>
        <w:t xml:space="preserve">know </w:t>
      </w:r>
      <w:r w:rsidR="00A7515D">
        <w:rPr>
          <w:noProof/>
        </w:rPr>
        <w:t>almost nothing of Matthew’s ministry role amongst the twelve disciples,</w:t>
      </w:r>
      <w:r w:rsidR="00A7515D" w:rsidRPr="00A7515D">
        <w:rPr>
          <w:vertAlign w:val="superscript"/>
        </w:rPr>
        <w:footnoteReference w:id="7"/>
      </w:r>
      <w:r w:rsidR="00A7515D">
        <w:rPr>
          <w:noProof/>
        </w:rPr>
        <w:t xml:space="preserve"> the historian Eusebius mentions </w:t>
      </w:r>
      <w:r w:rsidR="00126591">
        <w:rPr>
          <w:noProof/>
        </w:rPr>
        <w:t xml:space="preserve">Matthew having gone </w:t>
      </w:r>
      <w:r w:rsidR="00A7515D">
        <w:rPr>
          <w:noProof/>
        </w:rPr>
        <w:t>beyond a Jewish audience</w:t>
      </w:r>
      <w:r w:rsidR="0058732D">
        <w:rPr>
          <w:noProof/>
        </w:rPr>
        <w:t xml:space="preserve"> and</w:t>
      </w:r>
      <w:r w:rsidR="00665C8D">
        <w:rPr>
          <w:noProof/>
        </w:rPr>
        <w:t xml:space="preserve"> </w:t>
      </w:r>
      <w:r w:rsidR="003647EF">
        <w:rPr>
          <w:noProof/>
        </w:rPr>
        <w:t>some</w:t>
      </w:r>
      <w:r w:rsidR="00A7515D">
        <w:rPr>
          <w:lang w:val="en-US"/>
        </w:rPr>
        <w:t xml:space="preserve"> have suggested he </w:t>
      </w:r>
      <w:r w:rsidR="00126591">
        <w:rPr>
          <w:lang w:val="en-US"/>
        </w:rPr>
        <w:t>ministered as far as Ethiopia and Persia.</w:t>
      </w:r>
      <w:r w:rsidR="00A7515D" w:rsidRPr="00A7515D">
        <w:rPr>
          <w:vertAlign w:val="superscript"/>
        </w:rPr>
        <w:footnoteReference w:id="8"/>
      </w:r>
      <w:r w:rsidR="00126591">
        <w:rPr>
          <w:lang w:val="en-US"/>
        </w:rPr>
        <w:t xml:space="preserve">  </w:t>
      </w:r>
      <w:r w:rsidR="00722028">
        <w:rPr>
          <w:lang w:val="en-US"/>
        </w:rPr>
        <w:t>The earliest traditions have Matthew martyred for his faith either by burning at the stake</w:t>
      </w:r>
      <w:r w:rsidR="00722028" w:rsidRPr="00722028">
        <w:rPr>
          <w:vertAlign w:val="superscript"/>
        </w:rPr>
        <w:footnoteReference w:id="9"/>
      </w:r>
      <w:r w:rsidR="00722028">
        <w:rPr>
          <w:lang w:val="en-US"/>
        </w:rPr>
        <w:t xml:space="preserve"> or executed by a spear or sword.</w:t>
      </w:r>
      <w:r w:rsidR="00722028" w:rsidRPr="00722028">
        <w:rPr>
          <w:vertAlign w:val="superscript"/>
        </w:rPr>
        <w:footnoteReference w:id="10"/>
      </w:r>
    </w:p>
    <w:p w14:paraId="4B87205C" w14:textId="19F155D9" w:rsidR="00051E0E" w:rsidRDefault="00051E0E" w:rsidP="00A7515D">
      <w:pPr>
        <w:ind w:firstLine="720"/>
        <w:rPr>
          <w:lang w:val="en-US"/>
        </w:rPr>
      </w:pPr>
    </w:p>
    <w:p w14:paraId="6B7024D0" w14:textId="77777777" w:rsidR="00F92E12" w:rsidRDefault="00F92E12" w:rsidP="00D731AB">
      <w:pPr>
        <w:rPr>
          <w:b/>
        </w:rPr>
      </w:pPr>
    </w:p>
    <w:p w14:paraId="4AAD8DAB" w14:textId="75C6EC9C" w:rsidR="00D731AB" w:rsidRDefault="00F92E12" w:rsidP="00D731AB">
      <w:pPr>
        <w:rPr>
          <w:b/>
        </w:rPr>
      </w:pPr>
      <w:r>
        <w:rPr>
          <w:b/>
        </w:rPr>
        <w:t>Gospel of Matthew</w:t>
      </w:r>
    </w:p>
    <w:p w14:paraId="7E66CD14" w14:textId="48D67BC4" w:rsidR="00D731AB" w:rsidRDefault="00D731AB" w:rsidP="00D731AB">
      <w:pPr>
        <w:rPr>
          <w:b/>
        </w:rPr>
      </w:pPr>
    </w:p>
    <w:p w14:paraId="39D42F00" w14:textId="712DAB68" w:rsidR="007D39CF" w:rsidRDefault="00F92E12" w:rsidP="001B58BE">
      <w:pPr>
        <w:ind w:firstLine="720"/>
      </w:pPr>
      <w:r>
        <w:rPr>
          <w:noProof/>
        </w:rPr>
        <w:drawing>
          <wp:anchor distT="0" distB="0" distL="114300" distR="114300" simplePos="0" relativeHeight="251659264" behindDoc="0" locked="0" layoutInCell="1" allowOverlap="1" wp14:anchorId="060533F2" wp14:editId="73086391">
            <wp:simplePos x="0" y="0"/>
            <wp:positionH relativeFrom="margin">
              <wp:align>left</wp:align>
            </wp:positionH>
            <wp:positionV relativeFrom="paragraph">
              <wp:posOffset>765810</wp:posOffset>
            </wp:positionV>
            <wp:extent cx="2827020" cy="1885950"/>
            <wp:effectExtent l="76200" t="76200" r="125730" b="133350"/>
            <wp:wrapSquare wrapText="bothSides"/>
            <wp:docPr id="1" name="Picture 1" descr="A close up of text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mons-Gospel-of-Matthew-1030x6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702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5C8D">
        <w:t>What can be known ab</w:t>
      </w:r>
      <w:r w:rsidR="00C46DBA">
        <w:t xml:space="preserve">out Matthew </w:t>
      </w:r>
      <w:r w:rsidR="00665C8D">
        <w:t xml:space="preserve">mostly comes </w:t>
      </w:r>
      <w:r w:rsidR="00C46DBA">
        <w:t xml:space="preserve">from the Gospel attributed to his name.  For </w:t>
      </w:r>
      <w:r w:rsidR="00652CDF">
        <w:t>instance,</w:t>
      </w:r>
      <w:r w:rsidR="00C46DBA">
        <w:t xml:space="preserve"> </w:t>
      </w:r>
      <w:r w:rsidR="003647EF">
        <w:t>Matthew kn</w:t>
      </w:r>
      <w:r w:rsidR="00C46DBA">
        <w:t>e</w:t>
      </w:r>
      <w:r w:rsidR="003647EF">
        <w:t>w the Old Testament</w:t>
      </w:r>
      <w:r w:rsidR="00C46DBA">
        <w:t xml:space="preserve"> very well.  In his Gospel he quotes the OT ninety-nine times, more times than Mark, Luke and John combined!</w:t>
      </w:r>
      <w:r w:rsidR="00C46DBA" w:rsidRPr="00C46DBA">
        <w:rPr>
          <w:vertAlign w:val="superscript"/>
        </w:rPr>
        <w:footnoteReference w:id="11"/>
      </w:r>
      <w:r w:rsidR="00C46DBA">
        <w:t xml:space="preserve">  </w:t>
      </w:r>
      <w:r w:rsidR="008331FB">
        <w:t xml:space="preserve">Since tax collectors were considered unclean and not allowed inside the </w:t>
      </w:r>
      <w:r w:rsidR="00652CDF">
        <w:t>synagogue</w:t>
      </w:r>
      <w:r w:rsidR="008331FB">
        <w:t xml:space="preserve">, </w:t>
      </w:r>
      <w:r w:rsidR="007D39CF">
        <w:t>his extensive knowledge of Scripture must have been self-acquired.</w:t>
      </w:r>
      <w:r w:rsidR="007D39CF" w:rsidRPr="007D39CF">
        <w:rPr>
          <w:vertAlign w:val="superscript"/>
        </w:rPr>
        <w:footnoteReference w:id="12"/>
      </w:r>
      <w:r w:rsidR="007D39CF">
        <w:t xml:space="preserve">  The style, focus, language</w:t>
      </w:r>
      <w:r w:rsidR="00665C8D">
        <w:t xml:space="preserve">, </w:t>
      </w:r>
      <w:r w:rsidR="007D39CF">
        <w:t>themes</w:t>
      </w:r>
      <w:r w:rsidR="007D39CF" w:rsidRPr="007D39CF">
        <w:rPr>
          <w:vertAlign w:val="superscript"/>
        </w:rPr>
        <w:footnoteReference w:id="13"/>
      </w:r>
      <w:r w:rsidR="007D39CF">
        <w:t xml:space="preserve"> and his </w:t>
      </w:r>
      <w:r w:rsidR="001B58BE">
        <w:t>portrayal of Jesus as the promised prophet of Deuteronomy 18:18</w:t>
      </w:r>
      <w:r w:rsidR="001B58BE" w:rsidRPr="001B58BE">
        <w:rPr>
          <w:vertAlign w:val="superscript"/>
        </w:rPr>
        <w:footnoteReference w:id="14"/>
      </w:r>
      <w:r w:rsidR="001B58BE">
        <w:t xml:space="preserve"> </w:t>
      </w:r>
      <w:r w:rsidR="00652CDF">
        <w:t xml:space="preserve">in his Gospel </w:t>
      </w:r>
      <w:r w:rsidR="001B58BE">
        <w:t>clearly shows his desire to</w:t>
      </w:r>
      <w:r w:rsidR="0058732D">
        <w:t xml:space="preserve"> have </w:t>
      </w:r>
      <w:r w:rsidR="001B58BE">
        <w:t xml:space="preserve">the Jewish people become part of the kingdom of God.  </w:t>
      </w:r>
      <w:r w:rsidR="00652CDF">
        <w:t>Also,</w:t>
      </w:r>
      <w:r w:rsidR="001B58BE">
        <w:t xml:space="preserve"> from </w:t>
      </w:r>
      <w:r w:rsidR="00652CDF">
        <w:t xml:space="preserve">his </w:t>
      </w:r>
      <w:r w:rsidR="001B58BE">
        <w:t xml:space="preserve">Gospel we learn that </w:t>
      </w:r>
      <w:r w:rsidR="0081133A">
        <w:t xml:space="preserve">while </w:t>
      </w:r>
      <w:r w:rsidR="001B58BE">
        <w:t>Matthew was a man of “quiet humility</w:t>
      </w:r>
      <w:r w:rsidR="0081133A">
        <w:t>,</w:t>
      </w:r>
      <w:r w:rsidR="001B58BE">
        <w:t>”</w:t>
      </w:r>
      <w:r w:rsidR="001B58BE" w:rsidRPr="001B58BE">
        <w:rPr>
          <w:vertAlign w:val="superscript"/>
        </w:rPr>
        <w:footnoteReference w:id="15"/>
      </w:r>
      <w:r w:rsidR="001B58BE">
        <w:t xml:space="preserve"> </w:t>
      </w:r>
      <w:r w:rsidR="0081133A">
        <w:t xml:space="preserve">he </w:t>
      </w:r>
      <w:r w:rsidR="001B58BE">
        <w:t xml:space="preserve">strongly believed that superficial, academic knowledge of Scripture </w:t>
      </w:r>
      <w:r w:rsidR="00652CDF">
        <w:t xml:space="preserve">only </w:t>
      </w:r>
      <w:r w:rsidR="001B58BE">
        <w:t xml:space="preserve">led to the pride and </w:t>
      </w:r>
      <w:r w:rsidR="00652CDF">
        <w:t>hypocrisy</w:t>
      </w:r>
      <w:r w:rsidR="001B58BE">
        <w:t xml:space="preserve"> of the Pharisee</w:t>
      </w:r>
      <w:r w:rsidR="00652CDF">
        <w:t>s</w:t>
      </w:r>
      <w:r w:rsidR="0058732D">
        <w:t>,</w:t>
      </w:r>
      <w:r w:rsidR="0081133A">
        <w:t xml:space="preserve"> of whom he spoke of with great hostility</w:t>
      </w:r>
      <w:r w:rsidR="00652CDF">
        <w:t>.</w:t>
      </w:r>
      <w:r w:rsidR="0081133A">
        <w:rPr>
          <w:rStyle w:val="FootnoteReference"/>
        </w:rPr>
        <w:footnoteReference w:id="16"/>
      </w:r>
      <w:r w:rsidR="00652CDF">
        <w:t xml:space="preserve">  </w:t>
      </w:r>
      <w:r w:rsidR="0081133A">
        <w:t>Matthew believed it was not one’s religious stature but “faith and complete surrender to the lordship of Christ”</w:t>
      </w:r>
      <w:r w:rsidR="0081133A" w:rsidRPr="0081133A">
        <w:rPr>
          <w:vertAlign w:val="superscript"/>
        </w:rPr>
        <w:footnoteReference w:id="17"/>
      </w:r>
      <w:r w:rsidR="0081133A">
        <w:t xml:space="preserve"> that a “mere human being </w:t>
      </w:r>
      <w:r w:rsidR="00665C8D">
        <w:t xml:space="preserve">could </w:t>
      </w:r>
      <w:r w:rsidR="0081133A">
        <w:t>experience the transforming reality of God’s presence in their lives.”</w:t>
      </w:r>
      <w:r w:rsidR="0081133A">
        <w:rPr>
          <w:rStyle w:val="FootnoteReference"/>
        </w:rPr>
        <w:footnoteReference w:id="18"/>
      </w:r>
      <w:r w:rsidR="0081133A">
        <w:t xml:space="preserve">  And even though humanity is at best “</w:t>
      </w:r>
      <w:r w:rsidR="00ED6A0E">
        <w:t>fallible</w:t>
      </w:r>
      <w:r w:rsidR="0081133A">
        <w:t xml:space="preserve"> followers, </w:t>
      </w:r>
      <w:r w:rsidR="00ED6A0E">
        <w:t>filled with fear and doubt,”</w:t>
      </w:r>
      <w:r w:rsidR="00ED6A0E">
        <w:rPr>
          <w:rStyle w:val="FootnoteReference"/>
        </w:rPr>
        <w:footnoteReference w:id="19"/>
      </w:r>
      <w:r w:rsidR="00ED6A0E">
        <w:t xml:space="preserve"> their little faith is all that is needed to join and serve God in His kingdom!</w:t>
      </w:r>
      <w:r w:rsidR="0081133A">
        <w:t xml:space="preserve"> </w:t>
      </w:r>
    </w:p>
    <w:p w14:paraId="012A352B" w14:textId="4421AF25" w:rsidR="00D731AB" w:rsidRDefault="00D731AB" w:rsidP="00D731AB">
      <w:pPr>
        <w:rPr>
          <w:b/>
        </w:rPr>
      </w:pPr>
      <w:r w:rsidRPr="00D731AB">
        <w:rPr>
          <w:b/>
        </w:rPr>
        <w:lastRenderedPageBreak/>
        <w:t>The Call of Matthew</w:t>
      </w:r>
      <w:r>
        <w:rPr>
          <w:b/>
        </w:rPr>
        <w:t xml:space="preserve"> (Luke 5:27-32)</w:t>
      </w:r>
    </w:p>
    <w:p w14:paraId="6825962B" w14:textId="04FEECC1" w:rsidR="00063EEB" w:rsidRDefault="00063EEB" w:rsidP="00D731AB">
      <w:pPr>
        <w:rPr>
          <w:b/>
        </w:rPr>
      </w:pPr>
    </w:p>
    <w:p w14:paraId="4A0D4881" w14:textId="36BD0E26" w:rsidR="00D731AB" w:rsidRPr="000C661A" w:rsidRDefault="000C661A" w:rsidP="000C661A">
      <w:pPr>
        <w:ind w:left="709" w:right="828"/>
        <w:jc w:val="both"/>
        <w:rPr>
          <w:b/>
          <w:color w:val="C00000"/>
          <w:lang w:val="en-US"/>
        </w:rPr>
      </w:pPr>
      <w:r w:rsidRPr="000C661A">
        <w:rPr>
          <w:b/>
          <w:color w:val="C00000"/>
          <w:vertAlign w:val="superscript"/>
          <w:lang w:val="en-US"/>
        </w:rPr>
        <w:t>27 </w:t>
      </w:r>
      <w:r w:rsidRPr="000C661A">
        <w:rPr>
          <w:b/>
          <w:color w:val="C00000"/>
          <w:lang w:val="en-US"/>
        </w:rPr>
        <w:t xml:space="preserve">After this, Jesus went out and saw a tax collector by the name of Levi sitting at his tax booth. “Follow me,” Jesus said to him, </w:t>
      </w:r>
      <w:r w:rsidRPr="000C661A">
        <w:rPr>
          <w:b/>
          <w:color w:val="C00000"/>
          <w:vertAlign w:val="superscript"/>
          <w:lang w:val="en-US"/>
        </w:rPr>
        <w:t>28 </w:t>
      </w:r>
      <w:r w:rsidRPr="000C661A">
        <w:rPr>
          <w:b/>
          <w:color w:val="C00000"/>
          <w:lang w:val="en-US"/>
        </w:rPr>
        <w:t xml:space="preserve">and Levi got up, left everything and followed </w:t>
      </w:r>
      <w:r w:rsidRPr="000C661A">
        <w:rPr>
          <w:b/>
          <w:color w:val="C00000"/>
          <w:lang w:val="en-US"/>
        </w:rPr>
        <w:t>H</w:t>
      </w:r>
      <w:r w:rsidRPr="000C661A">
        <w:rPr>
          <w:b/>
          <w:color w:val="C00000"/>
          <w:lang w:val="en-US"/>
        </w:rPr>
        <w:t xml:space="preserve">im. </w:t>
      </w:r>
    </w:p>
    <w:p w14:paraId="12CF3E12" w14:textId="677CC801" w:rsidR="000C661A" w:rsidRDefault="000C661A" w:rsidP="00D731AB">
      <w:pPr>
        <w:rPr>
          <w:lang w:val="en-US"/>
        </w:rPr>
      </w:pPr>
    </w:p>
    <w:p w14:paraId="1CD03CDA" w14:textId="77D45652" w:rsidR="00157ACF" w:rsidRDefault="00A417BC" w:rsidP="00D731AB">
      <w:pPr>
        <w:rPr>
          <w:lang w:val="en-US"/>
        </w:rPr>
      </w:pPr>
      <w:r>
        <w:rPr>
          <w:noProof/>
        </w:rPr>
        <w:drawing>
          <wp:anchor distT="0" distB="0" distL="114300" distR="114300" simplePos="0" relativeHeight="251664384" behindDoc="0" locked="0" layoutInCell="1" allowOverlap="1" wp14:anchorId="2E8D9261" wp14:editId="2E4D6B04">
            <wp:simplePos x="0" y="0"/>
            <wp:positionH relativeFrom="margin">
              <wp:align>left</wp:align>
            </wp:positionH>
            <wp:positionV relativeFrom="paragraph">
              <wp:posOffset>158115</wp:posOffset>
            </wp:positionV>
            <wp:extent cx="2752725" cy="2276475"/>
            <wp:effectExtent l="76200" t="76200" r="142875" b="142875"/>
            <wp:wrapSquare wrapText="bothSides"/>
            <wp:docPr id="7" name="Picture 7" descr="A person sitt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p.jpg"/>
                    <pic:cNvPicPr/>
                  </pic:nvPicPr>
                  <pic:blipFill>
                    <a:blip r:embed="rId11">
                      <a:extLst>
                        <a:ext uri="{28A0092B-C50C-407E-A947-70E740481C1C}">
                          <a14:useLocalDpi xmlns:a14="http://schemas.microsoft.com/office/drawing/2010/main" val="0"/>
                        </a:ext>
                      </a:extLst>
                    </a:blip>
                    <a:stretch>
                      <a:fillRect/>
                    </a:stretch>
                  </pic:blipFill>
                  <pic:spPr>
                    <a:xfrm>
                      <a:off x="0" y="0"/>
                      <a:ext cx="275272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57ACF">
        <w:tab/>
      </w:r>
      <w:r w:rsidR="0058732D">
        <w:t xml:space="preserve">         </w:t>
      </w:r>
      <w:r w:rsidR="00157ACF">
        <w:t xml:space="preserve">After Jesus had healed the man with leprosy in 5:12-16, we find Him </w:t>
      </w:r>
      <w:r w:rsidR="00665C8D">
        <w:t xml:space="preserve">once again </w:t>
      </w:r>
      <w:r w:rsidR="00157ACF">
        <w:t xml:space="preserve">reaching out to the fringes of society with His </w:t>
      </w:r>
      <w:r w:rsidR="0058732D">
        <w:t xml:space="preserve">calling of </w:t>
      </w:r>
      <w:r w:rsidR="00157ACF">
        <w:t xml:space="preserve">Levi (Matthew), the </w:t>
      </w:r>
      <w:r w:rsidR="004B4378">
        <w:t>“</w:t>
      </w:r>
      <w:r w:rsidR="00157ACF">
        <w:t>tax collector.</w:t>
      </w:r>
      <w:r w:rsidR="004B4378">
        <w:t>”</w:t>
      </w:r>
      <w:r w:rsidR="00157ACF" w:rsidRPr="00157ACF">
        <w:rPr>
          <w:vertAlign w:val="superscript"/>
        </w:rPr>
        <w:footnoteReference w:id="20"/>
      </w:r>
      <w:r w:rsidR="00157ACF">
        <w:t xml:space="preserve">  </w:t>
      </w:r>
      <w:r w:rsidR="0058732D">
        <w:t xml:space="preserve">To understand how profound this calling was one must first understand Rome and its taxation system.  </w:t>
      </w:r>
      <w:r w:rsidR="005C4B7F">
        <w:t>The expansion of the Roman empire led to a greater need to collect taxes.</w:t>
      </w:r>
      <w:r w:rsidR="005C4B7F" w:rsidRPr="005C4B7F">
        <w:rPr>
          <w:vertAlign w:val="superscript"/>
        </w:rPr>
        <w:footnoteReference w:id="21"/>
      </w:r>
      <w:r w:rsidR="005C4B7F">
        <w:t xml:space="preserve">  The main three types of taxes levied upon conquered lands were:  1/10</w:t>
      </w:r>
      <w:r w:rsidR="005C4B7F" w:rsidRPr="005C4B7F">
        <w:rPr>
          <w:vertAlign w:val="superscript"/>
        </w:rPr>
        <w:t>th</w:t>
      </w:r>
      <w:r w:rsidR="005C4B7F">
        <w:t xml:space="preserve"> of the harvested grain, 1/5</w:t>
      </w:r>
      <w:r w:rsidR="005C4B7F" w:rsidRPr="005C4B7F">
        <w:rPr>
          <w:vertAlign w:val="superscript"/>
        </w:rPr>
        <w:t>th</w:t>
      </w:r>
      <w:r w:rsidR="005C4B7F">
        <w:t xml:space="preserve"> of harvested fruit plus a poll tax of 1 percent of all business income.</w:t>
      </w:r>
      <w:r w:rsidR="005C4B7F">
        <w:rPr>
          <w:rStyle w:val="FootnoteReference"/>
        </w:rPr>
        <w:footnoteReference w:id="22"/>
      </w:r>
      <w:r w:rsidR="005C4B7F">
        <w:t xml:space="preserve">  </w:t>
      </w:r>
      <w:r w:rsidR="00C3706A">
        <w:t>While the direct taxes on individuals and their land was handled directly by the local government on behalf of Rome, indirect taxes such as tolls relating to the transportation of goods were farmed out to the highest bidder whom guaranteed to pay Rome a certain amount prior to collection</w:t>
      </w:r>
      <w:r w:rsidR="00C3706A" w:rsidRPr="00C3706A">
        <w:rPr>
          <w:lang w:val="en-US"/>
        </w:rPr>
        <w:t>.</w:t>
      </w:r>
      <w:r w:rsidR="00C3706A" w:rsidRPr="00C3706A">
        <w:rPr>
          <w:vertAlign w:val="superscript"/>
        </w:rPr>
        <w:footnoteReference w:id="23"/>
      </w:r>
      <w:r w:rsidR="00C3706A">
        <w:rPr>
          <w:lang w:val="en-US"/>
        </w:rPr>
        <w:t xml:space="preserve">  </w:t>
      </w:r>
      <w:r w:rsidR="00352D3C">
        <w:rPr>
          <w:lang w:val="en-US"/>
        </w:rPr>
        <w:t>The “publicans or tax farmers” where often chosen from the local populace due to their familiarity with the social, political and economics dynamics of their homeland.</w:t>
      </w:r>
      <w:r w:rsidR="00352D3C" w:rsidRPr="00352D3C">
        <w:rPr>
          <w:vertAlign w:val="superscript"/>
        </w:rPr>
        <w:footnoteReference w:id="24"/>
      </w:r>
      <w:r w:rsidR="00352D3C">
        <w:rPr>
          <w:lang w:val="en-US"/>
        </w:rPr>
        <w:t xml:space="preserve">  </w:t>
      </w:r>
      <w:r w:rsidR="00C3706A">
        <w:rPr>
          <w:lang w:val="en-US"/>
        </w:rPr>
        <w:t xml:space="preserve">Since anything collected beyond Rome’s required amount could </w:t>
      </w:r>
      <w:r w:rsidR="00352D3C">
        <w:rPr>
          <w:lang w:val="en-US"/>
        </w:rPr>
        <w:t>partially pocketed,</w:t>
      </w:r>
      <w:r w:rsidR="00352D3C" w:rsidRPr="00352D3C">
        <w:rPr>
          <w:vertAlign w:val="superscript"/>
        </w:rPr>
        <w:footnoteReference w:id="25"/>
      </w:r>
      <w:r w:rsidR="00352D3C">
        <w:rPr>
          <w:lang w:val="en-US"/>
        </w:rPr>
        <w:t xml:space="preserve"> </w:t>
      </w:r>
      <w:r w:rsidR="00C3706A">
        <w:rPr>
          <w:lang w:val="en-US"/>
        </w:rPr>
        <w:t xml:space="preserve">those employed in this profession tended to rely on oppression and abuse to deceptively </w:t>
      </w:r>
      <w:r w:rsidR="00352D3C">
        <w:rPr>
          <w:lang w:val="en-US"/>
        </w:rPr>
        <w:t>exhort as much tax possible from their fellow citizens.</w:t>
      </w:r>
      <w:r w:rsidR="00352D3C" w:rsidRPr="00C3706A">
        <w:rPr>
          <w:vertAlign w:val="superscript"/>
        </w:rPr>
        <w:footnoteReference w:id="26"/>
      </w:r>
    </w:p>
    <w:p w14:paraId="28008D63" w14:textId="383CE3B6" w:rsidR="0058732D" w:rsidRDefault="0058732D" w:rsidP="00D731AB">
      <w:pPr>
        <w:rPr>
          <w:lang w:val="en-US"/>
        </w:rPr>
      </w:pPr>
    </w:p>
    <w:p w14:paraId="2B299D88" w14:textId="3A2223A4" w:rsidR="00665C8D" w:rsidRDefault="00665C8D" w:rsidP="0058732D">
      <w:pPr>
        <w:ind w:firstLine="720"/>
      </w:pPr>
      <w:r>
        <w:t xml:space="preserve">To truly know how society would have viewed Matthew </w:t>
      </w:r>
      <w:r w:rsidR="00695333">
        <w:t xml:space="preserve">as a “tax collector” </w:t>
      </w:r>
      <w:r>
        <w:t xml:space="preserve">one must first understand Jewish nationalism.  Imagine for a moment that you are a first century Jew living in the time period of Jesus.  As you were growing up you were told </w:t>
      </w:r>
      <w:r w:rsidR="00695333">
        <w:t xml:space="preserve">of your nation’s special calling before God.  </w:t>
      </w:r>
      <w:r w:rsidR="00AA4647">
        <w:t xml:space="preserve">Your forefather Abraham was </w:t>
      </w:r>
      <w:r w:rsidR="00337ADA">
        <w:t>promised</w:t>
      </w:r>
      <w:r w:rsidR="00AA4647">
        <w:t xml:space="preserve"> his offspring would become a great nation (Genesis 12:1-3), but this would not be accomplished overnight.  </w:t>
      </w:r>
      <w:r w:rsidR="00695333">
        <w:t>God chose and blessed your forefather Joseph and placed him second in command of all of Egypt (Genesis 41:41-43).  As a nation you had the choicest of all the land</w:t>
      </w:r>
      <w:r w:rsidR="00AA4647">
        <w:t>,</w:t>
      </w:r>
      <w:r w:rsidR="00695333">
        <w:t xml:space="preserve"> Goshen</w:t>
      </w:r>
      <w:r w:rsidR="008E2378">
        <w:t xml:space="preserve"> (Genesis 46:31-34</w:t>
      </w:r>
      <w:r w:rsidR="00337ADA">
        <w:t>)</w:t>
      </w:r>
      <w:r w:rsidR="008E2378">
        <w:t xml:space="preserve">.  When </w:t>
      </w:r>
      <w:r w:rsidR="0058732D">
        <w:rPr>
          <w:noProof/>
        </w:rPr>
        <w:lastRenderedPageBreak/>
        <w:drawing>
          <wp:anchor distT="0" distB="0" distL="114300" distR="114300" simplePos="0" relativeHeight="251667456" behindDoc="0" locked="0" layoutInCell="1" allowOverlap="1" wp14:anchorId="44266FD9" wp14:editId="68D0DBAA">
            <wp:simplePos x="0" y="0"/>
            <wp:positionH relativeFrom="margin">
              <wp:align>left</wp:align>
            </wp:positionH>
            <wp:positionV relativeFrom="paragraph">
              <wp:posOffset>0</wp:posOffset>
            </wp:positionV>
            <wp:extent cx="2962275" cy="2292350"/>
            <wp:effectExtent l="76200" t="76200" r="142875" b="127000"/>
            <wp:wrapSquare wrapText="bothSides"/>
            <wp:docPr id="10" name="Picture 10" descr="A sky view looking up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raham-and-the-stars-e1519132800263.jpg"/>
                    <pic:cNvPicPr/>
                  </pic:nvPicPr>
                  <pic:blipFill>
                    <a:blip r:embed="rId12">
                      <a:extLst>
                        <a:ext uri="{28A0092B-C50C-407E-A947-70E740481C1C}">
                          <a14:useLocalDpi xmlns:a14="http://schemas.microsoft.com/office/drawing/2010/main" val="0"/>
                        </a:ext>
                      </a:extLst>
                    </a:blip>
                    <a:stretch>
                      <a:fillRect/>
                    </a:stretch>
                  </pic:blipFill>
                  <pic:spPr>
                    <a:xfrm>
                      <a:off x="0" y="0"/>
                      <a:ext cx="2962275" cy="229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E2378">
        <w:t xml:space="preserve">the new Pharaoh noticed how much God blessed your nation, making you both fruitful and great in numbers, </w:t>
      </w:r>
      <w:r w:rsidR="00337ADA">
        <w:t>he</w:t>
      </w:r>
      <w:r w:rsidR="008E2378">
        <w:t xml:space="preserve"> </w:t>
      </w:r>
      <w:r w:rsidR="00AA4647">
        <w:t xml:space="preserve">enslaved </w:t>
      </w:r>
      <w:r w:rsidR="008E2378">
        <w:t xml:space="preserve">your </w:t>
      </w:r>
      <w:r w:rsidR="00AA4647">
        <w:t>people</w:t>
      </w:r>
      <w:r w:rsidR="008E2378">
        <w:t xml:space="preserve"> (Exodus 1:1-14).  </w:t>
      </w:r>
      <w:r w:rsidR="00AA4647">
        <w:t xml:space="preserve">After having bore affliction for about 400 years (Genesis 15:13; Acts 7:6), God sent Moses with a message “let My people go” (Exodus 9:1) and after 10 plagues </w:t>
      </w:r>
      <w:r w:rsidR="007C310F">
        <w:t>your nation was freed</w:t>
      </w:r>
      <w:r w:rsidR="00AA4647">
        <w:t xml:space="preserve"> and to this day your people celebrate the last plague, the Passover</w:t>
      </w:r>
      <w:r w:rsidR="007C310F">
        <w:t xml:space="preserve"> (Exodus 7-12)</w:t>
      </w:r>
      <w:r w:rsidR="00AA4647">
        <w:t xml:space="preserve">!  </w:t>
      </w:r>
    </w:p>
    <w:p w14:paraId="0323A46C" w14:textId="7926BF52" w:rsidR="00665C8D" w:rsidRDefault="00665C8D" w:rsidP="00D731AB"/>
    <w:p w14:paraId="60DA7A72" w14:textId="1A293151" w:rsidR="00665C8D" w:rsidRDefault="00F500E9" w:rsidP="00D731AB">
      <w:r>
        <w:rPr>
          <w:noProof/>
        </w:rPr>
        <w:drawing>
          <wp:anchor distT="0" distB="0" distL="114300" distR="114300" simplePos="0" relativeHeight="251663360" behindDoc="0" locked="0" layoutInCell="1" allowOverlap="1" wp14:anchorId="02630542" wp14:editId="72D4AD95">
            <wp:simplePos x="0" y="0"/>
            <wp:positionH relativeFrom="margin">
              <wp:align>left</wp:align>
            </wp:positionH>
            <wp:positionV relativeFrom="paragraph">
              <wp:posOffset>3910965</wp:posOffset>
            </wp:positionV>
            <wp:extent cx="3019425" cy="2247900"/>
            <wp:effectExtent l="76200" t="76200" r="142875" b="133350"/>
            <wp:wrapSquare wrapText="bothSides"/>
            <wp:docPr id="6" name="Picture 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roman-gods-goddesses-facts_16-1-770x437.jpg"/>
                    <pic:cNvPicPr/>
                  </pic:nvPicPr>
                  <pic:blipFill>
                    <a:blip r:embed="rId13">
                      <a:extLst>
                        <a:ext uri="{28A0092B-C50C-407E-A947-70E740481C1C}">
                          <a14:useLocalDpi xmlns:a14="http://schemas.microsoft.com/office/drawing/2010/main" val="0"/>
                        </a:ext>
                      </a:extLst>
                    </a:blip>
                    <a:stretch>
                      <a:fillRect/>
                    </a:stretch>
                  </pic:blipFill>
                  <pic:spPr>
                    <a:xfrm>
                      <a:off x="0" y="0"/>
                      <a:ext cx="301942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3FC58F7" wp14:editId="51DEF12D">
            <wp:simplePos x="0" y="0"/>
            <wp:positionH relativeFrom="margin">
              <wp:align>left</wp:align>
            </wp:positionH>
            <wp:positionV relativeFrom="paragraph">
              <wp:posOffset>729615</wp:posOffset>
            </wp:positionV>
            <wp:extent cx="2984500" cy="2238375"/>
            <wp:effectExtent l="76200" t="76200" r="139700" b="142875"/>
            <wp:wrapSquare wrapText="bothSides"/>
            <wp:docPr id="5" name="Picture 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qdefault.jpg"/>
                    <pic:cNvPicPr/>
                  </pic:nvPicPr>
                  <pic:blipFill>
                    <a:blip r:embed="rId14">
                      <a:extLst>
                        <a:ext uri="{28A0092B-C50C-407E-A947-70E740481C1C}">
                          <a14:useLocalDpi xmlns:a14="http://schemas.microsoft.com/office/drawing/2010/main" val="0"/>
                        </a:ext>
                      </a:extLst>
                    </a:blip>
                    <a:stretch>
                      <a:fillRect/>
                    </a:stretch>
                  </pic:blipFill>
                  <pic:spPr>
                    <a:xfrm>
                      <a:off x="0" y="0"/>
                      <a:ext cx="298450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310F">
        <w:tab/>
      </w:r>
      <w:r w:rsidR="006D1B60">
        <w:t xml:space="preserve">How your heart leaps for joy knowing that “God has chosen you out of all the peoples of the face of the earth as His treasured possession” (Deuteronomy 7:6)!  God was faithful in keeping His covenant of love, giving you a land of milk and honey (Exodus 3:17) and protecting you as nation with His right hand.  He parted the Red Sea when Pharaoh was chasing you (Exodus 14:21), fed you manna in the desert (Exodus 16:14-35), destroyed the walls of Jericho (Joshua 6:6-20), </w:t>
      </w:r>
      <w:r w:rsidR="009F3E70">
        <w:t>stilled the sun and moon so that you might avenge your enemies (Joshua 10:12-14), sent thunder to panic and route the Philistines (1 Samuel 7:10-12)</w:t>
      </w:r>
      <w:r w:rsidR="00604296">
        <w:t xml:space="preserve"> and sent the angel of the Lord to put to death 85,000 Assyrian enemies (2 Kings 19:35).  </w:t>
      </w:r>
      <w:r w:rsidR="006D1B60">
        <w:t xml:space="preserve"> </w:t>
      </w:r>
      <w:r w:rsidR="00604296">
        <w:t xml:space="preserve">God only asked in return for His covenant partner, Israel </w:t>
      </w:r>
      <w:r w:rsidR="00E621D2">
        <w:t>remain</w:t>
      </w:r>
      <w:r w:rsidR="00604296">
        <w:t xml:space="preserve"> faithful to Him alone </w:t>
      </w:r>
      <w:r w:rsidR="00E621D2">
        <w:t xml:space="preserve">by following </w:t>
      </w:r>
      <w:r w:rsidR="00604296">
        <w:t>His commands</w:t>
      </w:r>
      <w:r w:rsidR="008541DE">
        <w:t xml:space="preserve"> (Deuteronomy 6:4-9)</w:t>
      </w:r>
      <w:r w:rsidR="00604296">
        <w:t>.</w:t>
      </w:r>
      <w:r w:rsidR="008541DE">
        <w:t xml:space="preserve">  While some of your kings such as David, Jotham, Hezekiah and Josiah</w:t>
      </w:r>
      <w:r w:rsidR="00E621D2">
        <w:t xml:space="preserve"> kept the covenant</w:t>
      </w:r>
      <w:r w:rsidR="008541DE">
        <w:t xml:space="preserve">; others did evil in the sight of the Lord </w:t>
      </w:r>
      <w:r w:rsidR="006A50A4">
        <w:t xml:space="preserve">and led you to set up Asherah poles, intermarry with foreigners and worship many gods.  As a result of breaking your covenant with God He sent Babylon to defeat you (Jeremiah 50:17) </w:t>
      </w:r>
      <w:r w:rsidR="00E621D2">
        <w:t xml:space="preserve">and you </w:t>
      </w:r>
      <w:r w:rsidR="006A50A4">
        <w:t xml:space="preserve">remained in exile only to return 70 years later </w:t>
      </w:r>
      <w:r w:rsidR="006A50A4">
        <w:t>(</w:t>
      </w:r>
      <w:r w:rsidR="006A50A4">
        <w:t xml:space="preserve">Jeremiah 29:1-14) to the promised land that was not your own.  </w:t>
      </w:r>
    </w:p>
    <w:p w14:paraId="5F5DFFB5" w14:textId="3427B6F8" w:rsidR="006A50A4" w:rsidRDefault="006A50A4" w:rsidP="00D731AB"/>
    <w:p w14:paraId="716CCE0B" w14:textId="28BC4A67" w:rsidR="004E5EB7" w:rsidRDefault="006A50A4" w:rsidP="00D731AB">
      <w:r>
        <w:tab/>
      </w:r>
      <w:r w:rsidR="0089340C">
        <w:t>Fast forwarding to the present</w:t>
      </w:r>
      <w:r w:rsidR="00FF3D7D">
        <w:t>,</w:t>
      </w:r>
      <w:r w:rsidR="0089340C">
        <w:t xml:space="preserve"> the land is still not your own.  Since 63 BC you have been under Roman occupation.  </w:t>
      </w:r>
      <w:r w:rsidR="003F51CF">
        <w:lastRenderedPageBreak/>
        <w:t xml:space="preserve">You </w:t>
      </w:r>
      <w:r w:rsidR="0089340C">
        <w:t xml:space="preserve">despise Rome not just because of being conquered </w:t>
      </w:r>
      <w:r w:rsidR="004E5EB7">
        <w:t>and paying taxes to t</w:t>
      </w:r>
      <w:r w:rsidR="0089340C">
        <w:t>hem but also due to their</w:t>
      </w:r>
      <w:r w:rsidR="004E5EB7">
        <w:t xml:space="preserve"> foreign</w:t>
      </w:r>
      <w:r w:rsidR="0089340C">
        <w:t xml:space="preserve"> policies.</w:t>
      </w:r>
      <w:r w:rsidR="006442D9">
        <w:t xml:space="preserve">  </w:t>
      </w:r>
      <w:r w:rsidR="004E5EB7">
        <w:t>It is Rome’s policy to take on the foreign gods of a conquered nation as their own and in return expect them to accept the empire’s plethora of gods.  While most conquered nations accept</w:t>
      </w:r>
      <w:r w:rsidR="00337ADA">
        <w:t>ed</w:t>
      </w:r>
      <w:r w:rsidR="004E5EB7">
        <w:t xml:space="preserve"> and even celebrate</w:t>
      </w:r>
      <w:r w:rsidR="00337ADA">
        <w:t>d</w:t>
      </w:r>
      <w:r w:rsidR="004E5EB7">
        <w:t xml:space="preserve"> this policy not your nation!  From the time of Abraham onwards you have been God’s holy possession and as such you serve</w:t>
      </w:r>
      <w:r w:rsidR="00337ADA">
        <w:t>d</w:t>
      </w:r>
      <w:r w:rsidR="004E5EB7">
        <w:t xml:space="preserve"> Him and Him alone!  </w:t>
      </w:r>
      <w:r w:rsidR="00105977">
        <w:t>Anyone who bows their knee to the emperor or to his gods has broken the covenant with the God of Abraham and as such risks His righteous wrath</w:t>
      </w:r>
      <w:r w:rsidR="00490089">
        <w:t xml:space="preserve">! </w:t>
      </w:r>
      <w:r w:rsidR="00105977">
        <w:t xml:space="preserve"> </w:t>
      </w:r>
      <w:r w:rsidR="00490089">
        <w:t>With memories of the Babylonian exile fresh in your mind, y</w:t>
      </w:r>
      <w:r w:rsidR="00105977">
        <w:t xml:space="preserve">ou </w:t>
      </w:r>
      <w:r w:rsidR="00490089">
        <w:t>refuse once again break your covenantal duties</w:t>
      </w:r>
      <w:r w:rsidR="00105977">
        <w:t xml:space="preserve"> to be distinct, set apart to serve God and to be a light unto the nations!  While you may not </w:t>
      </w:r>
      <w:r w:rsidR="00931F3C">
        <w:t xml:space="preserve">have a dagger in you back pocket like the Zealots, you are more than willing to ostracize any Jewish person </w:t>
      </w:r>
      <w:r w:rsidR="00337ADA">
        <w:t xml:space="preserve">whom </w:t>
      </w:r>
      <w:r w:rsidR="00931F3C">
        <w:t>embraces Rome and her policies!</w:t>
      </w:r>
    </w:p>
    <w:p w14:paraId="7290CF64" w14:textId="38712F62" w:rsidR="000C661A" w:rsidRDefault="000C661A" w:rsidP="00D731AB"/>
    <w:p w14:paraId="46A99224" w14:textId="07930DEE" w:rsidR="00665C8D" w:rsidRDefault="00E57194" w:rsidP="00D731AB">
      <w:r>
        <w:rPr>
          <w:noProof/>
        </w:rPr>
        <w:drawing>
          <wp:anchor distT="0" distB="0" distL="114300" distR="114300" simplePos="0" relativeHeight="251665408" behindDoc="0" locked="0" layoutInCell="1" allowOverlap="1" wp14:anchorId="0683765E" wp14:editId="1ED8ED19">
            <wp:simplePos x="0" y="0"/>
            <wp:positionH relativeFrom="margin">
              <wp:align>left</wp:align>
            </wp:positionH>
            <wp:positionV relativeFrom="paragraph">
              <wp:posOffset>746760</wp:posOffset>
            </wp:positionV>
            <wp:extent cx="2793365" cy="2095500"/>
            <wp:effectExtent l="76200" t="76200" r="140335" b="133350"/>
            <wp:wrapSquare wrapText="bothSides"/>
            <wp:docPr id="8" name="Picture 8"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HF 8 levi 1 luke 5_27-2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336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C661A">
        <w:tab/>
        <w:t>Imagine the livid emotions of all who</w:t>
      </w:r>
      <w:r w:rsidR="00337ADA">
        <w:t xml:space="preserve">m not only </w:t>
      </w:r>
      <w:r w:rsidR="000C661A">
        <w:t>heard Jesus</w:t>
      </w:r>
      <w:r w:rsidR="00337ADA">
        <w:t xml:space="preserve"> say</w:t>
      </w:r>
      <w:r w:rsidR="000C661A">
        <w:t xml:space="preserve"> “Follow Me”</w:t>
      </w:r>
      <w:r w:rsidR="00337ADA">
        <w:t xml:space="preserve"> but </w:t>
      </w:r>
      <w:r w:rsidR="00CB4B7B">
        <w:t xml:space="preserve">then saw Levi leave everything behind and become His disciple!  </w:t>
      </w:r>
      <w:r w:rsidR="00C20DDB">
        <w:t xml:space="preserve">The common Jewish person would have been at best confused.  They had always been taught that once the Messiah arrived, He would conquer Rome and re-establish Israel to her former days of glory.  </w:t>
      </w:r>
      <w:r w:rsidR="008B2B60">
        <w:t>To hear Jesus came to serve</w:t>
      </w:r>
      <w:r w:rsidR="004C3E83">
        <w:t xml:space="preserve"> (Matthew 20:28)</w:t>
      </w:r>
      <w:r w:rsidR="008B2B60">
        <w:t xml:space="preserve">, to die on a cursed tree </w:t>
      </w:r>
      <w:r w:rsidR="004C3E83">
        <w:t xml:space="preserve">(Isaiah 53) </w:t>
      </w:r>
      <w:r w:rsidR="008B2B60">
        <w:t xml:space="preserve">and was taking on </w:t>
      </w:r>
      <w:r w:rsidR="00337ADA">
        <w:t xml:space="preserve">a </w:t>
      </w:r>
      <w:r w:rsidR="00C20DDB">
        <w:t xml:space="preserve">“despicable, vile, unprincipled </w:t>
      </w:r>
      <w:r w:rsidR="008B2B60">
        <w:t>scoundrel”</w:t>
      </w:r>
      <w:r w:rsidR="008B2B60" w:rsidRPr="008B2B60">
        <w:rPr>
          <w:vertAlign w:val="superscript"/>
        </w:rPr>
        <w:footnoteReference w:id="27"/>
      </w:r>
      <w:r w:rsidR="008B2B60">
        <w:t xml:space="preserve"> whom collected money to support a polytheistic empire as His disciple; seemed like enough evidence to declare </w:t>
      </w:r>
      <w:r w:rsidR="00337ADA">
        <w:t xml:space="preserve">that Jesus </w:t>
      </w:r>
      <w:r w:rsidR="008B2B60">
        <w:t xml:space="preserve">was not the Messiah. The Pharisees </w:t>
      </w:r>
      <w:r w:rsidR="00337ADA">
        <w:t xml:space="preserve">on the other hand </w:t>
      </w:r>
      <w:r w:rsidR="008B2B60">
        <w:t xml:space="preserve">would have been outraged not only due to His sharp condemnation of them </w:t>
      </w:r>
      <w:r w:rsidR="004C3E83">
        <w:t xml:space="preserve">(Matthew 23) </w:t>
      </w:r>
      <w:r w:rsidR="008B2B60">
        <w:t xml:space="preserve">but also due </w:t>
      </w:r>
      <w:r w:rsidR="002C5B7F">
        <w:t>his inclusion of tax collectors and sinners into His kingdom</w:t>
      </w:r>
      <w:r w:rsidR="004C3E83">
        <w:t xml:space="preserve"> (Matthew 11:19)</w:t>
      </w:r>
      <w:r w:rsidR="002C5B7F">
        <w:t>. And finally, Matthew’s spiritual hunger</w:t>
      </w:r>
      <w:r w:rsidR="00337ADA">
        <w:t>,</w:t>
      </w:r>
      <w:r w:rsidR="002C5B7F" w:rsidRPr="002C5B7F">
        <w:rPr>
          <w:vertAlign w:val="superscript"/>
        </w:rPr>
        <w:footnoteReference w:id="28"/>
      </w:r>
      <w:r w:rsidR="002C5B7F">
        <w:t xml:space="preserve"> to go beyond knowing </w:t>
      </w:r>
      <w:r w:rsidR="0016282B">
        <w:t xml:space="preserve">and to </w:t>
      </w:r>
      <w:r w:rsidR="002C5B7F">
        <w:t>have a genuine relationship with the God of the Old Testament</w:t>
      </w:r>
      <w:r w:rsidR="00337ADA">
        <w:t>,</w:t>
      </w:r>
      <w:r w:rsidR="002C5B7F">
        <w:t xml:space="preserve"> was so overwhelming that </w:t>
      </w:r>
      <w:r w:rsidR="0016282B">
        <w:t>he immediately gave up his lucrative profession</w:t>
      </w:r>
      <w:r w:rsidR="008A380E" w:rsidRPr="008A380E">
        <w:rPr>
          <w:vertAlign w:val="superscript"/>
        </w:rPr>
        <w:footnoteReference w:id="29"/>
      </w:r>
      <w:r w:rsidR="0016282B">
        <w:t xml:space="preserve"> and followed His Son Jesus!  Matthew was overwhelmed with joy </w:t>
      </w:r>
      <w:r w:rsidR="004C3E83">
        <w:t xml:space="preserve">for </w:t>
      </w:r>
      <w:r w:rsidR="0016282B">
        <w:t xml:space="preserve">in surrendering to the lordship of Christ not only were his guilt and shame removed when his sins were </w:t>
      </w:r>
      <w:r w:rsidR="008A380E">
        <w:t>forgiven,</w:t>
      </w:r>
      <w:r w:rsidR="0016282B">
        <w:t xml:space="preserve"> </w:t>
      </w:r>
      <w:r w:rsidR="004C3E83">
        <w:t xml:space="preserve">but </w:t>
      </w:r>
      <w:r w:rsidR="0016282B">
        <w:t>he also became justified to be called one of God’s children!</w:t>
      </w:r>
    </w:p>
    <w:p w14:paraId="263FA397" w14:textId="60695B55" w:rsidR="000C661A" w:rsidRDefault="000C661A" w:rsidP="00D731AB"/>
    <w:p w14:paraId="76DDA38A" w14:textId="030CA63C" w:rsidR="008D7EC2" w:rsidRDefault="008D7EC2" w:rsidP="00DD3FF8">
      <w:pPr>
        <w:ind w:firstLine="720"/>
      </w:pPr>
    </w:p>
    <w:p w14:paraId="17521095" w14:textId="0636BF1B" w:rsidR="00E57194" w:rsidRDefault="00E57194" w:rsidP="00DD3FF8">
      <w:pPr>
        <w:ind w:firstLine="720"/>
      </w:pPr>
    </w:p>
    <w:p w14:paraId="7D4E3384" w14:textId="0F09F1B3" w:rsidR="00E57194" w:rsidRDefault="00E57194" w:rsidP="00DD3FF8">
      <w:pPr>
        <w:ind w:firstLine="720"/>
      </w:pPr>
    </w:p>
    <w:p w14:paraId="0B8A166E" w14:textId="4B8B287E" w:rsidR="003242C1" w:rsidRDefault="003242C1" w:rsidP="00DD3FF8">
      <w:pPr>
        <w:ind w:firstLine="720"/>
      </w:pPr>
    </w:p>
    <w:p w14:paraId="349D3BE5" w14:textId="77777777" w:rsidR="003242C1" w:rsidRDefault="003242C1" w:rsidP="00DD3FF8">
      <w:pPr>
        <w:ind w:firstLine="720"/>
      </w:pPr>
    </w:p>
    <w:p w14:paraId="7C37800A" w14:textId="7837FDA9" w:rsidR="00E57194" w:rsidRDefault="00E57194" w:rsidP="00DD3FF8">
      <w:pPr>
        <w:ind w:firstLine="720"/>
      </w:pPr>
    </w:p>
    <w:p w14:paraId="49E407B9" w14:textId="0F4F70FB" w:rsidR="00ED2260" w:rsidRDefault="00382A6C" w:rsidP="00F84952">
      <w:pPr>
        <w:rPr>
          <w:b/>
        </w:rPr>
      </w:pPr>
      <w:r>
        <w:rPr>
          <w:b/>
        </w:rPr>
        <w:lastRenderedPageBreak/>
        <w:t>Conclusion</w:t>
      </w:r>
      <w:r w:rsidR="0017408B">
        <w:rPr>
          <w:b/>
        </w:rPr>
        <w:t xml:space="preserve"> – The Banquet</w:t>
      </w:r>
    </w:p>
    <w:p w14:paraId="1D1348D3" w14:textId="319D80F5" w:rsidR="00382A6C" w:rsidRDefault="00382A6C" w:rsidP="00F84952">
      <w:pPr>
        <w:rPr>
          <w:b/>
        </w:rPr>
      </w:pPr>
    </w:p>
    <w:bookmarkEnd w:id="0"/>
    <w:p w14:paraId="4C1D8759" w14:textId="0673D6E3" w:rsidR="0017408B" w:rsidRPr="0017408B" w:rsidRDefault="0017408B" w:rsidP="0017408B">
      <w:pPr>
        <w:ind w:left="709" w:right="828"/>
        <w:jc w:val="both"/>
        <w:rPr>
          <w:b/>
          <w:color w:val="C00000"/>
        </w:rPr>
      </w:pPr>
      <w:r w:rsidRPr="0017408B">
        <w:rPr>
          <w:b/>
          <w:color w:val="C00000"/>
          <w:lang w:val="en-US"/>
        </w:rPr>
        <w:t xml:space="preserve">Then Levi held a great banquet for Jesus at his house, and a large crowd of tax collectors and others were eating with them. </w:t>
      </w:r>
      <w:r w:rsidRPr="0017408B">
        <w:rPr>
          <w:b/>
          <w:color w:val="C00000"/>
          <w:vertAlign w:val="superscript"/>
          <w:lang w:val="en-US"/>
        </w:rPr>
        <w:t>30 </w:t>
      </w:r>
      <w:r w:rsidRPr="0017408B">
        <w:rPr>
          <w:b/>
          <w:color w:val="C00000"/>
          <w:lang w:val="en-US"/>
        </w:rPr>
        <w:t>But the Pharisees and the teachers of the law who belonged to their sect complained to his disciples, “Why do you eat and drink with tax collectors and sinners?”</w:t>
      </w:r>
      <w:r w:rsidRPr="00E57194">
        <w:rPr>
          <w:b/>
          <w:color w:val="C00000"/>
          <w:lang w:val="en-US"/>
        </w:rPr>
        <w:t xml:space="preserve">  </w:t>
      </w:r>
      <w:r w:rsidRPr="0017408B">
        <w:rPr>
          <w:b/>
          <w:color w:val="C00000"/>
          <w:vertAlign w:val="superscript"/>
          <w:lang w:val="en-US"/>
        </w:rPr>
        <w:t>31 </w:t>
      </w:r>
      <w:r w:rsidRPr="0017408B">
        <w:rPr>
          <w:b/>
          <w:color w:val="C00000"/>
          <w:lang w:val="en-US"/>
        </w:rPr>
        <w:t xml:space="preserve">Jesus answered them, “It is not the healthy who need a doctor, but the sick. </w:t>
      </w:r>
      <w:r w:rsidRPr="0017408B">
        <w:rPr>
          <w:b/>
          <w:color w:val="C00000"/>
          <w:vertAlign w:val="superscript"/>
          <w:lang w:val="en-US"/>
        </w:rPr>
        <w:t>32 </w:t>
      </w:r>
      <w:r w:rsidRPr="0017408B">
        <w:rPr>
          <w:b/>
          <w:color w:val="C00000"/>
          <w:lang w:val="en-US"/>
        </w:rPr>
        <w:t xml:space="preserve">I have not come to call the righteous, but sinners to repentance.” </w:t>
      </w:r>
    </w:p>
    <w:p w14:paraId="026912CC" w14:textId="46CCAD3E" w:rsidR="00382A6C" w:rsidRPr="0017408B" w:rsidRDefault="00382A6C" w:rsidP="00F84952"/>
    <w:bookmarkEnd w:id="1"/>
    <w:p w14:paraId="15052353" w14:textId="258AD055" w:rsidR="00205F97" w:rsidRPr="00205F97" w:rsidRDefault="00E57194" w:rsidP="00E57194">
      <w:pPr>
        <w:jc w:val="both"/>
      </w:pPr>
      <w:r>
        <w:rPr>
          <w:rFonts w:eastAsia="+mn-ea"/>
          <w:noProof/>
          <w:color w:val="000000"/>
          <w:kern w:val="24"/>
        </w:rPr>
        <w:drawing>
          <wp:anchor distT="0" distB="0" distL="114300" distR="114300" simplePos="0" relativeHeight="251666432" behindDoc="0" locked="0" layoutInCell="1" allowOverlap="1" wp14:anchorId="4008D9F2" wp14:editId="59E8ECDE">
            <wp:simplePos x="0" y="0"/>
            <wp:positionH relativeFrom="margin">
              <wp:align>left</wp:align>
            </wp:positionH>
            <wp:positionV relativeFrom="paragraph">
              <wp:posOffset>880110</wp:posOffset>
            </wp:positionV>
            <wp:extent cx="2867660" cy="1914525"/>
            <wp:effectExtent l="76200" t="76200" r="142240" b="142875"/>
            <wp:wrapSquare wrapText="bothSides"/>
            <wp:docPr id="9" name="Picture 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WPrkabXUAAgSS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766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408B">
        <w:rPr>
          <w:rStyle w:val="Hyperlink"/>
          <w:color w:val="000000" w:themeColor="text1"/>
          <w:u w:val="none"/>
        </w:rPr>
        <w:tab/>
      </w:r>
      <w:r w:rsidR="0017408B">
        <w:rPr>
          <w:rFonts w:eastAsia="+mn-ea"/>
          <w:color w:val="000000"/>
          <w:kern w:val="24"/>
        </w:rPr>
        <w:t xml:space="preserve">From the </w:t>
      </w:r>
      <w:r w:rsidR="0017408B">
        <w:rPr>
          <w:rFonts w:eastAsia="+mn-ea"/>
          <w:color w:val="000000"/>
          <w:kern w:val="24"/>
        </w:rPr>
        <w:t xml:space="preserve">life of </w:t>
      </w:r>
      <w:r w:rsidR="0017408B">
        <w:rPr>
          <w:rFonts w:eastAsia="+mn-ea"/>
          <w:color w:val="000000"/>
          <w:kern w:val="24"/>
        </w:rPr>
        <w:t>Matthew, we learn that God</w:t>
      </w:r>
      <w:r w:rsidR="0017408B">
        <w:rPr>
          <w:rFonts w:eastAsia="+mn-ea"/>
          <w:color w:val="000000"/>
          <w:kern w:val="24"/>
        </w:rPr>
        <w:t>’s grace has no boundaries and as such no one is beyond redemption!</w:t>
      </w:r>
      <w:r w:rsidR="0017408B">
        <w:rPr>
          <w:rFonts w:eastAsia="+mn-ea"/>
          <w:color w:val="000000"/>
          <w:kern w:val="24"/>
        </w:rPr>
        <w:t xml:space="preserve">  </w:t>
      </w:r>
      <w:r w:rsidR="00205F97">
        <w:rPr>
          <w:rFonts w:eastAsia="+mn-ea"/>
          <w:color w:val="000000"/>
          <w:kern w:val="24"/>
        </w:rPr>
        <w:t>Mathew was so excited to be forgiven and accepted by Jesus that he threw a banquet in His honor and invited the only friends he had, the tax collectors and sinners.</w:t>
      </w:r>
      <w:r w:rsidR="00205F97" w:rsidRPr="00205F97">
        <w:rPr>
          <w:vertAlign w:val="superscript"/>
          <w:lang w:val="en-US"/>
        </w:rPr>
        <w:footnoteReference w:id="30"/>
      </w:r>
      <w:r w:rsidR="00205F97">
        <w:rPr>
          <w:rFonts w:eastAsia="+mn-ea"/>
          <w:color w:val="000000"/>
          <w:kern w:val="24"/>
        </w:rPr>
        <w:t xml:space="preserve">  While the Pharisees would not accept anyone “who did not seem to square with Scripture’s call to holiness (Leviticus 10:10; 19:2) and separation (Nehemiah 10:29),”</w:t>
      </w:r>
      <w:r w:rsidR="00205F97">
        <w:rPr>
          <w:vertAlign w:val="superscript"/>
        </w:rPr>
        <w:footnoteReference w:id="31"/>
      </w:r>
      <w:r w:rsidR="00205F97">
        <w:rPr>
          <w:rFonts w:eastAsia="+mn-ea"/>
          <w:color w:val="000000"/>
          <w:kern w:val="24"/>
        </w:rPr>
        <w:t xml:space="preserve"> the Great Physician would not turn </w:t>
      </w:r>
      <w:r w:rsidR="00337ADA">
        <w:rPr>
          <w:rFonts w:eastAsia="+mn-ea"/>
          <w:color w:val="000000"/>
          <w:kern w:val="24"/>
        </w:rPr>
        <w:t xml:space="preserve">away </w:t>
      </w:r>
      <w:r w:rsidR="00205F97">
        <w:rPr>
          <w:rFonts w:eastAsia="+mn-ea"/>
          <w:color w:val="000000"/>
          <w:kern w:val="24"/>
        </w:rPr>
        <w:t>anyone</w:t>
      </w:r>
      <w:r w:rsidR="00337ADA">
        <w:rPr>
          <w:rFonts w:eastAsia="+mn-ea"/>
          <w:color w:val="000000"/>
          <w:kern w:val="24"/>
        </w:rPr>
        <w:t xml:space="preserve"> </w:t>
      </w:r>
      <w:r w:rsidR="00205F97">
        <w:rPr>
          <w:rFonts w:eastAsia="+mn-ea"/>
          <w:color w:val="000000"/>
          <w:kern w:val="24"/>
        </w:rPr>
        <w:t>whom confessed their sins and surrendered their life to Him.</w:t>
      </w:r>
      <w:r w:rsidR="00205F97">
        <w:rPr>
          <w:vertAlign w:val="superscript"/>
        </w:rPr>
        <w:footnoteReference w:id="32"/>
      </w:r>
      <w:r w:rsidR="00205F97">
        <w:rPr>
          <w:rFonts w:eastAsia="+mn-ea"/>
          <w:color w:val="000000"/>
          <w:kern w:val="24"/>
        </w:rPr>
        <w:t xml:space="preserve">  We have all said, thought or did things that were heinous even in the sight </w:t>
      </w:r>
      <w:r w:rsidR="00321DF1">
        <w:rPr>
          <w:rFonts w:eastAsia="+mn-ea"/>
          <w:color w:val="000000"/>
          <w:kern w:val="24"/>
        </w:rPr>
        <w:t xml:space="preserve">of the heathen of this world.  We could be like Matthew and wake up every morning feeling the tide of shame and guilt overwhelm and crush our souls.  The Good News is that God’s everlasting covenant of love is offered to all people everywhere, regardless of genealogy, social or economic position in society!  Though there are many days that we give up in great sadness and frustration on trying to be holy, there is great joy in receiving the hand of the Great Physician </w:t>
      </w:r>
      <w:r w:rsidR="00337ADA">
        <w:rPr>
          <w:rFonts w:eastAsia="+mn-ea"/>
          <w:color w:val="000000"/>
          <w:kern w:val="24"/>
        </w:rPr>
        <w:t xml:space="preserve">whom does not offer </w:t>
      </w:r>
      <w:r w:rsidR="00321DF1">
        <w:rPr>
          <w:rFonts w:eastAsia="+mn-ea"/>
          <w:color w:val="000000"/>
          <w:kern w:val="24"/>
        </w:rPr>
        <w:t>further condemnation</w:t>
      </w:r>
      <w:r w:rsidR="00337ADA">
        <w:rPr>
          <w:rFonts w:eastAsia="+mn-ea"/>
          <w:color w:val="000000"/>
          <w:kern w:val="24"/>
        </w:rPr>
        <w:t xml:space="preserve"> but only </w:t>
      </w:r>
      <w:r w:rsidR="00321DF1">
        <w:rPr>
          <w:rFonts w:eastAsia="+mn-ea"/>
          <w:color w:val="000000"/>
          <w:kern w:val="24"/>
        </w:rPr>
        <w:t xml:space="preserve">grace and joy!  There truly is no sin that is beyond redemption for God’s grace though His Son Christ has no boundaries!  </w:t>
      </w:r>
    </w:p>
    <w:p w14:paraId="5B03509F" w14:textId="2516CD3D" w:rsidR="0017408B" w:rsidRDefault="0017408B" w:rsidP="0017408B">
      <w:pPr>
        <w:pStyle w:val="NormalWeb"/>
        <w:spacing w:before="0" w:beforeAutospacing="0" w:after="0" w:afterAutospacing="0"/>
        <w:rPr>
          <w:rFonts w:eastAsia="+mn-ea"/>
          <w:color w:val="000000"/>
          <w:kern w:val="24"/>
        </w:rPr>
      </w:pPr>
    </w:p>
    <w:p w14:paraId="08109E1D" w14:textId="3164BB26" w:rsidR="00E86B7C" w:rsidRPr="0017408B" w:rsidRDefault="00E86B7C" w:rsidP="00B234F3">
      <w:pPr>
        <w:rPr>
          <w:rStyle w:val="Hyperlink"/>
          <w:color w:val="000000" w:themeColor="text1"/>
          <w:u w:val="none"/>
        </w:rPr>
      </w:pPr>
    </w:p>
    <w:p w14:paraId="2B0E649D" w14:textId="77777777" w:rsidR="00B234F3" w:rsidRPr="0017408B" w:rsidRDefault="00B234F3" w:rsidP="00B234F3">
      <w:pPr>
        <w:rPr>
          <w:rStyle w:val="Hyperlink"/>
          <w:color w:val="000000" w:themeColor="text1"/>
          <w:u w:val="none"/>
        </w:rPr>
      </w:pPr>
    </w:p>
    <w:p w14:paraId="746806DF" w14:textId="55DC838F" w:rsidR="00E86B7C" w:rsidRPr="0017408B" w:rsidRDefault="00E86B7C" w:rsidP="00B304E3">
      <w:pPr>
        <w:ind w:firstLine="360"/>
        <w:rPr>
          <w:rStyle w:val="Hyperlink"/>
          <w:color w:val="000000" w:themeColor="text1"/>
          <w:u w:val="none"/>
        </w:rPr>
      </w:pPr>
      <w:bookmarkStart w:id="3" w:name="_GoBack"/>
      <w:bookmarkEnd w:id="3"/>
    </w:p>
    <w:p w14:paraId="07AFF592" w14:textId="046C95BE" w:rsidR="00E86B7C" w:rsidRPr="0017408B" w:rsidRDefault="00E86B7C" w:rsidP="00B304E3">
      <w:pPr>
        <w:ind w:firstLine="360"/>
        <w:rPr>
          <w:rStyle w:val="Hyperlink"/>
          <w:color w:val="000000" w:themeColor="text1"/>
          <w:u w:val="none"/>
        </w:rPr>
      </w:pPr>
    </w:p>
    <w:sectPr w:rsidR="00E86B7C" w:rsidRPr="0017408B"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1D2A7" w14:textId="77777777" w:rsidR="009B7641" w:rsidRDefault="009B7641" w:rsidP="0080694B">
      <w:r>
        <w:separator/>
      </w:r>
    </w:p>
  </w:endnote>
  <w:endnote w:type="continuationSeparator" w:id="0">
    <w:p w14:paraId="0C101EE2" w14:textId="77777777" w:rsidR="009B7641" w:rsidRDefault="009B7641"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1208807" w:rsidR="00194985" w:rsidRDefault="0019498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7ABE1A23" w14:textId="77777777" w:rsidR="00194985" w:rsidRDefault="00194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A5045" w14:textId="77777777" w:rsidR="009B7641" w:rsidRDefault="009B7641" w:rsidP="0080694B">
      <w:r>
        <w:separator/>
      </w:r>
    </w:p>
  </w:footnote>
  <w:footnote w:type="continuationSeparator" w:id="0">
    <w:p w14:paraId="3E90134C" w14:textId="77777777" w:rsidR="009B7641" w:rsidRDefault="009B7641" w:rsidP="0080694B">
      <w:r>
        <w:continuationSeparator/>
      </w:r>
    </w:p>
  </w:footnote>
  <w:footnote w:id="1">
    <w:p w14:paraId="5D360E5A" w14:textId="77777777" w:rsidR="00611064" w:rsidRPr="00722028" w:rsidRDefault="00611064" w:rsidP="00611064">
      <w:pPr>
        <w:rPr>
          <w:sz w:val="20"/>
          <w:szCs w:val="20"/>
        </w:rPr>
      </w:pPr>
      <w:r w:rsidRPr="00722028">
        <w:rPr>
          <w:sz w:val="20"/>
          <w:szCs w:val="20"/>
          <w:vertAlign w:val="superscript"/>
        </w:rPr>
        <w:footnoteRef/>
      </w:r>
      <w:r w:rsidRPr="00722028">
        <w:rPr>
          <w:sz w:val="20"/>
          <w:szCs w:val="20"/>
        </w:rPr>
        <w:t xml:space="preserve"> W. Brian Shelton, </w:t>
      </w:r>
      <w:hyperlink r:id="rId1" w:history="1">
        <w:r w:rsidRPr="00722028">
          <w:rPr>
            <w:i/>
            <w:color w:val="0000FF"/>
            <w:sz w:val="20"/>
            <w:szCs w:val="20"/>
            <w:u w:val="single"/>
          </w:rPr>
          <w:t>Quest for the Historical Apostles: Tracing Their Lives and Legacies</w:t>
        </w:r>
      </w:hyperlink>
      <w:r w:rsidRPr="00722028">
        <w:rPr>
          <w:sz w:val="20"/>
          <w:szCs w:val="20"/>
        </w:rPr>
        <w:t xml:space="preserve"> (Grand Rapids, MI: Baker Academic: A Division of Baker Publishing Group, 2018), 192.</w:t>
      </w:r>
    </w:p>
  </w:footnote>
  <w:footnote w:id="2">
    <w:p w14:paraId="39585904" w14:textId="77777777" w:rsidR="00B64824" w:rsidRPr="00722028" w:rsidRDefault="00B64824" w:rsidP="00B64824">
      <w:pPr>
        <w:rPr>
          <w:sz w:val="20"/>
          <w:szCs w:val="20"/>
        </w:rPr>
      </w:pPr>
      <w:r w:rsidRPr="00722028">
        <w:rPr>
          <w:sz w:val="20"/>
          <w:szCs w:val="20"/>
          <w:vertAlign w:val="superscript"/>
        </w:rPr>
        <w:footnoteRef/>
      </w:r>
      <w:r w:rsidRPr="00722028">
        <w:rPr>
          <w:sz w:val="20"/>
          <w:szCs w:val="20"/>
        </w:rPr>
        <w:t xml:space="preserve"> Walter A. Elwell and Barry J. </w:t>
      </w:r>
      <w:proofErr w:type="spellStart"/>
      <w:r w:rsidRPr="00722028">
        <w:rPr>
          <w:sz w:val="20"/>
          <w:szCs w:val="20"/>
        </w:rPr>
        <w:t>Beitzel</w:t>
      </w:r>
      <w:proofErr w:type="spellEnd"/>
      <w:r w:rsidRPr="00722028">
        <w:rPr>
          <w:sz w:val="20"/>
          <w:szCs w:val="20"/>
        </w:rPr>
        <w:t xml:space="preserve">, </w:t>
      </w:r>
      <w:hyperlink r:id="rId2" w:history="1">
        <w:r w:rsidRPr="00722028">
          <w:rPr>
            <w:color w:val="0000FF"/>
            <w:sz w:val="20"/>
            <w:szCs w:val="20"/>
            <w:u w:val="single"/>
          </w:rPr>
          <w:t>“Matthew, The Apostle,”</w:t>
        </w:r>
      </w:hyperlink>
      <w:r w:rsidRPr="00722028">
        <w:rPr>
          <w:sz w:val="20"/>
          <w:szCs w:val="20"/>
        </w:rPr>
        <w:t xml:space="preserve"> </w:t>
      </w:r>
      <w:r w:rsidRPr="00722028">
        <w:rPr>
          <w:i/>
          <w:sz w:val="20"/>
          <w:szCs w:val="20"/>
        </w:rPr>
        <w:t>Baker Encyclopedia of the Bible</w:t>
      </w:r>
      <w:r w:rsidRPr="00722028">
        <w:rPr>
          <w:sz w:val="20"/>
          <w:szCs w:val="20"/>
        </w:rPr>
        <w:t xml:space="preserve"> (Grand Rapids, MI: Baker Book House, 1988), 1422.</w:t>
      </w:r>
    </w:p>
  </w:footnote>
  <w:footnote w:id="3">
    <w:p w14:paraId="236BB4BE" w14:textId="799C8200" w:rsidR="00B64824" w:rsidRPr="00722028" w:rsidRDefault="00B64824" w:rsidP="00B64824">
      <w:pPr>
        <w:rPr>
          <w:sz w:val="20"/>
          <w:szCs w:val="20"/>
        </w:rPr>
      </w:pPr>
      <w:r w:rsidRPr="00722028">
        <w:rPr>
          <w:sz w:val="20"/>
          <w:szCs w:val="20"/>
          <w:vertAlign w:val="superscript"/>
        </w:rPr>
        <w:footnoteRef/>
      </w:r>
      <w:r w:rsidRPr="00722028">
        <w:rPr>
          <w:sz w:val="20"/>
          <w:szCs w:val="20"/>
        </w:rPr>
        <w:t xml:space="preserve"> W. Brian Shelton, </w:t>
      </w:r>
      <w:hyperlink r:id="rId3" w:history="1">
        <w:r w:rsidRPr="00722028">
          <w:rPr>
            <w:i/>
            <w:color w:val="0000FF"/>
            <w:sz w:val="20"/>
            <w:szCs w:val="20"/>
            <w:u w:val="single"/>
          </w:rPr>
          <w:t>Quest for the Historical Apostles: Tracing Their Lives and Legacies</w:t>
        </w:r>
      </w:hyperlink>
      <w:r w:rsidR="00722028" w:rsidRPr="00722028">
        <w:rPr>
          <w:sz w:val="20"/>
          <w:szCs w:val="20"/>
        </w:rPr>
        <w:t xml:space="preserve">, </w:t>
      </w:r>
      <w:r w:rsidRPr="00722028">
        <w:rPr>
          <w:sz w:val="20"/>
          <w:szCs w:val="20"/>
        </w:rPr>
        <w:t>189.</w:t>
      </w:r>
    </w:p>
  </w:footnote>
  <w:footnote w:id="4">
    <w:p w14:paraId="4F9945FC" w14:textId="77777777" w:rsidR="00051E0E" w:rsidRPr="00051E0E" w:rsidRDefault="00051E0E" w:rsidP="00051E0E">
      <w:pPr>
        <w:rPr>
          <w:sz w:val="20"/>
          <w:szCs w:val="20"/>
        </w:rPr>
      </w:pPr>
      <w:r w:rsidRPr="00051E0E">
        <w:rPr>
          <w:sz w:val="20"/>
          <w:szCs w:val="20"/>
          <w:vertAlign w:val="superscript"/>
        </w:rPr>
        <w:footnoteRef/>
      </w:r>
      <w:r w:rsidRPr="00051E0E">
        <w:rPr>
          <w:sz w:val="20"/>
          <w:szCs w:val="20"/>
        </w:rPr>
        <w:t xml:space="preserve"> Craig A. Evans, </w:t>
      </w:r>
      <w:hyperlink r:id="rId4" w:history="1">
        <w:r w:rsidRPr="00051E0E">
          <w:rPr>
            <w:i/>
            <w:color w:val="0000FF"/>
            <w:sz w:val="20"/>
            <w:szCs w:val="20"/>
            <w:u w:val="single"/>
          </w:rPr>
          <w:t>Luke</w:t>
        </w:r>
      </w:hyperlink>
      <w:r w:rsidRPr="00051E0E">
        <w:rPr>
          <w:sz w:val="20"/>
          <w:szCs w:val="20"/>
        </w:rPr>
        <w:t>, Understanding the Bible Commentary Series (Grand Rapids, MI: Baker Books, 1990), 97.</w:t>
      </w:r>
    </w:p>
  </w:footnote>
  <w:footnote w:id="5">
    <w:p w14:paraId="0335D8AB" w14:textId="04343D81" w:rsidR="0095323C" w:rsidRPr="00722028" w:rsidRDefault="0095323C" w:rsidP="0095323C">
      <w:pPr>
        <w:rPr>
          <w:sz w:val="20"/>
          <w:szCs w:val="20"/>
        </w:rPr>
      </w:pPr>
      <w:r w:rsidRPr="00722028">
        <w:rPr>
          <w:sz w:val="20"/>
          <w:szCs w:val="20"/>
          <w:vertAlign w:val="superscript"/>
        </w:rPr>
        <w:footnoteRef/>
      </w:r>
      <w:r w:rsidRPr="00722028">
        <w:rPr>
          <w:sz w:val="20"/>
          <w:szCs w:val="20"/>
        </w:rPr>
        <w:t xml:space="preserve"> Walter A. Elwell and Barry J. </w:t>
      </w:r>
      <w:proofErr w:type="spellStart"/>
      <w:r w:rsidRPr="00722028">
        <w:rPr>
          <w:sz w:val="20"/>
          <w:szCs w:val="20"/>
        </w:rPr>
        <w:t>Beitzel</w:t>
      </w:r>
      <w:proofErr w:type="spellEnd"/>
      <w:r w:rsidRPr="00722028">
        <w:rPr>
          <w:sz w:val="20"/>
          <w:szCs w:val="20"/>
        </w:rPr>
        <w:t xml:space="preserve">, </w:t>
      </w:r>
      <w:hyperlink r:id="rId5" w:history="1">
        <w:r w:rsidRPr="00722028">
          <w:rPr>
            <w:color w:val="0000FF"/>
            <w:sz w:val="20"/>
            <w:szCs w:val="20"/>
            <w:u w:val="single"/>
          </w:rPr>
          <w:t>“Matthew, The Apostle,”</w:t>
        </w:r>
      </w:hyperlink>
      <w:r w:rsidRPr="00722028">
        <w:rPr>
          <w:sz w:val="20"/>
          <w:szCs w:val="20"/>
        </w:rPr>
        <w:t xml:space="preserve"> 1422.</w:t>
      </w:r>
    </w:p>
  </w:footnote>
  <w:footnote w:id="6">
    <w:p w14:paraId="41A3C35C" w14:textId="2132411A" w:rsidR="0095323C" w:rsidRPr="00722028" w:rsidRDefault="0095323C" w:rsidP="0095323C">
      <w:pPr>
        <w:rPr>
          <w:sz w:val="20"/>
          <w:szCs w:val="20"/>
        </w:rPr>
      </w:pPr>
      <w:r w:rsidRPr="00722028">
        <w:rPr>
          <w:sz w:val="20"/>
          <w:szCs w:val="20"/>
          <w:vertAlign w:val="superscript"/>
        </w:rPr>
        <w:footnoteRef/>
      </w:r>
      <w:r w:rsidRPr="00722028">
        <w:rPr>
          <w:sz w:val="20"/>
          <w:szCs w:val="20"/>
        </w:rPr>
        <w:t xml:space="preserve"> </w:t>
      </w:r>
      <w:r w:rsidR="00722028" w:rsidRPr="00722028">
        <w:rPr>
          <w:sz w:val="20"/>
          <w:szCs w:val="20"/>
        </w:rPr>
        <w:t>Ibid.</w:t>
      </w:r>
    </w:p>
  </w:footnote>
  <w:footnote w:id="7">
    <w:p w14:paraId="18B2BC74" w14:textId="4B7E7647" w:rsidR="00A7515D" w:rsidRPr="0081133A" w:rsidRDefault="00A7515D" w:rsidP="00A7515D">
      <w:pPr>
        <w:rPr>
          <w:sz w:val="20"/>
          <w:szCs w:val="20"/>
        </w:rPr>
      </w:pPr>
      <w:r w:rsidRPr="0081133A">
        <w:rPr>
          <w:sz w:val="20"/>
          <w:szCs w:val="20"/>
          <w:vertAlign w:val="superscript"/>
        </w:rPr>
        <w:footnoteRef/>
      </w:r>
      <w:r w:rsidRPr="0081133A">
        <w:rPr>
          <w:sz w:val="20"/>
          <w:szCs w:val="20"/>
        </w:rPr>
        <w:t xml:space="preserve"> W. Brian Shelton, </w:t>
      </w:r>
      <w:hyperlink r:id="rId6" w:history="1">
        <w:r w:rsidRPr="0081133A">
          <w:rPr>
            <w:i/>
            <w:color w:val="0000FF"/>
            <w:sz w:val="20"/>
            <w:szCs w:val="20"/>
            <w:u w:val="single"/>
          </w:rPr>
          <w:t>Quest for the Historical Apostles: Tracing Their Lives and Legacies</w:t>
        </w:r>
      </w:hyperlink>
      <w:r w:rsidR="00722028" w:rsidRPr="0081133A">
        <w:rPr>
          <w:sz w:val="20"/>
          <w:szCs w:val="20"/>
        </w:rPr>
        <w:t xml:space="preserve">, </w:t>
      </w:r>
      <w:r w:rsidRPr="0081133A">
        <w:rPr>
          <w:sz w:val="20"/>
          <w:szCs w:val="20"/>
        </w:rPr>
        <w:t>191.</w:t>
      </w:r>
    </w:p>
  </w:footnote>
  <w:footnote w:id="8">
    <w:p w14:paraId="3998ABB4" w14:textId="0E5ACEF6" w:rsidR="00A7515D" w:rsidRPr="0081133A" w:rsidRDefault="00A7515D" w:rsidP="00A7515D">
      <w:pPr>
        <w:rPr>
          <w:sz w:val="20"/>
          <w:szCs w:val="20"/>
        </w:rPr>
      </w:pPr>
      <w:r w:rsidRPr="0081133A">
        <w:rPr>
          <w:sz w:val="20"/>
          <w:szCs w:val="20"/>
          <w:vertAlign w:val="superscript"/>
        </w:rPr>
        <w:footnoteRef/>
      </w:r>
      <w:r w:rsidRPr="0081133A">
        <w:rPr>
          <w:sz w:val="20"/>
          <w:szCs w:val="20"/>
        </w:rPr>
        <w:t xml:space="preserve"> W. Brian Shelton, </w:t>
      </w:r>
      <w:hyperlink r:id="rId7" w:history="1">
        <w:r w:rsidRPr="0081133A">
          <w:rPr>
            <w:i/>
            <w:color w:val="0000FF"/>
            <w:sz w:val="20"/>
            <w:szCs w:val="20"/>
            <w:u w:val="single"/>
          </w:rPr>
          <w:t>Quest for the Historical Apostles: Tracing Their Lives and Legacies</w:t>
        </w:r>
      </w:hyperlink>
      <w:r w:rsidR="00722028" w:rsidRPr="0081133A">
        <w:rPr>
          <w:sz w:val="20"/>
          <w:szCs w:val="20"/>
        </w:rPr>
        <w:t xml:space="preserve">, </w:t>
      </w:r>
      <w:r w:rsidRPr="0081133A">
        <w:rPr>
          <w:sz w:val="20"/>
          <w:szCs w:val="20"/>
        </w:rPr>
        <w:t>195.</w:t>
      </w:r>
    </w:p>
  </w:footnote>
  <w:footnote w:id="9">
    <w:p w14:paraId="67AAE2B2" w14:textId="218B6BEF" w:rsidR="00722028" w:rsidRPr="0081133A" w:rsidRDefault="00722028" w:rsidP="00722028">
      <w:pPr>
        <w:rPr>
          <w:sz w:val="20"/>
          <w:szCs w:val="20"/>
        </w:rPr>
      </w:pPr>
      <w:r w:rsidRPr="0081133A">
        <w:rPr>
          <w:sz w:val="20"/>
          <w:szCs w:val="20"/>
          <w:vertAlign w:val="superscript"/>
        </w:rPr>
        <w:footnoteRef/>
      </w:r>
      <w:r w:rsidRPr="0081133A">
        <w:rPr>
          <w:sz w:val="20"/>
          <w:szCs w:val="20"/>
        </w:rPr>
        <w:t xml:space="preserve"> John F. MacArthur Jr., </w:t>
      </w:r>
      <w:hyperlink r:id="rId8" w:history="1">
        <w:r w:rsidRPr="0081133A">
          <w:rPr>
            <w:i/>
            <w:color w:val="0000FF"/>
            <w:sz w:val="20"/>
            <w:szCs w:val="20"/>
            <w:u w:val="single"/>
          </w:rPr>
          <w:t>Twelve Ordinary Men: How the Master Shaped His Disciples for Greatness, and What He Wants to Do with You</w:t>
        </w:r>
      </w:hyperlink>
      <w:r w:rsidRPr="0081133A">
        <w:rPr>
          <w:sz w:val="20"/>
          <w:szCs w:val="20"/>
        </w:rPr>
        <w:t xml:space="preserve"> </w:t>
      </w:r>
      <w:r w:rsidR="00ED6A0E">
        <w:rPr>
          <w:sz w:val="20"/>
          <w:szCs w:val="20"/>
        </w:rPr>
        <w:t>,</w:t>
      </w:r>
      <w:r w:rsidRPr="0081133A">
        <w:rPr>
          <w:sz w:val="20"/>
          <w:szCs w:val="20"/>
        </w:rPr>
        <w:t>157.</w:t>
      </w:r>
    </w:p>
  </w:footnote>
  <w:footnote w:id="10">
    <w:p w14:paraId="5F9DEDFE" w14:textId="6594FA93" w:rsidR="00722028" w:rsidRPr="0081133A" w:rsidRDefault="00722028" w:rsidP="00722028">
      <w:pPr>
        <w:rPr>
          <w:sz w:val="20"/>
          <w:szCs w:val="20"/>
        </w:rPr>
      </w:pPr>
      <w:r w:rsidRPr="0081133A">
        <w:rPr>
          <w:sz w:val="20"/>
          <w:szCs w:val="20"/>
          <w:vertAlign w:val="superscript"/>
        </w:rPr>
        <w:footnoteRef/>
      </w:r>
      <w:r w:rsidRPr="0081133A">
        <w:rPr>
          <w:sz w:val="20"/>
          <w:szCs w:val="20"/>
        </w:rPr>
        <w:t xml:space="preserve"> W. Brian Shelton, </w:t>
      </w:r>
      <w:hyperlink r:id="rId9" w:history="1">
        <w:r w:rsidRPr="0081133A">
          <w:rPr>
            <w:i/>
            <w:color w:val="0000FF"/>
            <w:sz w:val="20"/>
            <w:szCs w:val="20"/>
            <w:u w:val="single"/>
          </w:rPr>
          <w:t>Quest for the Historical Apostles: Tracing Their Lives and Legacies</w:t>
        </w:r>
      </w:hyperlink>
      <w:r w:rsidRPr="0081133A">
        <w:rPr>
          <w:sz w:val="20"/>
          <w:szCs w:val="20"/>
        </w:rPr>
        <w:t>, 199.</w:t>
      </w:r>
    </w:p>
  </w:footnote>
  <w:footnote w:id="11">
    <w:p w14:paraId="16991740" w14:textId="4B21F77C" w:rsidR="00C46DBA" w:rsidRPr="0081133A" w:rsidRDefault="00C46DBA" w:rsidP="00C46DBA">
      <w:pPr>
        <w:rPr>
          <w:sz w:val="20"/>
          <w:szCs w:val="20"/>
        </w:rPr>
      </w:pPr>
      <w:r w:rsidRPr="0081133A">
        <w:rPr>
          <w:sz w:val="20"/>
          <w:szCs w:val="20"/>
          <w:vertAlign w:val="superscript"/>
        </w:rPr>
        <w:footnoteRef/>
      </w:r>
      <w:r w:rsidRPr="0081133A">
        <w:rPr>
          <w:sz w:val="20"/>
          <w:szCs w:val="20"/>
        </w:rPr>
        <w:t xml:space="preserve"> John F. MacArthur Jr., </w:t>
      </w:r>
      <w:hyperlink r:id="rId10" w:history="1">
        <w:r w:rsidRPr="0081133A">
          <w:rPr>
            <w:i/>
            <w:color w:val="0000FF"/>
            <w:sz w:val="20"/>
            <w:szCs w:val="20"/>
            <w:u w:val="single"/>
          </w:rPr>
          <w:t>Twelve Ordinary Men: How the Master Shaped His Disciples for Greatness, and What He Wants to Do with You</w:t>
        </w:r>
      </w:hyperlink>
      <w:r w:rsidRPr="0081133A">
        <w:rPr>
          <w:sz w:val="20"/>
          <w:szCs w:val="20"/>
        </w:rPr>
        <w:t xml:space="preserve"> </w:t>
      </w:r>
      <w:r w:rsidR="00ED6A0E">
        <w:rPr>
          <w:sz w:val="20"/>
          <w:szCs w:val="20"/>
        </w:rPr>
        <w:t>,</w:t>
      </w:r>
      <w:r w:rsidRPr="0081133A">
        <w:rPr>
          <w:sz w:val="20"/>
          <w:szCs w:val="20"/>
        </w:rPr>
        <w:t xml:space="preserve"> 155–156.</w:t>
      </w:r>
    </w:p>
  </w:footnote>
  <w:footnote w:id="12">
    <w:p w14:paraId="21954C84" w14:textId="73E9823C" w:rsidR="007D39CF" w:rsidRPr="0081133A" w:rsidRDefault="007D39CF" w:rsidP="007D39CF">
      <w:pPr>
        <w:rPr>
          <w:sz w:val="20"/>
          <w:szCs w:val="20"/>
        </w:rPr>
      </w:pPr>
      <w:r w:rsidRPr="0081133A">
        <w:rPr>
          <w:sz w:val="20"/>
          <w:szCs w:val="20"/>
          <w:vertAlign w:val="superscript"/>
        </w:rPr>
        <w:footnoteRef/>
      </w:r>
      <w:r w:rsidRPr="0081133A">
        <w:rPr>
          <w:sz w:val="20"/>
          <w:szCs w:val="20"/>
        </w:rPr>
        <w:t xml:space="preserve"> </w:t>
      </w:r>
      <w:r w:rsidR="00ED6A0E">
        <w:rPr>
          <w:sz w:val="20"/>
          <w:szCs w:val="20"/>
        </w:rPr>
        <w:t>Ibid.</w:t>
      </w:r>
    </w:p>
  </w:footnote>
  <w:footnote w:id="13">
    <w:p w14:paraId="5401F38A" w14:textId="1440FDFC" w:rsidR="007D39CF" w:rsidRPr="0081133A" w:rsidRDefault="007D39CF" w:rsidP="007D39CF">
      <w:pPr>
        <w:rPr>
          <w:sz w:val="20"/>
          <w:szCs w:val="20"/>
        </w:rPr>
      </w:pPr>
      <w:r w:rsidRPr="0081133A">
        <w:rPr>
          <w:sz w:val="20"/>
          <w:szCs w:val="20"/>
          <w:vertAlign w:val="superscript"/>
        </w:rPr>
        <w:footnoteRef/>
      </w:r>
      <w:r w:rsidRPr="0081133A">
        <w:rPr>
          <w:sz w:val="20"/>
          <w:szCs w:val="20"/>
        </w:rPr>
        <w:t xml:space="preserve"> W. Brian Shelton, </w:t>
      </w:r>
      <w:hyperlink r:id="rId11" w:history="1">
        <w:r w:rsidRPr="0081133A">
          <w:rPr>
            <w:i/>
            <w:color w:val="0000FF"/>
            <w:sz w:val="20"/>
            <w:szCs w:val="20"/>
            <w:u w:val="single"/>
          </w:rPr>
          <w:t>Quest for the Historical Apostles: Tracing Their Lives and Legacies</w:t>
        </w:r>
      </w:hyperlink>
      <w:r w:rsidR="00ED6A0E">
        <w:rPr>
          <w:sz w:val="20"/>
          <w:szCs w:val="20"/>
        </w:rPr>
        <w:t xml:space="preserve">, </w:t>
      </w:r>
      <w:r w:rsidRPr="0081133A">
        <w:rPr>
          <w:sz w:val="20"/>
          <w:szCs w:val="20"/>
        </w:rPr>
        <w:t>192.</w:t>
      </w:r>
    </w:p>
  </w:footnote>
  <w:footnote w:id="14">
    <w:p w14:paraId="07ECBF3E" w14:textId="5DA958ED" w:rsidR="001B58BE" w:rsidRPr="0081133A" w:rsidRDefault="001B58BE" w:rsidP="001B58BE">
      <w:pPr>
        <w:rPr>
          <w:sz w:val="20"/>
          <w:szCs w:val="20"/>
        </w:rPr>
      </w:pPr>
      <w:r w:rsidRPr="0081133A">
        <w:rPr>
          <w:sz w:val="20"/>
          <w:szCs w:val="20"/>
          <w:vertAlign w:val="superscript"/>
        </w:rPr>
        <w:footnoteRef/>
      </w:r>
      <w:r w:rsidRPr="0081133A">
        <w:rPr>
          <w:sz w:val="20"/>
          <w:szCs w:val="20"/>
        </w:rPr>
        <w:t xml:space="preserve"> </w:t>
      </w:r>
      <w:r w:rsidR="00ED6A0E">
        <w:rPr>
          <w:sz w:val="20"/>
          <w:szCs w:val="20"/>
        </w:rPr>
        <w:t>Ibid.</w:t>
      </w:r>
    </w:p>
  </w:footnote>
  <w:footnote w:id="15">
    <w:p w14:paraId="5BFD3E6F" w14:textId="3091E541" w:rsidR="001B58BE" w:rsidRPr="0081133A" w:rsidRDefault="001B58BE" w:rsidP="001B58BE">
      <w:pPr>
        <w:rPr>
          <w:sz w:val="20"/>
          <w:szCs w:val="20"/>
        </w:rPr>
      </w:pPr>
      <w:r w:rsidRPr="0081133A">
        <w:rPr>
          <w:sz w:val="20"/>
          <w:szCs w:val="20"/>
          <w:vertAlign w:val="superscript"/>
        </w:rPr>
        <w:footnoteRef/>
      </w:r>
      <w:r w:rsidRPr="0081133A">
        <w:rPr>
          <w:sz w:val="20"/>
          <w:szCs w:val="20"/>
        </w:rPr>
        <w:t xml:space="preserve"> John F. MacArthur Jr., </w:t>
      </w:r>
      <w:hyperlink r:id="rId12" w:history="1">
        <w:r w:rsidRPr="0081133A">
          <w:rPr>
            <w:i/>
            <w:color w:val="0000FF"/>
            <w:sz w:val="20"/>
            <w:szCs w:val="20"/>
            <w:u w:val="single"/>
          </w:rPr>
          <w:t>Twelve Ordinary Men: How the Master Shaped His Disciples for Greatness, and What He Wants to Do with You</w:t>
        </w:r>
      </w:hyperlink>
      <w:r w:rsidR="00ED6A0E">
        <w:rPr>
          <w:sz w:val="20"/>
          <w:szCs w:val="20"/>
        </w:rPr>
        <w:t>,</w:t>
      </w:r>
      <w:r w:rsidRPr="0081133A">
        <w:rPr>
          <w:sz w:val="20"/>
          <w:szCs w:val="20"/>
        </w:rPr>
        <w:t>156.</w:t>
      </w:r>
    </w:p>
  </w:footnote>
  <w:footnote w:id="16">
    <w:p w14:paraId="13A96E77" w14:textId="3F08A527" w:rsidR="0081133A" w:rsidRPr="0081133A" w:rsidRDefault="0081133A">
      <w:pPr>
        <w:pStyle w:val="FootnoteText"/>
        <w:rPr>
          <w:rFonts w:ascii="Times New Roman" w:hAnsi="Times New Roman" w:cs="Times New Roman"/>
        </w:rPr>
      </w:pPr>
      <w:r w:rsidRPr="0081133A">
        <w:rPr>
          <w:rStyle w:val="FootnoteReference"/>
          <w:rFonts w:ascii="Times New Roman" w:hAnsi="Times New Roman" w:cs="Times New Roman"/>
        </w:rPr>
        <w:footnoteRef/>
      </w:r>
      <w:r w:rsidRPr="0081133A">
        <w:rPr>
          <w:rFonts w:ascii="Times New Roman" w:hAnsi="Times New Roman" w:cs="Times New Roman"/>
        </w:rPr>
        <w:t xml:space="preserve"> Mark Allan Powell, </w:t>
      </w:r>
      <w:r w:rsidRPr="00ED6A0E">
        <w:rPr>
          <w:rFonts w:ascii="Times New Roman" w:hAnsi="Times New Roman" w:cs="Times New Roman"/>
          <w:color w:val="0070C0"/>
          <w:u w:val="single"/>
        </w:rPr>
        <w:t>Introduction to the New Testament:  A Historical, Literary and Theological Survey</w:t>
      </w:r>
      <w:r w:rsidRPr="00ED6A0E">
        <w:rPr>
          <w:rFonts w:ascii="Times New Roman" w:hAnsi="Times New Roman" w:cs="Times New Roman"/>
          <w:color w:val="0070C0"/>
        </w:rPr>
        <w:t xml:space="preserve"> </w:t>
      </w:r>
      <w:r w:rsidRPr="0081133A">
        <w:rPr>
          <w:rFonts w:ascii="Times New Roman" w:hAnsi="Times New Roman" w:cs="Times New Roman"/>
        </w:rPr>
        <w:t>(Grand Rapids, MI:  Baker Academic), 129.</w:t>
      </w:r>
    </w:p>
  </w:footnote>
  <w:footnote w:id="17">
    <w:p w14:paraId="710B296F" w14:textId="3C814682" w:rsidR="0081133A" w:rsidRPr="0081133A" w:rsidRDefault="0081133A" w:rsidP="0081133A">
      <w:pPr>
        <w:rPr>
          <w:sz w:val="20"/>
          <w:szCs w:val="20"/>
        </w:rPr>
      </w:pPr>
      <w:r w:rsidRPr="0081133A">
        <w:rPr>
          <w:sz w:val="20"/>
          <w:szCs w:val="20"/>
          <w:vertAlign w:val="superscript"/>
        </w:rPr>
        <w:footnoteRef/>
      </w:r>
      <w:r w:rsidRPr="0081133A">
        <w:rPr>
          <w:sz w:val="20"/>
          <w:szCs w:val="20"/>
        </w:rPr>
        <w:t xml:space="preserve"> John F. MacArthur Jr., </w:t>
      </w:r>
      <w:hyperlink r:id="rId13" w:history="1">
        <w:r w:rsidRPr="0081133A">
          <w:rPr>
            <w:i/>
            <w:color w:val="0000FF"/>
            <w:sz w:val="20"/>
            <w:szCs w:val="20"/>
            <w:u w:val="single"/>
          </w:rPr>
          <w:t>Twelve Ordinary Men: How the Master Shaped His Disciples for Greatness, and What He Wants to Do with You</w:t>
        </w:r>
      </w:hyperlink>
      <w:r w:rsidR="00ED6A0E">
        <w:rPr>
          <w:sz w:val="20"/>
          <w:szCs w:val="20"/>
        </w:rPr>
        <w:t xml:space="preserve">, </w:t>
      </w:r>
      <w:r w:rsidRPr="0081133A">
        <w:rPr>
          <w:sz w:val="20"/>
          <w:szCs w:val="20"/>
        </w:rPr>
        <w:t>156.</w:t>
      </w:r>
    </w:p>
  </w:footnote>
  <w:footnote w:id="18">
    <w:p w14:paraId="717E2F66" w14:textId="5D772657" w:rsidR="0081133A" w:rsidRPr="0081133A" w:rsidRDefault="0081133A">
      <w:pPr>
        <w:pStyle w:val="FootnoteText"/>
        <w:rPr>
          <w:rFonts w:ascii="Times New Roman" w:hAnsi="Times New Roman" w:cs="Times New Roman"/>
        </w:rPr>
      </w:pPr>
      <w:r w:rsidRPr="0081133A">
        <w:rPr>
          <w:rStyle w:val="FootnoteReference"/>
          <w:rFonts w:ascii="Times New Roman" w:hAnsi="Times New Roman" w:cs="Times New Roman"/>
        </w:rPr>
        <w:footnoteRef/>
      </w:r>
      <w:r w:rsidRPr="0081133A">
        <w:rPr>
          <w:rFonts w:ascii="Times New Roman" w:hAnsi="Times New Roman" w:cs="Times New Roman"/>
        </w:rPr>
        <w:t xml:space="preserve"> Mark Allan Powell, </w:t>
      </w:r>
      <w:r w:rsidRPr="00ED6A0E">
        <w:rPr>
          <w:rFonts w:ascii="Times New Roman" w:hAnsi="Times New Roman" w:cs="Times New Roman"/>
          <w:color w:val="0070C0"/>
          <w:u w:val="single"/>
        </w:rPr>
        <w:t>Introduction to the New Testament:  A Historical, Literary and Theological Survey</w:t>
      </w:r>
      <w:r w:rsidR="00ED6A0E">
        <w:rPr>
          <w:rFonts w:ascii="Times New Roman" w:hAnsi="Times New Roman" w:cs="Times New Roman"/>
          <w:color w:val="0070C0"/>
        </w:rPr>
        <w:t xml:space="preserve">, </w:t>
      </w:r>
      <w:r w:rsidRPr="0081133A">
        <w:rPr>
          <w:rFonts w:ascii="Times New Roman" w:hAnsi="Times New Roman" w:cs="Times New Roman"/>
        </w:rPr>
        <w:t>113.</w:t>
      </w:r>
    </w:p>
  </w:footnote>
  <w:footnote w:id="19">
    <w:p w14:paraId="79228B3C" w14:textId="2E6D0732" w:rsidR="00ED6A0E" w:rsidRDefault="00ED6A0E">
      <w:pPr>
        <w:pStyle w:val="FootnoteText"/>
      </w:pPr>
      <w:r>
        <w:rPr>
          <w:rStyle w:val="FootnoteReference"/>
        </w:rPr>
        <w:footnoteRef/>
      </w:r>
      <w:r>
        <w:t xml:space="preserve"> Ibid., 118.</w:t>
      </w:r>
    </w:p>
  </w:footnote>
  <w:footnote w:id="20">
    <w:p w14:paraId="56E5FB60" w14:textId="77777777" w:rsidR="00157ACF" w:rsidRPr="008C2A89" w:rsidRDefault="00157ACF" w:rsidP="00157ACF">
      <w:pPr>
        <w:rPr>
          <w:sz w:val="20"/>
          <w:szCs w:val="20"/>
        </w:rPr>
      </w:pPr>
      <w:r w:rsidRPr="008C2A89">
        <w:rPr>
          <w:sz w:val="20"/>
          <w:szCs w:val="20"/>
          <w:vertAlign w:val="superscript"/>
        </w:rPr>
        <w:footnoteRef/>
      </w:r>
      <w:r w:rsidRPr="008C2A89">
        <w:rPr>
          <w:sz w:val="20"/>
          <w:szCs w:val="20"/>
        </w:rPr>
        <w:t xml:space="preserve"> Darrell L. Bock, </w:t>
      </w:r>
      <w:hyperlink r:id="rId14" w:history="1">
        <w:r w:rsidRPr="008C2A89">
          <w:rPr>
            <w:i/>
            <w:color w:val="0000FF"/>
            <w:sz w:val="20"/>
            <w:szCs w:val="20"/>
            <w:u w:val="single"/>
          </w:rPr>
          <w:t>Luke</w:t>
        </w:r>
      </w:hyperlink>
      <w:r w:rsidRPr="008C2A89">
        <w:rPr>
          <w:sz w:val="20"/>
          <w:szCs w:val="20"/>
        </w:rPr>
        <w:t>, The NIV Application Commentary (Grand Rapids, MI: Zondervan Publishing House, 1996), 158.</w:t>
      </w:r>
    </w:p>
  </w:footnote>
  <w:footnote w:id="21">
    <w:p w14:paraId="458A1EFD" w14:textId="4E34B393" w:rsidR="005C4B7F" w:rsidRPr="008C2A89" w:rsidRDefault="005C4B7F" w:rsidP="005C4B7F">
      <w:pPr>
        <w:rPr>
          <w:sz w:val="20"/>
          <w:szCs w:val="20"/>
        </w:rPr>
      </w:pPr>
      <w:r w:rsidRPr="008C2A89">
        <w:rPr>
          <w:sz w:val="20"/>
          <w:szCs w:val="20"/>
          <w:vertAlign w:val="superscript"/>
        </w:rPr>
        <w:footnoteRef/>
      </w:r>
      <w:r w:rsidRPr="008C2A89">
        <w:rPr>
          <w:sz w:val="20"/>
          <w:szCs w:val="20"/>
        </w:rPr>
        <w:t xml:space="preserve"> W. Brian Shelton, </w:t>
      </w:r>
      <w:hyperlink r:id="rId15" w:history="1">
        <w:r w:rsidRPr="008C2A89">
          <w:rPr>
            <w:i/>
            <w:color w:val="0000FF"/>
            <w:sz w:val="20"/>
            <w:szCs w:val="20"/>
            <w:u w:val="single"/>
          </w:rPr>
          <w:t>Quest for the Historical Apostles: Tracing Their Lives and Legacies</w:t>
        </w:r>
      </w:hyperlink>
      <w:r w:rsidR="008C2A89">
        <w:rPr>
          <w:sz w:val="20"/>
          <w:szCs w:val="20"/>
        </w:rPr>
        <w:t xml:space="preserve">, </w:t>
      </w:r>
      <w:r w:rsidRPr="008C2A89">
        <w:rPr>
          <w:sz w:val="20"/>
          <w:szCs w:val="20"/>
        </w:rPr>
        <w:t>187.</w:t>
      </w:r>
    </w:p>
  </w:footnote>
  <w:footnote w:id="22">
    <w:p w14:paraId="7B375067" w14:textId="7F0D2457" w:rsidR="005C4B7F" w:rsidRPr="008C2A89" w:rsidRDefault="005C4B7F">
      <w:pPr>
        <w:pStyle w:val="FootnoteText"/>
        <w:rPr>
          <w:rFonts w:ascii="Times New Roman" w:hAnsi="Times New Roman" w:cs="Times New Roman"/>
        </w:rPr>
      </w:pPr>
      <w:r w:rsidRPr="008C2A89">
        <w:rPr>
          <w:rStyle w:val="FootnoteReference"/>
          <w:rFonts w:ascii="Times New Roman" w:hAnsi="Times New Roman" w:cs="Times New Roman"/>
        </w:rPr>
        <w:footnoteRef/>
      </w:r>
      <w:r w:rsidRPr="008C2A89">
        <w:rPr>
          <w:rFonts w:ascii="Times New Roman" w:hAnsi="Times New Roman" w:cs="Times New Roman"/>
        </w:rPr>
        <w:t xml:space="preserve"> Ibid.</w:t>
      </w:r>
    </w:p>
  </w:footnote>
  <w:footnote w:id="23">
    <w:p w14:paraId="76DB9E32" w14:textId="77777777" w:rsidR="00C3706A" w:rsidRPr="008C2A89" w:rsidRDefault="00C3706A" w:rsidP="00C3706A">
      <w:pPr>
        <w:rPr>
          <w:sz w:val="20"/>
          <w:szCs w:val="20"/>
        </w:rPr>
      </w:pPr>
      <w:r w:rsidRPr="008C2A89">
        <w:rPr>
          <w:sz w:val="20"/>
          <w:szCs w:val="20"/>
          <w:vertAlign w:val="superscript"/>
        </w:rPr>
        <w:footnoteRef/>
      </w:r>
      <w:r w:rsidRPr="008C2A89">
        <w:rPr>
          <w:sz w:val="20"/>
          <w:szCs w:val="20"/>
        </w:rPr>
        <w:t xml:space="preserve"> Dennis C. </w:t>
      </w:r>
      <w:proofErr w:type="spellStart"/>
      <w:r w:rsidRPr="008C2A89">
        <w:rPr>
          <w:sz w:val="20"/>
          <w:szCs w:val="20"/>
        </w:rPr>
        <w:t>Duling</w:t>
      </w:r>
      <w:proofErr w:type="spellEnd"/>
      <w:r w:rsidRPr="008C2A89">
        <w:rPr>
          <w:sz w:val="20"/>
          <w:szCs w:val="20"/>
        </w:rPr>
        <w:t xml:space="preserve">, </w:t>
      </w:r>
      <w:hyperlink r:id="rId16" w:history="1">
        <w:r w:rsidRPr="008C2A89">
          <w:rPr>
            <w:color w:val="0000FF"/>
            <w:sz w:val="20"/>
            <w:szCs w:val="20"/>
            <w:u w:val="single"/>
          </w:rPr>
          <w:t>“Matthew (Disciple),”</w:t>
        </w:r>
      </w:hyperlink>
      <w:r w:rsidRPr="008C2A89">
        <w:rPr>
          <w:sz w:val="20"/>
          <w:szCs w:val="20"/>
        </w:rPr>
        <w:t xml:space="preserve"> ed. David Noel Freedman, </w:t>
      </w:r>
      <w:r w:rsidRPr="008C2A89">
        <w:rPr>
          <w:i/>
          <w:sz w:val="20"/>
          <w:szCs w:val="20"/>
        </w:rPr>
        <w:t>The Anchor Yale Bible Dictionary</w:t>
      </w:r>
      <w:r w:rsidRPr="008C2A89">
        <w:rPr>
          <w:sz w:val="20"/>
          <w:szCs w:val="20"/>
        </w:rPr>
        <w:t xml:space="preserve"> (New York: Doubleday, 1992), 621.</w:t>
      </w:r>
    </w:p>
  </w:footnote>
  <w:footnote w:id="24">
    <w:p w14:paraId="6789E278" w14:textId="42E08719" w:rsidR="00352D3C" w:rsidRPr="008C2A89" w:rsidRDefault="00352D3C" w:rsidP="00352D3C">
      <w:pPr>
        <w:rPr>
          <w:sz w:val="20"/>
          <w:szCs w:val="20"/>
        </w:rPr>
      </w:pPr>
      <w:r w:rsidRPr="008C2A89">
        <w:rPr>
          <w:sz w:val="20"/>
          <w:szCs w:val="20"/>
          <w:vertAlign w:val="superscript"/>
        </w:rPr>
        <w:footnoteRef/>
      </w:r>
      <w:r w:rsidRPr="008C2A89">
        <w:rPr>
          <w:sz w:val="20"/>
          <w:szCs w:val="20"/>
        </w:rPr>
        <w:t xml:space="preserve"> W. Brian Shelton, </w:t>
      </w:r>
      <w:hyperlink r:id="rId17" w:history="1">
        <w:r w:rsidRPr="008C2A89">
          <w:rPr>
            <w:i/>
            <w:color w:val="0000FF"/>
            <w:sz w:val="20"/>
            <w:szCs w:val="20"/>
            <w:u w:val="single"/>
          </w:rPr>
          <w:t>Quest for the Historical Apostles: Tracing Their Lives and Legacies</w:t>
        </w:r>
      </w:hyperlink>
      <w:r w:rsidRPr="008C2A89">
        <w:rPr>
          <w:sz w:val="20"/>
          <w:szCs w:val="20"/>
        </w:rPr>
        <w:t>, 188.</w:t>
      </w:r>
    </w:p>
  </w:footnote>
  <w:footnote w:id="25">
    <w:p w14:paraId="270DE6F3" w14:textId="7534BD9F" w:rsidR="00352D3C" w:rsidRPr="008C2A89" w:rsidRDefault="00352D3C" w:rsidP="00352D3C">
      <w:pPr>
        <w:rPr>
          <w:sz w:val="20"/>
          <w:szCs w:val="20"/>
        </w:rPr>
      </w:pPr>
      <w:r w:rsidRPr="008C2A89">
        <w:rPr>
          <w:sz w:val="20"/>
          <w:szCs w:val="20"/>
          <w:vertAlign w:val="superscript"/>
        </w:rPr>
        <w:footnoteRef/>
      </w:r>
      <w:r w:rsidRPr="008C2A89">
        <w:rPr>
          <w:sz w:val="20"/>
          <w:szCs w:val="20"/>
        </w:rPr>
        <w:t xml:space="preserve"> John F. MacArthur Jr., </w:t>
      </w:r>
      <w:hyperlink r:id="rId18" w:history="1">
        <w:r w:rsidRPr="008C2A89">
          <w:rPr>
            <w:i/>
            <w:color w:val="0000FF"/>
            <w:sz w:val="20"/>
            <w:szCs w:val="20"/>
            <w:u w:val="single"/>
          </w:rPr>
          <w:t>Twelve Ordinary Men: How the Master Shaped His Disciples for Greatness, and What He Wants to Do with You</w:t>
        </w:r>
      </w:hyperlink>
      <w:r w:rsidR="008C2A89">
        <w:rPr>
          <w:sz w:val="20"/>
          <w:szCs w:val="20"/>
        </w:rPr>
        <w:t xml:space="preserve">, </w:t>
      </w:r>
      <w:r w:rsidRPr="008C2A89">
        <w:rPr>
          <w:sz w:val="20"/>
          <w:szCs w:val="20"/>
        </w:rPr>
        <w:t>154.</w:t>
      </w:r>
    </w:p>
  </w:footnote>
  <w:footnote w:id="26">
    <w:p w14:paraId="5A5D350D" w14:textId="0394FE4A" w:rsidR="00352D3C" w:rsidRDefault="00352D3C" w:rsidP="00352D3C">
      <w:r w:rsidRPr="008C2A89">
        <w:rPr>
          <w:sz w:val="20"/>
          <w:szCs w:val="20"/>
          <w:vertAlign w:val="superscript"/>
        </w:rPr>
        <w:footnoteRef/>
      </w:r>
      <w:r w:rsidRPr="008C2A89">
        <w:rPr>
          <w:sz w:val="20"/>
          <w:szCs w:val="20"/>
        </w:rPr>
        <w:t xml:space="preserve"> John F. MacArthur Jr., </w:t>
      </w:r>
      <w:hyperlink r:id="rId19" w:history="1">
        <w:r w:rsidRPr="008C2A89">
          <w:rPr>
            <w:i/>
            <w:color w:val="0000FF"/>
            <w:sz w:val="20"/>
            <w:szCs w:val="20"/>
            <w:u w:val="single"/>
          </w:rPr>
          <w:t>Twelve Ordinary Men: How the Master Shaped His Disciples for Greatness, and What He Wants to Do with You</w:t>
        </w:r>
      </w:hyperlink>
      <w:r w:rsidR="008C2A89">
        <w:rPr>
          <w:sz w:val="20"/>
          <w:szCs w:val="20"/>
        </w:rPr>
        <w:t xml:space="preserve">, </w:t>
      </w:r>
      <w:r w:rsidRPr="008C2A89">
        <w:rPr>
          <w:sz w:val="20"/>
          <w:szCs w:val="20"/>
        </w:rPr>
        <w:t>156.</w:t>
      </w:r>
    </w:p>
  </w:footnote>
  <w:footnote w:id="27">
    <w:p w14:paraId="27A8CFF9" w14:textId="2A5605DE" w:rsidR="008B2B60" w:rsidRDefault="008B2B60" w:rsidP="008B2B60">
      <w:r>
        <w:rPr>
          <w:vertAlign w:val="superscript"/>
        </w:rPr>
        <w:footnoteRef/>
      </w:r>
      <w:r>
        <w:t xml:space="preserve"> John F. MacArthur Jr., </w:t>
      </w:r>
      <w:hyperlink r:id="rId20" w:history="1">
        <w:r>
          <w:rPr>
            <w:i/>
            <w:color w:val="0000FF"/>
            <w:u w:val="single"/>
          </w:rPr>
          <w:t>Twelve Ordinary Men: How the Master Shaped His Disciples for Greatness, and What He Wants to Do with You</w:t>
        </w:r>
      </w:hyperlink>
      <w:r w:rsidR="003242C1">
        <w:t>,</w:t>
      </w:r>
      <w:r>
        <w:t>152.</w:t>
      </w:r>
    </w:p>
  </w:footnote>
  <w:footnote w:id="28">
    <w:p w14:paraId="0FF468E8" w14:textId="15EAE2D9" w:rsidR="002C5B7F" w:rsidRDefault="002C5B7F" w:rsidP="002C5B7F">
      <w:r>
        <w:rPr>
          <w:vertAlign w:val="superscript"/>
        </w:rPr>
        <w:footnoteRef/>
      </w:r>
      <w:r>
        <w:t xml:space="preserve"> </w:t>
      </w:r>
      <w:r w:rsidR="003242C1">
        <w:t xml:space="preserve">Ibid., </w:t>
      </w:r>
      <w:r>
        <w:t>55.</w:t>
      </w:r>
    </w:p>
  </w:footnote>
  <w:footnote w:id="29">
    <w:p w14:paraId="18876246" w14:textId="4B8A2DC0" w:rsidR="008A380E" w:rsidRDefault="008A380E" w:rsidP="008A380E">
      <w:r>
        <w:rPr>
          <w:vertAlign w:val="superscript"/>
        </w:rPr>
        <w:footnoteRef/>
      </w:r>
      <w:r>
        <w:t xml:space="preserve"> </w:t>
      </w:r>
      <w:r w:rsidR="003242C1">
        <w:t xml:space="preserve">Ibid, </w:t>
      </w:r>
      <w:r>
        <w:t>157.</w:t>
      </w:r>
    </w:p>
  </w:footnote>
  <w:footnote w:id="30">
    <w:p w14:paraId="0128E86B" w14:textId="15FF4D17" w:rsidR="00205F97" w:rsidRDefault="00205F97" w:rsidP="00205F97">
      <w:r>
        <w:rPr>
          <w:vertAlign w:val="superscript"/>
        </w:rPr>
        <w:footnoteRef/>
      </w:r>
      <w:r>
        <w:t xml:space="preserve"> John F. MacArthur Jr., </w:t>
      </w:r>
      <w:hyperlink r:id="rId21" w:history="1">
        <w:r>
          <w:rPr>
            <w:i/>
            <w:color w:val="0000FF"/>
            <w:u w:val="single"/>
          </w:rPr>
          <w:t>Twelve Ordinary Men: How the Master Shaped His Disciples for Greatness, and What He Wants to Do with You</w:t>
        </w:r>
      </w:hyperlink>
      <w:r w:rsidR="003242C1">
        <w:t>,</w:t>
      </w:r>
      <w:r>
        <w:t>153.</w:t>
      </w:r>
    </w:p>
  </w:footnote>
  <w:footnote w:id="31">
    <w:p w14:paraId="323B6A63" w14:textId="7E3D3648" w:rsidR="00205F97" w:rsidRDefault="00205F97" w:rsidP="00205F97">
      <w:r>
        <w:rPr>
          <w:vertAlign w:val="superscript"/>
        </w:rPr>
        <w:footnoteRef/>
      </w:r>
      <w:r>
        <w:t xml:space="preserve"> Craig A. Evans, </w:t>
      </w:r>
      <w:hyperlink r:id="rId22" w:history="1">
        <w:r>
          <w:rPr>
            <w:i/>
            <w:color w:val="0000FF"/>
            <w:u w:val="single"/>
          </w:rPr>
          <w:t>Luke</w:t>
        </w:r>
      </w:hyperlink>
      <w:r>
        <w:t>, 97.</w:t>
      </w:r>
    </w:p>
  </w:footnote>
  <w:footnote w:id="32">
    <w:p w14:paraId="5A617420" w14:textId="0DAFE9FB" w:rsidR="00205F97" w:rsidRDefault="00205F97" w:rsidP="00205F97">
      <w:r>
        <w:rPr>
          <w:vertAlign w:val="superscript"/>
        </w:rPr>
        <w:footnoteRef/>
      </w:r>
      <w:r>
        <w:t xml:space="preserve"> John F. MacArthur Jr., </w:t>
      </w:r>
      <w:hyperlink r:id="rId23" w:history="1">
        <w:r>
          <w:rPr>
            <w:i/>
            <w:color w:val="0000FF"/>
            <w:u w:val="single"/>
          </w:rPr>
          <w:t>Twelve Ordinary Men: How the Master Shaped His Disciples for Greatness, and What He Wants to Do with You</w:t>
        </w:r>
      </w:hyperlink>
      <w:r w:rsidR="003242C1">
        <w:t xml:space="preserve">, </w:t>
      </w:r>
      <w:r>
        <w:t>153.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5EC49F3"/>
    <w:multiLevelType w:val="hybridMultilevel"/>
    <w:tmpl w:val="7DF0D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6" w15:restartNumberingAfterBreak="0">
    <w:nsid w:val="503E3254"/>
    <w:multiLevelType w:val="hybridMultilevel"/>
    <w:tmpl w:val="D8A49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92B05F6"/>
    <w:multiLevelType w:val="hybridMultilevel"/>
    <w:tmpl w:val="436CE6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2"/>
  </w:num>
  <w:num w:numId="3">
    <w:abstractNumId w:val="11"/>
  </w:num>
  <w:num w:numId="4">
    <w:abstractNumId w:val="1"/>
  </w:num>
  <w:num w:numId="5">
    <w:abstractNumId w:val="9"/>
  </w:num>
  <w:num w:numId="6">
    <w:abstractNumId w:val="0"/>
  </w:num>
  <w:num w:numId="7">
    <w:abstractNumId w:val="7"/>
  </w:num>
  <w:num w:numId="8">
    <w:abstractNumId w:val="5"/>
  </w:num>
  <w:num w:numId="9">
    <w:abstractNumId w:val="10"/>
  </w:num>
  <w:num w:numId="10">
    <w:abstractNumId w:val="6"/>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1F17"/>
    <w:rsid w:val="000022B8"/>
    <w:rsid w:val="00002D38"/>
    <w:rsid w:val="000042E0"/>
    <w:rsid w:val="00005BBB"/>
    <w:rsid w:val="000079C3"/>
    <w:rsid w:val="000136ED"/>
    <w:rsid w:val="000146BF"/>
    <w:rsid w:val="000148AA"/>
    <w:rsid w:val="00015330"/>
    <w:rsid w:val="0001543A"/>
    <w:rsid w:val="00017B56"/>
    <w:rsid w:val="00021327"/>
    <w:rsid w:val="00021A26"/>
    <w:rsid w:val="00021DF8"/>
    <w:rsid w:val="000239DA"/>
    <w:rsid w:val="0002443B"/>
    <w:rsid w:val="00024878"/>
    <w:rsid w:val="00026F6D"/>
    <w:rsid w:val="00030E3F"/>
    <w:rsid w:val="00032510"/>
    <w:rsid w:val="00032863"/>
    <w:rsid w:val="0003513A"/>
    <w:rsid w:val="000357D4"/>
    <w:rsid w:val="000379B7"/>
    <w:rsid w:val="00037BD5"/>
    <w:rsid w:val="00041E86"/>
    <w:rsid w:val="000423AA"/>
    <w:rsid w:val="00042A4A"/>
    <w:rsid w:val="0004451E"/>
    <w:rsid w:val="00044B40"/>
    <w:rsid w:val="00047548"/>
    <w:rsid w:val="00047DF9"/>
    <w:rsid w:val="0005097F"/>
    <w:rsid w:val="00050AAE"/>
    <w:rsid w:val="00051E0E"/>
    <w:rsid w:val="00053185"/>
    <w:rsid w:val="00054B24"/>
    <w:rsid w:val="00054E8F"/>
    <w:rsid w:val="00057885"/>
    <w:rsid w:val="000601A7"/>
    <w:rsid w:val="000606DC"/>
    <w:rsid w:val="000608E2"/>
    <w:rsid w:val="00060B22"/>
    <w:rsid w:val="00060BDE"/>
    <w:rsid w:val="0006146C"/>
    <w:rsid w:val="000614F7"/>
    <w:rsid w:val="0006166A"/>
    <w:rsid w:val="00061A92"/>
    <w:rsid w:val="00061FD0"/>
    <w:rsid w:val="00061FD2"/>
    <w:rsid w:val="0006203A"/>
    <w:rsid w:val="0006371A"/>
    <w:rsid w:val="000637BF"/>
    <w:rsid w:val="00063EEB"/>
    <w:rsid w:val="000640BB"/>
    <w:rsid w:val="00065D32"/>
    <w:rsid w:val="00067414"/>
    <w:rsid w:val="00067C89"/>
    <w:rsid w:val="00067ECB"/>
    <w:rsid w:val="000703C4"/>
    <w:rsid w:val="00070C09"/>
    <w:rsid w:val="00070C9F"/>
    <w:rsid w:val="00071F39"/>
    <w:rsid w:val="00072208"/>
    <w:rsid w:val="000724FC"/>
    <w:rsid w:val="00072AEC"/>
    <w:rsid w:val="000732E3"/>
    <w:rsid w:val="00073388"/>
    <w:rsid w:val="000750BD"/>
    <w:rsid w:val="00075235"/>
    <w:rsid w:val="00076283"/>
    <w:rsid w:val="0007636F"/>
    <w:rsid w:val="00077001"/>
    <w:rsid w:val="00077617"/>
    <w:rsid w:val="000803DF"/>
    <w:rsid w:val="00081B48"/>
    <w:rsid w:val="000833BD"/>
    <w:rsid w:val="0008391A"/>
    <w:rsid w:val="00083B05"/>
    <w:rsid w:val="00083F93"/>
    <w:rsid w:val="0008551C"/>
    <w:rsid w:val="00085998"/>
    <w:rsid w:val="000878DF"/>
    <w:rsid w:val="00090CC4"/>
    <w:rsid w:val="00091227"/>
    <w:rsid w:val="00091EA8"/>
    <w:rsid w:val="00092512"/>
    <w:rsid w:val="00092547"/>
    <w:rsid w:val="00092994"/>
    <w:rsid w:val="00092B61"/>
    <w:rsid w:val="00092F61"/>
    <w:rsid w:val="00096107"/>
    <w:rsid w:val="000967CE"/>
    <w:rsid w:val="000A1776"/>
    <w:rsid w:val="000A18EE"/>
    <w:rsid w:val="000A1D5D"/>
    <w:rsid w:val="000A3097"/>
    <w:rsid w:val="000A3B03"/>
    <w:rsid w:val="000A43C6"/>
    <w:rsid w:val="000A5327"/>
    <w:rsid w:val="000A53B0"/>
    <w:rsid w:val="000A7DDE"/>
    <w:rsid w:val="000B0B5A"/>
    <w:rsid w:val="000B1E98"/>
    <w:rsid w:val="000B2B75"/>
    <w:rsid w:val="000B2C95"/>
    <w:rsid w:val="000B3A75"/>
    <w:rsid w:val="000B3BBF"/>
    <w:rsid w:val="000B409E"/>
    <w:rsid w:val="000B4FEA"/>
    <w:rsid w:val="000B5327"/>
    <w:rsid w:val="000B5AB7"/>
    <w:rsid w:val="000B5C3D"/>
    <w:rsid w:val="000B72B7"/>
    <w:rsid w:val="000B7C2C"/>
    <w:rsid w:val="000C0003"/>
    <w:rsid w:val="000C079A"/>
    <w:rsid w:val="000C301F"/>
    <w:rsid w:val="000C33E8"/>
    <w:rsid w:val="000C487E"/>
    <w:rsid w:val="000C661A"/>
    <w:rsid w:val="000C6862"/>
    <w:rsid w:val="000C7597"/>
    <w:rsid w:val="000C7CD8"/>
    <w:rsid w:val="000D10B4"/>
    <w:rsid w:val="000D1361"/>
    <w:rsid w:val="000D2F60"/>
    <w:rsid w:val="000D30AD"/>
    <w:rsid w:val="000D5028"/>
    <w:rsid w:val="000E02D7"/>
    <w:rsid w:val="000E2E4F"/>
    <w:rsid w:val="000E4978"/>
    <w:rsid w:val="000E68D0"/>
    <w:rsid w:val="000F01D7"/>
    <w:rsid w:val="000F0BC1"/>
    <w:rsid w:val="000F0C4C"/>
    <w:rsid w:val="000F262D"/>
    <w:rsid w:val="000F2E81"/>
    <w:rsid w:val="000F51FA"/>
    <w:rsid w:val="000F5E30"/>
    <w:rsid w:val="000F5F69"/>
    <w:rsid w:val="000F7C82"/>
    <w:rsid w:val="00100B43"/>
    <w:rsid w:val="00100C96"/>
    <w:rsid w:val="00101784"/>
    <w:rsid w:val="00103664"/>
    <w:rsid w:val="001038D3"/>
    <w:rsid w:val="00103D22"/>
    <w:rsid w:val="00104147"/>
    <w:rsid w:val="001048C9"/>
    <w:rsid w:val="00105977"/>
    <w:rsid w:val="00105CB7"/>
    <w:rsid w:val="001060FB"/>
    <w:rsid w:val="001061AF"/>
    <w:rsid w:val="0010697A"/>
    <w:rsid w:val="0010790B"/>
    <w:rsid w:val="00110E75"/>
    <w:rsid w:val="00111367"/>
    <w:rsid w:val="00111AD7"/>
    <w:rsid w:val="00111EF2"/>
    <w:rsid w:val="00112E53"/>
    <w:rsid w:val="00112F1E"/>
    <w:rsid w:val="0011393F"/>
    <w:rsid w:val="00113D77"/>
    <w:rsid w:val="00114E7D"/>
    <w:rsid w:val="00115507"/>
    <w:rsid w:val="00117970"/>
    <w:rsid w:val="00117E9F"/>
    <w:rsid w:val="001206F6"/>
    <w:rsid w:val="0012283C"/>
    <w:rsid w:val="001228D6"/>
    <w:rsid w:val="00122C93"/>
    <w:rsid w:val="001238DB"/>
    <w:rsid w:val="00124025"/>
    <w:rsid w:val="00126476"/>
    <w:rsid w:val="00126591"/>
    <w:rsid w:val="00126870"/>
    <w:rsid w:val="00127074"/>
    <w:rsid w:val="00127877"/>
    <w:rsid w:val="0013007C"/>
    <w:rsid w:val="00130750"/>
    <w:rsid w:val="00130E89"/>
    <w:rsid w:val="00131FE0"/>
    <w:rsid w:val="00132507"/>
    <w:rsid w:val="001361A7"/>
    <w:rsid w:val="001365A4"/>
    <w:rsid w:val="00136822"/>
    <w:rsid w:val="001375DC"/>
    <w:rsid w:val="00137F9B"/>
    <w:rsid w:val="00140448"/>
    <w:rsid w:val="00141921"/>
    <w:rsid w:val="00143943"/>
    <w:rsid w:val="00145633"/>
    <w:rsid w:val="0014737C"/>
    <w:rsid w:val="0015023F"/>
    <w:rsid w:val="00150965"/>
    <w:rsid w:val="00150DFF"/>
    <w:rsid w:val="001528BC"/>
    <w:rsid w:val="00152C07"/>
    <w:rsid w:val="001544A8"/>
    <w:rsid w:val="001563E0"/>
    <w:rsid w:val="0015671E"/>
    <w:rsid w:val="001568F6"/>
    <w:rsid w:val="00157ACF"/>
    <w:rsid w:val="00157F01"/>
    <w:rsid w:val="001600CF"/>
    <w:rsid w:val="00161405"/>
    <w:rsid w:val="00162448"/>
    <w:rsid w:val="001626C0"/>
    <w:rsid w:val="0016282B"/>
    <w:rsid w:val="00163874"/>
    <w:rsid w:val="00163ABF"/>
    <w:rsid w:val="00166481"/>
    <w:rsid w:val="001671E5"/>
    <w:rsid w:val="001679D5"/>
    <w:rsid w:val="001700B8"/>
    <w:rsid w:val="00170668"/>
    <w:rsid w:val="0017193C"/>
    <w:rsid w:val="00171B1C"/>
    <w:rsid w:val="0017408B"/>
    <w:rsid w:val="001751E1"/>
    <w:rsid w:val="001758FC"/>
    <w:rsid w:val="001768E5"/>
    <w:rsid w:val="00177A88"/>
    <w:rsid w:val="0018055F"/>
    <w:rsid w:val="00180F12"/>
    <w:rsid w:val="0018133B"/>
    <w:rsid w:val="00181DDE"/>
    <w:rsid w:val="0018554A"/>
    <w:rsid w:val="00185879"/>
    <w:rsid w:val="00186FCC"/>
    <w:rsid w:val="00187889"/>
    <w:rsid w:val="00187DED"/>
    <w:rsid w:val="001901C9"/>
    <w:rsid w:val="00191BC8"/>
    <w:rsid w:val="00192AC1"/>
    <w:rsid w:val="00192C3D"/>
    <w:rsid w:val="00194111"/>
    <w:rsid w:val="00194985"/>
    <w:rsid w:val="00195D0E"/>
    <w:rsid w:val="00196F10"/>
    <w:rsid w:val="00197C43"/>
    <w:rsid w:val="001A09B8"/>
    <w:rsid w:val="001A0A5F"/>
    <w:rsid w:val="001A37A1"/>
    <w:rsid w:val="001A49AB"/>
    <w:rsid w:val="001A5FDA"/>
    <w:rsid w:val="001A6F62"/>
    <w:rsid w:val="001B09D2"/>
    <w:rsid w:val="001B112C"/>
    <w:rsid w:val="001B3223"/>
    <w:rsid w:val="001B3954"/>
    <w:rsid w:val="001B3D62"/>
    <w:rsid w:val="001B58BE"/>
    <w:rsid w:val="001B63E5"/>
    <w:rsid w:val="001B7543"/>
    <w:rsid w:val="001B7EA8"/>
    <w:rsid w:val="001C1412"/>
    <w:rsid w:val="001C17C9"/>
    <w:rsid w:val="001C220E"/>
    <w:rsid w:val="001C221B"/>
    <w:rsid w:val="001C2788"/>
    <w:rsid w:val="001C2B4B"/>
    <w:rsid w:val="001C3484"/>
    <w:rsid w:val="001C4224"/>
    <w:rsid w:val="001C513A"/>
    <w:rsid w:val="001C5DD6"/>
    <w:rsid w:val="001C600B"/>
    <w:rsid w:val="001D044F"/>
    <w:rsid w:val="001D1F14"/>
    <w:rsid w:val="001D2188"/>
    <w:rsid w:val="001D2E18"/>
    <w:rsid w:val="001D4D0F"/>
    <w:rsid w:val="001D4EDE"/>
    <w:rsid w:val="001D50D6"/>
    <w:rsid w:val="001D542E"/>
    <w:rsid w:val="001D59B3"/>
    <w:rsid w:val="001D5B42"/>
    <w:rsid w:val="001D60FB"/>
    <w:rsid w:val="001D654C"/>
    <w:rsid w:val="001D68C6"/>
    <w:rsid w:val="001D7839"/>
    <w:rsid w:val="001E0F99"/>
    <w:rsid w:val="001E1458"/>
    <w:rsid w:val="001E173D"/>
    <w:rsid w:val="001E18A8"/>
    <w:rsid w:val="001E320A"/>
    <w:rsid w:val="001E4B25"/>
    <w:rsid w:val="001E5F4F"/>
    <w:rsid w:val="001E6BE4"/>
    <w:rsid w:val="001F090F"/>
    <w:rsid w:val="001F0B7D"/>
    <w:rsid w:val="001F47A6"/>
    <w:rsid w:val="001F574E"/>
    <w:rsid w:val="001F5784"/>
    <w:rsid w:val="001F59BA"/>
    <w:rsid w:val="001F5C47"/>
    <w:rsid w:val="002012DF"/>
    <w:rsid w:val="00202BAB"/>
    <w:rsid w:val="002031B3"/>
    <w:rsid w:val="00204731"/>
    <w:rsid w:val="00205F97"/>
    <w:rsid w:val="00210645"/>
    <w:rsid w:val="00210744"/>
    <w:rsid w:val="00211645"/>
    <w:rsid w:val="00211805"/>
    <w:rsid w:val="002121EF"/>
    <w:rsid w:val="00214342"/>
    <w:rsid w:val="00215F63"/>
    <w:rsid w:val="00216227"/>
    <w:rsid w:val="00216B59"/>
    <w:rsid w:val="00216EAF"/>
    <w:rsid w:val="0021700D"/>
    <w:rsid w:val="00217050"/>
    <w:rsid w:val="002208FA"/>
    <w:rsid w:val="00221623"/>
    <w:rsid w:val="00222EDE"/>
    <w:rsid w:val="002236E6"/>
    <w:rsid w:val="00223759"/>
    <w:rsid w:val="00224A5A"/>
    <w:rsid w:val="002262C0"/>
    <w:rsid w:val="00226473"/>
    <w:rsid w:val="002273BD"/>
    <w:rsid w:val="002274F9"/>
    <w:rsid w:val="00227B64"/>
    <w:rsid w:val="002307AB"/>
    <w:rsid w:val="00232C39"/>
    <w:rsid w:val="00233280"/>
    <w:rsid w:val="00233EA4"/>
    <w:rsid w:val="00234559"/>
    <w:rsid w:val="00235E8D"/>
    <w:rsid w:val="0023683D"/>
    <w:rsid w:val="00236DB2"/>
    <w:rsid w:val="00237C06"/>
    <w:rsid w:val="002412CF"/>
    <w:rsid w:val="002414F2"/>
    <w:rsid w:val="0024591A"/>
    <w:rsid w:val="00245A81"/>
    <w:rsid w:val="00245F83"/>
    <w:rsid w:val="00247D0B"/>
    <w:rsid w:val="00254B85"/>
    <w:rsid w:val="00254C68"/>
    <w:rsid w:val="002556C0"/>
    <w:rsid w:val="002561DE"/>
    <w:rsid w:val="002605EE"/>
    <w:rsid w:val="00260FB7"/>
    <w:rsid w:val="00262AC3"/>
    <w:rsid w:val="00262B27"/>
    <w:rsid w:val="00264C33"/>
    <w:rsid w:val="002673D0"/>
    <w:rsid w:val="002712CA"/>
    <w:rsid w:val="00272B76"/>
    <w:rsid w:val="00272DAA"/>
    <w:rsid w:val="00273AF1"/>
    <w:rsid w:val="00274ACA"/>
    <w:rsid w:val="00275A6C"/>
    <w:rsid w:val="0027611B"/>
    <w:rsid w:val="002771C6"/>
    <w:rsid w:val="00277ED8"/>
    <w:rsid w:val="0028275B"/>
    <w:rsid w:val="002851B9"/>
    <w:rsid w:val="0028620C"/>
    <w:rsid w:val="00286E4C"/>
    <w:rsid w:val="0028718B"/>
    <w:rsid w:val="00287812"/>
    <w:rsid w:val="00290E12"/>
    <w:rsid w:val="00290FA8"/>
    <w:rsid w:val="00291012"/>
    <w:rsid w:val="00292A51"/>
    <w:rsid w:val="00292FD5"/>
    <w:rsid w:val="002942A7"/>
    <w:rsid w:val="00294659"/>
    <w:rsid w:val="002947F1"/>
    <w:rsid w:val="00294906"/>
    <w:rsid w:val="002950C9"/>
    <w:rsid w:val="002951A7"/>
    <w:rsid w:val="002A07C4"/>
    <w:rsid w:val="002A0A61"/>
    <w:rsid w:val="002A0C14"/>
    <w:rsid w:val="002A2096"/>
    <w:rsid w:val="002A221C"/>
    <w:rsid w:val="002A517F"/>
    <w:rsid w:val="002A6011"/>
    <w:rsid w:val="002B067B"/>
    <w:rsid w:val="002B1133"/>
    <w:rsid w:val="002B1B1F"/>
    <w:rsid w:val="002B1FFF"/>
    <w:rsid w:val="002B348A"/>
    <w:rsid w:val="002B3A61"/>
    <w:rsid w:val="002B547A"/>
    <w:rsid w:val="002B5BF2"/>
    <w:rsid w:val="002B6729"/>
    <w:rsid w:val="002C01F9"/>
    <w:rsid w:val="002C1497"/>
    <w:rsid w:val="002C3051"/>
    <w:rsid w:val="002C3F83"/>
    <w:rsid w:val="002C5B7F"/>
    <w:rsid w:val="002C5B8E"/>
    <w:rsid w:val="002D132A"/>
    <w:rsid w:val="002D226A"/>
    <w:rsid w:val="002D2904"/>
    <w:rsid w:val="002D536C"/>
    <w:rsid w:val="002D59B3"/>
    <w:rsid w:val="002D5EEF"/>
    <w:rsid w:val="002D6760"/>
    <w:rsid w:val="002D73FC"/>
    <w:rsid w:val="002E0389"/>
    <w:rsid w:val="002E0CE6"/>
    <w:rsid w:val="002E1252"/>
    <w:rsid w:val="002E130B"/>
    <w:rsid w:val="002E1EF7"/>
    <w:rsid w:val="002E3E2F"/>
    <w:rsid w:val="002E4039"/>
    <w:rsid w:val="002E5200"/>
    <w:rsid w:val="002E532B"/>
    <w:rsid w:val="002E5880"/>
    <w:rsid w:val="002E6544"/>
    <w:rsid w:val="002E6925"/>
    <w:rsid w:val="002E6FB3"/>
    <w:rsid w:val="002E712C"/>
    <w:rsid w:val="002E762A"/>
    <w:rsid w:val="002E77F7"/>
    <w:rsid w:val="002E7E0A"/>
    <w:rsid w:val="002F033F"/>
    <w:rsid w:val="002F098B"/>
    <w:rsid w:val="002F0E7D"/>
    <w:rsid w:val="002F1DB3"/>
    <w:rsid w:val="002F1FD0"/>
    <w:rsid w:val="002F256D"/>
    <w:rsid w:val="002F457B"/>
    <w:rsid w:val="002F7996"/>
    <w:rsid w:val="00301FC2"/>
    <w:rsid w:val="00303443"/>
    <w:rsid w:val="00304B27"/>
    <w:rsid w:val="00306632"/>
    <w:rsid w:val="0030710E"/>
    <w:rsid w:val="003072D8"/>
    <w:rsid w:val="00307ECE"/>
    <w:rsid w:val="00310352"/>
    <w:rsid w:val="00310708"/>
    <w:rsid w:val="003125B3"/>
    <w:rsid w:val="00312676"/>
    <w:rsid w:val="00312B40"/>
    <w:rsid w:val="003145FC"/>
    <w:rsid w:val="003153A8"/>
    <w:rsid w:val="0031702B"/>
    <w:rsid w:val="003200AD"/>
    <w:rsid w:val="003214C9"/>
    <w:rsid w:val="00321DF1"/>
    <w:rsid w:val="003242C1"/>
    <w:rsid w:val="00325AB2"/>
    <w:rsid w:val="00327AE9"/>
    <w:rsid w:val="003306EF"/>
    <w:rsid w:val="003308F7"/>
    <w:rsid w:val="00331F56"/>
    <w:rsid w:val="003321DC"/>
    <w:rsid w:val="00333843"/>
    <w:rsid w:val="00336233"/>
    <w:rsid w:val="0033788F"/>
    <w:rsid w:val="00337ADA"/>
    <w:rsid w:val="00337FE4"/>
    <w:rsid w:val="003409CD"/>
    <w:rsid w:val="00340C26"/>
    <w:rsid w:val="00340E62"/>
    <w:rsid w:val="00344DDD"/>
    <w:rsid w:val="00345361"/>
    <w:rsid w:val="0035187D"/>
    <w:rsid w:val="00352746"/>
    <w:rsid w:val="003528CF"/>
    <w:rsid w:val="00352D3C"/>
    <w:rsid w:val="003536E2"/>
    <w:rsid w:val="003559FB"/>
    <w:rsid w:val="00356EFA"/>
    <w:rsid w:val="00356F79"/>
    <w:rsid w:val="00360190"/>
    <w:rsid w:val="0036097D"/>
    <w:rsid w:val="00363CBB"/>
    <w:rsid w:val="003647EF"/>
    <w:rsid w:val="00367261"/>
    <w:rsid w:val="003672E4"/>
    <w:rsid w:val="00367597"/>
    <w:rsid w:val="00370F18"/>
    <w:rsid w:val="00371EC8"/>
    <w:rsid w:val="00371F7F"/>
    <w:rsid w:val="00372E68"/>
    <w:rsid w:val="00373F79"/>
    <w:rsid w:val="00374BBC"/>
    <w:rsid w:val="0037509C"/>
    <w:rsid w:val="00376928"/>
    <w:rsid w:val="00380E92"/>
    <w:rsid w:val="00381703"/>
    <w:rsid w:val="00381951"/>
    <w:rsid w:val="00382A6C"/>
    <w:rsid w:val="00384335"/>
    <w:rsid w:val="0038469A"/>
    <w:rsid w:val="00384B38"/>
    <w:rsid w:val="00385EDC"/>
    <w:rsid w:val="003862BD"/>
    <w:rsid w:val="0038676B"/>
    <w:rsid w:val="0038711A"/>
    <w:rsid w:val="003878B8"/>
    <w:rsid w:val="00387B27"/>
    <w:rsid w:val="00391B89"/>
    <w:rsid w:val="00392508"/>
    <w:rsid w:val="00393206"/>
    <w:rsid w:val="00394BE6"/>
    <w:rsid w:val="0039712C"/>
    <w:rsid w:val="00397755"/>
    <w:rsid w:val="003A08FF"/>
    <w:rsid w:val="003A1467"/>
    <w:rsid w:val="003A15FA"/>
    <w:rsid w:val="003A1E1D"/>
    <w:rsid w:val="003A2AE6"/>
    <w:rsid w:val="003A35DA"/>
    <w:rsid w:val="003A3CDC"/>
    <w:rsid w:val="003A5244"/>
    <w:rsid w:val="003A5434"/>
    <w:rsid w:val="003A5B44"/>
    <w:rsid w:val="003A5EA1"/>
    <w:rsid w:val="003A692D"/>
    <w:rsid w:val="003A77BC"/>
    <w:rsid w:val="003A79D8"/>
    <w:rsid w:val="003B0464"/>
    <w:rsid w:val="003B0647"/>
    <w:rsid w:val="003B1050"/>
    <w:rsid w:val="003B21F9"/>
    <w:rsid w:val="003B3401"/>
    <w:rsid w:val="003B6E41"/>
    <w:rsid w:val="003B7935"/>
    <w:rsid w:val="003C377C"/>
    <w:rsid w:val="003C3AEF"/>
    <w:rsid w:val="003D3EEE"/>
    <w:rsid w:val="003D50D2"/>
    <w:rsid w:val="003D592F"/>
    <w:rsid w:val="003D5C41"/>
    <w:rsid w:val="003D6976"/>
    <w:rsid w:val="003E1332"/>
    <w:rsid w:val="003E13E1"/>
    <w:rsid w:val="003E1A24"/>
    <w:rsid w:val="003E1AC6"/>
    <w:rsid w:val="003E1EA9"/>
    <w:rsid w:val="003E2318"/>
    <w:rsid w:val="003E26D5"/>
    <w:rsid w:val="003E46E6"/>
    <w:rsid w:val="003E6157"/>
    <w:rsid w:val="003E79F7"/>
    <w:rsid w:val="003F09EB"/>
    <w:rsid w:val="003F1391"/>
    <w:rsid w:val="003F14F6"/>
    <w:rsid w:val="003F362C"/>
    <w:rsid w:val="003F44C6"/>
    <w:rsid w:val="003F44CA"/>
    <w:rsid w:val="003F51CF"/>
    <w:rsid w:val="003F6299"/>
    <w:rsid w:val="003F740E"/>
    <w:rsid w:val="00400CCE"/>
    <w:rsid w:val="00403CE2"/>
    <w:rsid w:val="00405603"/>
    <w:rsid w:val="00410507"/>
    <w:rsid w:val="004107A6"/>
    <w:rsid w:val="00410B69"/>
    <w:rsid w:val="00410CE5"/>
    <w:rsid w:val="004114B2"/>
    <w:rsid w:val="004125A9"/>
    <w:rsid w:val="00413713"/>
    <w:rsid w:val="00414324"/>
    <w:rsid w:val="00415DBF"/>
    <w:rsid w:val="004178D7"/>
    <w:rsid w:val="00417B6D"/>
    <w:rsid w:val="00420139"/>
    <w:rsid w:val="00420D14"/>
    <w:rsid w:val="00422A25"/>
    <w:rsid w:val="00423E73"/>
    <w:rsid w:val="00424824"/>
    <w:rsid w:val="00424A68"/>
    <w:rsid w:val="00427E2D"/>
    <w:rsid w:val="004312AD"/>
    <w:rsid w:val="00431567"/>
    <w:rsid w:val="00431937"/>
    <w:rsid w:val="00431E41"/>
    <w:rsid w:val="00433B7C"/>
    <w:rsid w:val="00433E4C"/>
    <w:rsid w:val="00434397"/>
    <w:rsid w:val="00435C4F"/>
    <w:rsid w:val="00443E5E"/>
    <w:rsid w:val="0044421D"/>
    <w:rsid w:val="00444CB4"/>
    <w:rsid w:val="00445786"/>
    <w:rsid w:val="004459C8"/>
    <w:rsid w:val="004466E5"/>
    <w:rsid w:val="00446D2D"/>
    <w:rsid w:val="00447A09"/>
    <w:rsid w:val="004510B4"/>
    <w:rsid w:val="00452EA8"/>
    <w:rsid w:val="004530CD"/>
    <w:rsid w:val="004534F5"/>
    <w:rsid w:val="00453FEA"/>
    <w:rsid w:val="00455002"/>
    <w:rsid w:val="004555CB"/>
    <w:rsid w:val="004605B5"/>
    <w:rsid w:val="00461C48"/>
    <w:rsid w:val="004639B1"/>
    <w:rsid w:val="00464799"/>
    <w:rsid w:val="0046489D"/>
    <w:rsid w:val="004648CC"/>
    <w:rsid w:val="00464975"/>
    <w:rsid w:val="00465853"/>
    <w:rsid w:val="00467395"/>
    <w:rsid w:val="0047110D"/>
    <w:rsid w:val="004729A3"/>
    <w:rsid w:val="00472B2F"/>
    <w:rsid w:val="004734C1"/>
    <w:rsid w:val="00473ABD"/>
    <w:rsid w:val="00474233"/>
    <w:rsid w:val="00474DBD"/>
    <w:rsid w:val="00475003"/>
    <w:rsid w:val="00475760"/>
    <w:rsid w:val="00475FD2"/>
    <w:rsid w:val="00477D5D"/>
    <w:rsid w:val="004819E2"/>
    <w:rsid w:val="00482613"/>
    <w:rsid w:val="00482CCB"/>
    <w:rsid w:val="00490089"/>
    <w:rsid w:val="0049230D"/>
    <w:rsid w:val="004936DE"/>
    <w:rsid w:val="00493EA8"/>
    <w:rsid w:val="004946A0"/>
    <w:rsid w:val="00495660"/>
    <w:rsid w:val="004970AC"/>
    <w:rsid w:val="004A11ED"/>
    <w:rsid w:val="004A2AE5"/>
    <w:rsid w:val="004A3458"/>
    <w:rsid w:val="004A347A"/>
    <w:rsid w:val="004A36DE"/>
    <w:rsid w:val="004A389B"/>
    <w:rsid w:val="004A4E44"/>
    <w:rsid w:val="004A6CE5"/>
    <w:rsid w:val="004A7239"/>
    <w:rsid w:val="004A77DC"/>
    <w:rsid w:val="004A7BB1"/>
    <w:rsid w:val="004B0180"/>
    <w:rsid w:val="004B0EED"/>
    <w:rsid w:val="004B1693"/>
    <w:rsid w:val="004B4378"/>
    <w:rsid w:val="004B45C8"/>
    <w:rsid w:val="004B5A24"/>
    <w:rsid w:val="004B5EC9"/>
    <w:rsid w:val="004B5FB2"/>
    <w:rsid w:val="004B69AD"/>
    <w:rsid w:val="004B6D6C"/>
    <w:rsid w:val="004B6F9D"/>
    <w:rsid w:val="004B7A1E"/>
    <w:rsid w:val="004C3E83"/>
    <w:rsid w:val="004C5B38"/>
    <w:rsid w:val="004D0DD9"/>
    <w:rsid w:val="004D12C6"/>
    <w:rsid w:val="004D1E18"/>
    <w:rsid w:val="004D559C"/>
    <w:rsid w:val="004D69EF"/>
    <w:rsid w:val="004D6A14"/>
    <w:rsid w:val="004D75B0"/>
    <w:rsid w:val="004E0B10"/>
    <w:rsid w:val="004E0C17"/>
    <w:rsid w:val="004E287E"/>
    <w:rsid w:val="004E2CF5"/>
    <w:rsid w:val="004E49DE"/>
    <w:rsid w:val="004E5C63"/>
    <w:rsid w:val="004E5EB7"/>
    <w:rsid w:val="004F0854"/>
    <w:rsid w:val="004F1D03"/>
    <w:rsid w:val="004F1EA1"/>
    <w:rsid w:val="004F3FAF"/>
    <w:rsid w:val="004F401F"/>
    <w:rsid w:val="004F44A3"/>
    <w:rsid w:val="004F57EC"/>
    <w:rsid w:val="004F6397"/>
    <w:rsid w:val="004F63B0"/>
    <w:rsid w:val="004F679E"/>
    <w:rsid w:val="004F6C34"/>
    <w:rsid w:val="00500A3B"/>
    <w:rsid w:val="00500D86"/>
    <w:rsid w:val="0050557E"/>
    <w:rsid w:val="005061D3"/>
    <w:rsid w:val="0051063E"/>
    <w:rsid w:val="00512402"/>
    <w:rsid w:val="005127F9"/>
    <w:rsid w:val="00513024"/>
    <w:rsid w:val="00513919"/>
    <w:rsid w:val="00514270"/>
    <w:rsid w:val="005146C5"/>
    <w:rsid w:val="00514AAC"/>
    <w:rsid w:val="00514BBF"/>
    <w:rsid w:val="00517403"/>
    <w:rsid w:val="00517739"/>
    <w:rsid w:val="00520E3E"/>
    <w:rsid w:val="00521313"/>
    <w:rsid w:val="005224A5"/>
    <w:rsid w:val="00523162"/>
    <w:rsid w:val="005232DC"/>
    <w:rsid w:val="00524868"/>
    <w:rsid w:val="00524DCF"/>
    <w:rsid w:val="00525A3C"/>
    <w:rsid w:val="00530527"/>
    <w:rsid w:val="0053094A"/>
    <w:rsid w:val="00530DC6"/>
    <w:rsid w:val="00533FEF"/>
    <w:rsid w:val="005369DC"/>
    <w:rsid w:val="0053773B"/>
    <w:rsid w:val="005406F7"/>
    <w:rsid w:val="0054185F"/>
    <w:rsid w:val="00542894"/>
    <w:rsid w:val="00543924"/>
    <w:rsid w:val="00544A75"/>
    <w:rsid w:val="00545BD2"/>
    <w:rsid w:val="00547152"/>
    <w:rsid w:val="005478B1"/>
    <w:rsid w:val="0055140A"/>
    <w:rsid w:val="00551BB8"/>
    <w:rsid w:val="00551FDF"/>
    <w:rsid w:val="0055285C"/>
    <w:rsid w:val="005538B9"/>
    <w:rsid w:val="00553D7B"/>
    <w:rsid w:val="00554705"/>
    <w:rsid w:val="0055477C"/>
    <w:rsid w:val="0055478E"/>
    <w:rsid w:val="00555361"/>
    <w:rsid w:val="00557766"/>
    <w:rsid w:val="0056187D"/>
    <w:rsid w:val="00562365"/>
    <w:rsid w:val="0056391F"/>
    <w:rsid w:val="00563A81"/>
    <w:rsid w:val="00566F8E"/>
    <w:rsid w:val="00570552"/>
    <w:rsid w:val="005717C4"/>
    <w:rsid w:val="0057259D"/>
    <w:rsid w:val="0057346A"/>
    <w:rsid w:val="00573C94"/>
    <w:rsid w:val="00574518"/>
    <w:rsid w:val="00575EB6"/>
    <w:rsid w:val="005763BA"/>
    <w:rsid w:val="00576BCD"/>
    <w:rsid w:val="00577BE9"/>
    <w:rsid w:val="00577E10"/>
    <w:rsid w:val="00580D53"/>
    <w:rsid w:val="00581BBD"/>
    <w:rsid w:val="00581C99"/>
    <w:rsid w:val="005820DD"/>
    <w:rsid w:val="0058220F"/>
    <w:rsid w:val="00582319"/>
    <w:rsid w:val="005824F7"/>
    <w:rsid w:val="0058328A"/>
    <w:rsid w:val="00585173"/>
    <w:rsid w:val="005869AF"/>
    <w:rsid w:val="0058732D"/>
    <w:rsid w:val="00587C17"/>
    <w:rsid w:val="005900EB"/>
    <w:rsid w:val="005909D1"/>
    <w:rsid w:val="00590EF2"/>
    <w:rsid w:val="005914A9"/>
    <w:rsid w:val="00591637"/>
    <w:rsid w:val="00591FFE"/>
    <w:rsid w:val="00592E20"/>
    <w:rsid w:val="0059463B"/>
    <w:rsid w:val="005949A0"/>
    <w:rsid w:val="00594F26"/>
    <w:rsid w:val="005958ED"/>
    <w:rsid w:val="0059655C"/>
    <w:rsid w:val="00597CC9"/>
    <w:rsid w:val="005A128A"/>
    <w:rsid w:val="005A1905"/>
    <w:rsid w:val="005A34E2"/>
    <w:rsid w:val="005A3940"/>
    <w:rsid w:val="005A3D4C"/>
    <w:rsid w:val="005A458C"/>
    <w:rsid w:val="005A5127"/>
    <w:rsid w:val="005A62B1"/>
    <w:rsid w:val="005A6959"/>
    <w:rsid w:val="005B04A1"/>
    <w:rsid w:val="005B2A4C"/>
    <w:rsid w:val="005B2E13"/>
    <w:rsid w:val="005B3C34"/>
    <w:rsid w:val="005B3FAE"/>
    <w:rsid w:val="005B48B5"/>
    <w:rsid w:val="005B494F"/>
    <w:rsid w:val="005B5C7B"/>
    <w:rsid w:val="005B5E3A"/>
    <w:rsid w:val="005B7AF6"/>
    <w:rsid w:val="005C06C3"/>
    <w:rsid w:val="005C0F58"/>
    <w:rsid w:val="005C17E4"/>
    <w:rsid w:val="005C1A7E"/>
    <w:rsid w:val="005C2138"/>
    <w:rsid w:val="005C3553"/>
    <w:rsid w:val="005C36D6"/>
    <w:rsid w:val="005C49BB"/>
    <w:rsid w:val="005C4B54"/>
    <w:rsid w:val="005C4B7F"/>
    <w:rsid w:val="005C5561"/>
    <w:rsid w:val="005C5DD3"/>
    <w:rsid w:val="005C6D7D"/>
    <w:rsid w:val="005C6F10"/>
    <w:rsid w:val="005C6FFE"/>
    <w:rsid w:val="005C7ED2"/>
    <w:rsid w:val="005D018D"/>
    <w:rsid w:val="005D2564"/>
    <w:rsid w:val="005D3C2E"/>
    <w:rsid w:val="005D42D7"/>
    <w:rsid w:val="005D5076"/>
    <w:rsid w:val="005D5629"/>
    <w:rsid w:val="005D76C4"/>
    <w:rsid w:val="005E3572"/>
    <w:rsid w:val="005E3E4E"/>
    <w:rsid w:val="005E7E8A"/>
    <w:rsid w:val="005F0586"/>
    <w:rsid w:val="005F071D"/>
    <w:rsid w:val="005F127F"/>
    <w:rsid w:val="005F1D58"/>
    <w:rsid w:val="005F2532"/>
    <w:rsid w:val="005F2EA7"/>
    <w:rsid w:val="005F3EF9"/>
    <w:rsid w:val="005F42D2"/>
    <w:rsid w:val="005F4E2D"/>
    <w:rsid w:val="005F5388"/>
    <w:rsid w:val="005F6312"/>
    <w:rsid w:val="005F6F65"/>
    <w:rsid w:val="005F7609"/>
    <w:rsid w:val="005F7B11"/>
    <w:rsid w:val="00600B80"/>
    <w:rsid w:val="00601CB5"/>
    <w:rsid w:val="0060386C"/>
    <w:rsid w:val="00604296"/>
    <w:rsid w:val="0060463F"/>
    <w:rsid w:val="00605C2D"/>
    <w:rsid w:val="006069E6"/>
    <w:rsid w:val="00606EE6"/>
    <w:rsid w:val="006075C7"/>
    <w:rsid w:val="00611064"/>
    <w:rsid w:val="00612FED"/>
    <w:rsid w:val="006131DB"/>
    <w:rsid w:val="00613930"/>
    <w:rsid w:val="00613A8B"/>
    <w:rsid w:val="00614199"/>
    <w:rsid w:val="006142DC"/>
    <w:rsid w:val="00615EF2"/>
    <w:rsid w:val="006163C8"/>
    <w:rsid w:val="006166B3"/>
    <w:rsid w:val="00617693"/>
    <w:rsid w:val="006176BC"/>
    <w:rsid w:val="00620EB7"/>
    <w:rsid w:val="006217C0"/>
    <w:rsid w:val="00624452"/>
    <w:rsid w:val="00624EAA"/>
    <w:rsid w:val="00625615"/>
    <w:rsid w:val="0062610A"/>
    <w:rsid w:val="006269B5"/>
    <w:rsid w:val="0062741F"/>
    <w:rsid w:val="006305BE"/>
    <w:rsid w:val="00630A77"/>
    <w:rsid w:val="00630D65"/>
    <w:rsid w:val="00630DE0"/>
    <w:rsid w:val="0063148B"/>
    <w:rsid w:val="006319B1"/>
    <w:rsid w:val="00632C03"/>
    <w:rsid w:val="0063333A"/>
    <w:rsid w:val="006356E9"/>
    <w:rsid w:val="00636E72"/>
    <w:rsid w:val="006370CA"/>
    <w:rsid w:val="006442D9"/>
    <w:rsid w:val="00644432"/>
    <w:rsid w:val="0064612C"/>
    <w:rsid w:val="00646944"/>
    <w:rsid w:val="00646C7E"/>
    <w:rsid w:val="00646FCC"/>
    <w:rsid w:val="00650836"/>
    <w:rsid w:val="00652CDF"/>
    <w:rsid w:val="00652D8F"/>
    <w:rsid w:val="00652E9A"/>
    <w:rsid w:val="00653363"/>
    <w:rsid w:val="00653CD1"/>
    <w:rsid w:val="006541CA"/>
    <w:rsid w:val="00656536"/>
    <w:rsid w:val="006626D2"/>
    <w:rsid w:val="00662C25"/>
    <w:rsid w:val="0066343D"/>
    <w:rsid w:val="00663DDD"/>
    <w:rsid w:val="00665018"/>
    <w:rsid w:val="00665331"/>
    <w:rsid w:val="00665959"/>
    <w:rsid w:val="00665C8D"/>
    <w:rsid w:val="00665DE0"/>
    <w:rsid w:val="0066646F"/>
    <w:rsid w:val="0066662B"/>
    <w:rsid w:val="00667215"/>
    <w:rsid w:val="00670B73"/>
    <w:rsid w:val="006710A4"/>
    <w:rsid w:val="00671E81"/>
    <w:rsid w:val="00672214"/>
    <w:rsid w:val="00672228"/>
    <w:rsid w:val="00673D6E"/>
    <w:rsid w:val="0067471C"/>
    <w:rsid w:val="00675CEA"/>
    <w:rsid w:val="0067650D"/>
    <w:rsid w:val="00676D56"/>
    <w:rsid w:val="006772B3"/>
    <w:rsid w:val="006819C0"/>
    <w:rsid w:val="00681F9E"/>
    <w:rsid w:val="00682F51"/>
    <w:rsid w:val="006833EC"/>
    <w:rsid w:val="00684FE2"/>
    <w:rsid w:val="00685EA1"/>
    <w:rsid w:val="00686046"/>
    <w:rsid w:val="00691655"/>
    <w:rsid w:val="0069168B"/>
    <w:rsid w:val="00692408"/>
    <w:rsid w:val="0069246E"/>
    <w:rsid w:val="00693F3D"/>
    <w:rsid w:val="006949A1"/>
    <w:rsid w:val="00695299"/>
    <w:rsid w:val="00695333"/>
    <w:rsid w:val="00695B34"/>
    <w:rsid w:val="00695D27"/>
    <w:rsid w:val="00695DA3"/>
    <w:rsid w:val="00696BA1"/>
    <w:rsid w:val="00697701"/>
    <w:rsid w:val="00697CCC"/>
    <w:rsid w:val="006A0AC3"/>
    <w:rsid w:val="006A3CC3"/>
    <w:rsid w:val="006A3D5C"/>
    <w:rsid w:val="006A50A4"/>
    <w:rsid w:val="006A50AD"/>
    <w:rsid w:val="006A59B0"/>
    <w:rsid w:val="006A7131"/>
    <w:rsid w:val="006B10BB"/>
    <w:rsid w:val="006B1DAE"/>
    <w:rsid w:val="006B2364"/>
    <w:rsid w:val="006B2E38"/>
    <w:rsid w:val="006B3776"/>
    <w:rsid w:val="006B48A2"/>
    <w:rsid w:val="006B642B"/>
    <w:rsid w:val="006B6BA0"/>
    <w:rsid w:val="006B7E08"/>
    <w:rsid w:val="006C14FC"/>
    <w:rsid w:val="006C6CDF"/>
    <w:rsid w:val="006C71FB"/>
    <w:rsid w:val="006C7601"/>
    <w:rsid w:val="006D0FC3"/>
    <w:rsid w:val="006D1B60"/>
    <w:rsid w:val="006D2405"/>
    <w:rsid w:val="006D29A3"/>
    <w:rsid w:val="006D4EEE"/>
    <w:rsid w:val="006D60AB"/>
    <w:rsid w:val="006E0417"/>
    <w:rsid w:val="006E0ACD"/>
    <w:rsid w:val="006E2A13"/>
    <w:rsid w:val="006E2B7B"/>
    <w:rsid w:val="006E4BAF"/>
    <w:rsid w:val="006E5384"/>
    <w:rsid w:val="006E5A50"/>
    <w:rsid w:val="006E7B2C"/>
    <w:rsid w:val="006E7E1C"/>
    <w:rsid w:val="006F1328"/>
    <w:rsid w:val="006F1C23"/>
    <w:rsid w:val="006F3208"/>
    <w:rsid w:val="006F32BB"/>
    <w:rsid w:val="006F3D97"/>
    <w:rsid w:val="006F4019"/>
    <w:rsid w:val="006F5C06"/>
    <w:rsid w:val="006F6090"/>
    <w:rsid w:val="006F7504"/>
    <w:rsid w:val="006F7F2D"/>
    <w:rsid w:val="00700D06"/>
    <w:rsid w:val="00700D92"/>
    <w:rsid w:val="00701AEC"/>
    <w:rsid w:val="00702C16"/>
    <w:rsid w:val="0070326F"/>
    <w:rsid w:val="00703550"/>
    <w:rsid w:val="00703B83"/>
    <w:rsid w:val="00704320"/>
    <w:rsid w:val="00705DA5"/>
    <w:rsid w:val="007072E6"/>
    <w:rsid w:val="0071027A"/>
    <w:rsid w:val="00710438"/>
    <w:rsid w:val="00710D93"/>
    <w:rsid w:val="00711DA1"/>
    <w:rsid w:val="00712C33"/>
    <w:rsid w:val="00713146"/>
    <w:rsid w:val="00713799"/>
    <w:rsid w:val="00713D45"/>
    <w:rsid w:val="00714DF7"/>
    <w:rsid w:val="00717F88"/>
    <w:rsid w:val="00720B46"/>
    <w:rsid w:val="00721161"/>
    <w:rsid w:val="00722028"/>
    <w:rsid w:val="007229DB"/>
    <w:rsid w:val="0072377E"/>
    <w:rsid w:val="00723B94"/>
    <w:rsid w:val="00723C6B"/>
    <w:rsid w:val="00724AA3"/>
    <w:rsid w:val="00725521"/>
    <w:rsid w:val="00730E9D"/>
    <w:rsid w:val="0073159E"/>
    <w:rsid w:val="00731AB6"/>
    <w:rsid w:val="00731F76"/>
    <w:rsid w:val="00732A56"/>
    <w:rsid w:val="00734A2E"/>
    <w:rsid w:val="00736841"/>
    <w:rsid w:val="00736904"/>
    <w:rsid w:val="00737576"/>
    <w:rsid w:val="007401EE"/>
    <w:rsid w:val="00740CE9"/>
    <w:rsid w:val="00740E32"/>
    <w:rsid w:val="00741379"/>
    <w:rsid w:val="0074184D"/>
    <w:rsid w:val="00742A5F"/>
    <w:rsid w:val="0074601C"/>
    <w:rsid w:val="00752A63"/>
    <w:rsid w:val="00752D83"/>
    <w:rsid w:val="00753B57"/>
    <w:rsid w:val="007560CF"/>
    <w:rsid w:val="00756769"/>
    <w:rsid w:val="007567AE"/>
    <w:rsid w:val="00757127"/>
    <w:rsid w:val="00760563"/>
    <w:rsid w:val="0076105A"/>
    <w:rsid w:val="007612E4"/>
    <w:rsid w:val="00761F86"/>
    <w:rsid w:val="007623B3"/>
    <w:rsid w:val="007625DA"/>
    <w:rsid w:val="007628CB"/>
    <w:rsid w:val="00763760"/>
    <w:rsid w:val="007669DB"/>
    <w:rsid w:val="007672F8"/>
    <w:rsid w:val="00770B68"/>
    <w:rsid w:val="00773B42"/>
    <w:rsid w:val="00773C8A"/>
    <w:rsid w:val="00775BB6"/>
    <w:rsid w:val="00776DFE"/>
    <w:rsid w:val="007776FE"/>
    <w:rsid w:val="007802D1"/>
    <w:rsid w:val="00782310"/>
    <w:rsid w:val="007832B2"/>
    <w:rsid w:val="00783686"/>
    <w:rsid w:val="00784EA7"/>
    <w:rsid w:val="007855C7"/>
    <w:rsid w:val="0078665C"/>
    <w:rsid w:val="00787014"/>
    <w:rsid w:val="00787EB4"/>
    <w:rsid w:val="00790163"/>
    <w:rsid w:val="007905E7"/>
    <w:rsid w:val="007927B4"/>
    <w:rsid w:val="00792AF4"/>
    <w:rsid w:val="00793CE1"/>
    <w:rsid w:val="007940A1"/>
    <w:rsid w:val="00794987"/>
    <w:rsid w:val="00795405"/>
    <w:rsid w:val="00795A15"/>
    <w:rsid w:val="007A1436"/>
    <w:rsid w:val="007A323E"/>
    <w:rsid w:val="007A3F2F"/>
    <w:rsid w:val="007A4022"/>
    <w:rsid w:val="007A4A11"/>
    <w:rsid w:val="007A5934"/>
    <w:rsid w:val="007A6242"/>
    <w:rsid w:val="007A653C"/>
    <w:rsid w:val="007A6982"/>
    <w:rsid w:val="007A73B8"/>
    <w:rsid w:val="007B092A"/>
    <w:rsid w:val="007B1B5C"/>
    <w:rsid w:val="007B2847"/>
    <w:rsid w:val="007B2A0C"/>
    <w:rsid w:val="007B2AC4"/>
    <w:rsid w:val="007B5B14"/>
    <w:rsid w:val="007B6506"/>
    <w:rsid w:val="007B7734"/>
    <w:rsid w:val="007C0803"/>
    <w:rsid w:val="007C0F1D"/>
    <w:rsid w:val="007C1489"/>
    <w:rsid w:val="007C1A53"/>
    <w:rsid w:val="007C1F91"/>
    <w:rsid w:val="007C27CB"/>
    <w:rsid w:val="007C2AA2"/>
    <w:rsid w:val="007C310F"/>
    <w:rsid w:val="007C4B20"/>
    <w:rsid w:val="007C53DD"/>
    <w:rsid w:val="007C584D"/>
    <w:rsid w:val="007C6F1F"/>
    <w:rsid w:val="007C6FCA"/>
    <w:rsid w:val="007C7278"/>
    <w:rsid w:val="007C7703"/>
    <w:rsid w:val="007D23D1"/>
    <w:rsid w:val="007D2ADC"/>
    <w:rsid w:val="007D3892"/>
    <w:rsid w:val="007D39CF"/>
    <w:rsid w:val="007D41D0"/>
    <w:rsid w:val="007D4AC2"/>
    <w:rsid w:val="007D4B25"/>
    <w:rsid w:val="007D4B7A"/>
    <w:rsid w:val="007D6C6F"/>
    <w:rsid w:val="007D76ED"/>
    <w:rsid w:val="007E14BF"/>
    <w:rsid w:val="007E16DB"/>
    <w:rsid w:val="007E273C"/>
    <w:rsid w:val="007E450E"/>
    <w:rsid w:val="007E46FF"/>
    <w:rsid w:val="007E50FA"/>
    <w:rsid w:val="007E5597"/>
    <w:rsid w:val="007E677F"/>
    <w:rsid w:val="007E69C3"/>
    <w:rsid w:val="007E727E"/>
    <w:rsid w:val="007E74B4"/>
    <w:rsid w:val="007E7AFA"/>
    <w:rsid w:val="007E7FC1"/>
    <w:rsid w:val="007F08B1"/>
    <w:rsid w:val="007F0BE4"/>
    <w:rsid w:val="007F25A4"/>
    <w:rsid w:val="007F286D"/>
    <w:rsid w:val="007F2EEB"/>
    <w:rsid w:val="007F5F1A"/>
    <w:rsid w:val="007F6BCA"/>
    <w:rsid w:val="0080224A"/>
    <w:rsid w:val="00802AD0"/>
    <w:rsid w:val="0080344D"/>
    <w:rsid w:val="00804A6B"/>
    <w:rsid w:val="00804FD1"/>
    <w:rsid w:val="00805B90"/>
    <w:rsid w:val="00805CC7"/>
    <w:rsid w:val="0080660C"/>
    <w:rsid w:val="0080694B"/>
    <w:rsid w:val="00806B50"/>
    <w:rsid w:val="0081095B"/>
    <w:rsid w:val="00810BCD"/>
    <w:rsid w:val="0081133A"/>
    <w:rsid w:val="0081168A"/>
    <w:rsid w:val="00812114"/>
    <w:rsid w:val="00812159"/>
    <w:rsid w:val="008122CB"/>
    <w:rsid w:val="00815480"/>
    <w:rsid w:val="00815ACC"/>
    <w:rsid w:val="00816153"/>
    <w:rsid w:val="0081725C"/>
    <w:rsid w:val="00817441"/>
    <w:rsid w:val="00817BBC"/>
    <w:rsid w:val="008217FA"/>
    <w:rsid w:val="00822879"/>
    <w:rsid w:val="00824BA0"/>
    <w:rsid w:val="00825CC7"/>
    <w:rsid w:val="00826869"/>
    <w:rsid w:val="00826D93"/>
    <w:rsid w:val="0082798A"/>
    <w:rsid w:val="00827B9F"/>
    <w:rsid w:val="008314C1"/>
    <w:rsid w:val="0083202F"/>
    <w:rsid w:val="008322D6"/>
    <w:rsid w:val="008331FB"/>
    <w:rsid w:val="00833A40"/>
    <w:rsid w:val="00833EB1"/>
    <w:rsid w:val="008346C2"/>
    <w:rsid w:val="00834C31"/>
    <w:rsid w:val="0083527B"/>
    <w:rsid w:val="00836557"/>
    <w:rsid w:val="008369D0"/>
    <w:rsid w:val="008416C6"/>
    <w:rsid w:val="008417C1"/>
    <w:rsid w:val="00843A7B"/>
    <w:rsid w:val="00845B91"/>
    <w:rsid w:val="008463BD"/>
    <w:rsid w:val="00847470"/>
    <w:rsid w:val="00850615"/>
    <w:rsid w:val="00850CCB"/>
    <w:rsid w:val="00851D0D"/>
    <w:rsid w:val="00853E40"/>
    <w:rsid w:val="008541DE"/>
    <w:rsid w:val="00855048"/>
    <w:rsid w:val="00862465"/>
    <w:rsid w:val="00864C68"/>
    <w:rsid w:val="008674AF"/>
    <w:rsid w:val="008705B9"/>
    <w:rsid w:val="0087305F"/>
    <w:rsid w:val="0087363A"/>
    <w:rsid w:val="00875907"/>
    <w:rsid w:val="00875D4F"/>
    <w:rsid w:val="00881F41"/>
    <w:rsid w:val="00882851"/>
    <w:rsid w:val="00882961"/>
    <w:rsid w:val="00882E89"/>
    <w:rsid w:val="00882F89"/>
    <w:rsid w:val="00884696"/>
    <w:rsid w:val="00884796"/>
    <w:rsid w:val="008850FA"/>
    <w:rsid w:val="008856DB"/>
    <w:rsid w:val="00886010"/>
    <w:rsid w:val="00886D6E"/>
    <w:rsid w:val="008876AE"/>
    <w:rsid w:val="008904ED"/>
    <w:rsid w:val="00890842"/>
    <w:rsid w:val="0089239B"/>
    <w:rsid w:val="00892607"/>
    <w:rsid w:val="008933D9"/>
    <w:rsid w:val="0089340C"/>
    <w:rsid w:val="00894218"/>
    <w:rsid w:val="00894360"/>
    <w:rsid w:val="008A115C"/>
    <w:rsid w:val="008A16A5"/>
    <w:rsid w:val="008A24CE"/>
    <w:rsid w:val="008A380E"/>
    <w:rsid w:val="008A41CF"/>
    <w:rsid w:val="008A5943"/>
    <w:rsid w:val="008B2095"/>
    <w:rsid w:val="008B2B60"/>
    <w:rsid w:val="008B4821"/>
    <w:rsid w:val="008B778B"/>
    <w:rsid w:val="008C2A89"/>
    <w:rsid w:val="008C31BA"/>
    <w:rsid w:val="008C5100"/>
    <w:rsid w:val="008C5775"/>
    <w:rsid w:val="008D0436"/>
    <w:rsid w:val="008D043A"/>
    <w:rsid w:val="008D22B3"/>
    <w:rsid w:val="008D37A8"/>
    <w:rsid w:val="008D3813"/>
    <w:rsid w:val="008D3F22"/>
    <w:rsid w:val="008D6F0C"/>
    <w:rsid w:val="008D7800"/>
    <w:rsid w:val="008D7E06"/>
    <w:rsid w:val="008D7EC2"/>
    <w:rsid w:val="008E0065"/>
    <w:rsid w:val="008E2378"/>
    <w:rsid w:val="008E3500"/>
    <w:rsid w:val="008E5622"/>
    <w:rsid w:val="008E6C7A"/>
    <w:rsid w:val="008E766C"/>
    <w:rsid w:val="008E7776"/>
    <w:rsid w:val="008F0ACF"/>
    <w:rsid w:val="008F36E6"/>
    <w:rsid w:val="008F5649"/>
    <w:rsid w:val="008F6DEF"/>
    <w:rsid w:val="008F6F6A"/>
    <w:rsid w:val="008F729A"/>
    <w:rsid w:val="008F73DB"/>
    <w:rsid w:val="008F77E0"/>
    <w:rsid w:val="00901EEA"/>
    <w:rsid w:val="00904E72"/>
    <w:rsid w:val="00905034"/>
    <w:rsid w:val="0090687B"/>
    <w:rsid w:val="009111E9"/>
    <w:rsid w:val="0091199E"/>
    <w:rsid w:val="009128F5"/>
    <w:rsid w:val="00912D86"/>
    <w:rsid w:val="00912D9E"/>
    <w:rsid w:val="00913A3A"/>
    <w:rsid w:val="009150DD"/>
    <w:rsid w:val="00916170"/>
    <w:rsid w:val="00916E4D"/>
    <w:rsid w:val="00916FD6"/>
    <w:rsid w:val="00917258"/>
    <w:rsid w:val="00924869"/>
    <w:rsid w:val="00924B19"/>
    <w:rsid w:val="009255DB"/>
    <w:rsid w:val="00926091"/>
    <w:rsid w:val="00927C08"/>
    <w:rsid w:val="00931F3C"/>
    <w:rsid w:val="009348B3"/>
    <w:rsid w:val="0093758C"/>
    <w:rsid w:val="00940A2A"/>
    <w:rsid w:val="00942B31"/>
    <w:rsid w:val="00942C33"/>
    <w:rsid w:val="00947A05"/>
    <w:rsid w:val="00947E4A"/>
    <w:rsid w:val="009507D7"/>
    <w:rsid w:val="00951557"/>
    <w:rsid w:val="009525C3"/>
    <w:rsid w:val="0095323C"/>
    <w:rsid w:val="0095404B"/>
    <w:rsid w:val="0095556D"/>
    <w:rsid w:val="00955A13"/>
    <w:rsid w:val="00955FD7"/>
    <w:rsid w:val="00957C27"/>
    <w:rsid w:val="00960438"/>
    <w:rsid w:val="00960E92"/>
    <w:rsid w:val="0096155A"/>
    <w:rsid w:val="009627B6"/>
    <w:rsid w:val="00962DB0"/>
    <w:rsid w:val="00962E4F"/>
    <w:rsid w:val="00963122"/>
    <w:rsid w:val="00964156"/>
    <w:rsid w:val="00964CD5"/>
    <w:rsid w:val="009654A5"/>
    <w:rsid w:val="009666CE"/>
    <w:rsid w:val="009674A8"/>
    <w:rsid w:val="00967D95"/>
    <w:rsid w:val="00967DF4"/>
    <w:rsid w:val="00970903"/>
    <w:rsid w:val="00970A8A"/>
    <w:rsid w:val="00973512"/>
    <w:rsid w:val="00973C6B"/>
    <w:rsid w:val="00974035"/>
    <w:rsid w:val="00974D11"/>
    <w:rsid w:val="00976D48"/>
    <w:rsid w:val="009775C1"/>
    <w:rsid w:val="00980A04"/>
    <w:rsid w:val="00981712"/>
    <w:rsid w:val="00982AA0"/>
    <w:rsid w:val="00984482"/>
    <w:rsid w:val="00984A42"/>
    <w:rsid w:val="009857AB"/>
    <w:rsid w:val="0098626C"/>
    <w:rsid w:val="00991C8C"/>
    <w:rsid w:val="009948EF"/>
    <w:rsid w:val="00994AB6"/>
    <w:rsid w:val="00995D7B"/>
    <w:rsid w:val="00995E67"/>
    <w:rsid w:val="00996281"/>
    <w:rsid w:val="009A0453"/>
    <w:rsid w:val="009A0980"/>
    <w:rsid w:val="009A0D3F"/>
    <w:rsid w:val="009A0DFC"/>
    <w:rsid w:val="009A10D6"/>
    <w:rsid w:val="009A2937"/>
    <w:rsid w:val="009A2DF5"/>
    <w:rsid w:val="009A445F"/>
    <w:rsid w:val="009A4DCB"/>
    <w:rsid w:val="009A6140"/>
    <w:rsid w:val="009A779C"/>
    <w:rsid w:val="009B03F5"/>
    <w:rsid w:val="009B168B"/>
    <w:rsid w:val="009B2374"/>
    <w:rsid w:val="009B2804"/>
    <w:rsid w:val="009B2943"/>
    <w:rsid w:val="009B2977"/>
    <w:rsid w:val="009B335F"/>
    <w:rsid w:val="009B395E"/>
    <w:rsid w:val="009B4683"/>
    <w:rsid w:val="009B4BD7"/>
    <w:rsid w:val="009B7641"/>
    <w:rsid w:val="009B7812"/>
    <w:rsid w:val="009C2CC5"/>
    <w:rsid w:val="009C7EAA"/>
    <w:rsid w:val="009D1A98"/>
    <w:rsid w:val="009D1B43"/>
    <w:rsid w:val="009D2014"/>
    <w:rsid w:val="009D21F8"/>
    <w:rsid w:val="009D3C09"/>
    <w:rsid w:val="009D4459"/>
    <w:rsid w:val="009D4524"/>
    <w:rsid w:val="009D57DE"/>
    <w:rsid w:val="009D5B2B"/>
    <w:rsid w:val="009D5FF7"/>
    <w:rsid w:val="009E1D0B"/>
    <w:rsid w:val="009E293A"/>
    <w:rsid w:val="009E36CB"/>
    <w:rsid w:val="009E44DE"/>
    <w:rsid w:val="009E6010"/>
    <w:rsid w:val="009E646D"/>
    <w:rsid w:val="009E6C2F"/>
    <w:rsid w:val="009E6F5B"/>
    <w:rsid w:val="009E746E"/>
    <w:rsid w:val="009E7479"/>
    <w:rsid w:val="009E7CA1"/>
    <w:rsid w:val="009E7E4A"/>
    <w:rsid w:val="009F03A8"/>
    <w:rsid w:val="009F0A18"/>
    <w:rsid w:val="009F1D5B"/>
    <w:rsid w:val="009F2CD6"/>
    <w:rsid w:val="009F3E70"/>
    <w:rsid w:val="009F3FCB"/>
    <w:rsid w:val="009F4516"/>
    <w:rsid w:val="009F52DA"/>
    <w:rsid w:val="009F6F03"/>
    <w:rsid w:val="009F7D62"/>
    <w:rsid w:val="00A0027A"/>
    <w:rsid w:val="00A00E97"/>
    <w:rsid w:val="00A033C2"/>
    <w:rsid w:val="00A03C25"/>
    <w:rsid w:val="00A05717"/>
    <w:rsid w:val="00A059B2"/>
    <w:rsid w:val="00A065F1"/>
    <w:rsid w:val="00A06A92"/>
    <w:rsid w:val="00A06F73"/>
    <w:rsid w:val="00A1073F"/>
    <w:rsid w:val="00A10B35"/>
    <w:rsid w:val="00A10BFD"/>
    <w:rsid w:val="00A10DCB"/>
    <w:rsid w:val="00A11887"/>
    <w:rsid w:val="00A1299A"/>
    <w:rsid w:val="00A14811"/>
    <w:rsid w:val="00A14C3D"/>
    <w:rsid w:val="00A17659"/>
    <w:rsid w:val="00A20AD7"/>
    <w:rsid w:val="00A2112E"/>
    <w:rsid w:val="00A230DF"/>
    <w:rsid w:val="00A24103"/>
    <w:rsid w:val="00A245EB"/>
    <w:rsid w:val="00A25EC9"/>
    <w:rsid w:val="00A260E1"/>
    <w:rsid w:val="00A266D1"/>
    <w:rsid w:val="00A26D7F"/>
    <w:rsid w:val="00A272E3"/>
    <w:rsid w:val="00A276A5"/>
    <w:rsid w:val="00A30A7F"/>
    <w:rsid w:val="00A32093"/>
    <w:rsid w:val="00A32644"/>
    <w:rsid w:val="00A34760"/>
    <w:rsid w:val="00A36073"/>
    <w:rsid w:val="00A37BD5"/>
    <w:rsid w:val="00A402D2"/>
    <w:rsid w:val="00A40339"/>
    <w:rsid w:val="00A412DF"/>
    <w:rsid w:val="00A417BC"/>
    <w:rsid w:val="00A41ECA"/>
    <w:rsid w:val="00A42385"/>
    <w:rsid w:val="00A4238A"/>
    <w:rsid w:val="00A441BD"/>
    <w:rsid w:val="00A4745D"/>
    <w:rsid w:val="00A5032E"/>
    <w:rsid w:val="00A51F3D"/>
    <w:rsid w:val="00A528B5"/>
    <w:rsid w:val="00A56451"/>
    <w:rsid w:val="00A565C0"/>
    <w:rsid w:val="00A56E52"/>
    <w:rsid w:val="00A61693"/>
    <w:rsid w:val="00A61C16"/>
    <w:rsid w:val="00A6268B"/>
    <w:rsid w:val="00A628B6"/>
    <w:rsid w:val="00A63ABD"/>
    <w:rsid w:val="00A63CBA"/>
    <w:rsid w:val="00A6459A"/>
    <w:rsid w:val="00A65B16"/>
    <w:rsid w:val="00A65BED"/>
    <w:rsid w:val="00A6602B"/>
    <w:rsid w:val="00A6602F"/>
    <w:rsid w:val="00A66A60"/>
    <w:rsid w:val="00A67A70"/>
    <w:rsid w:val="00A706E7"/>
    <w:rsid w:val="00A70BC5"/>
    <w:rsid w:val="00A70BD2"/>
    <w:rsid w:val="00A7111E"/>
    <w:rsid w:val="00A71CCB"/>
    <w:rsid w:val="00A720CB"/>
    <w:rsid w:val="00A7398C"/>
    <w:rsid w:val="00A74D4C"/>
    <w:rsid w:val="00A7515D"/>
    <w:rsid w:val="00A761BA"/>
    <w:rsid w:val="00A763E8"/>
    <w:rsid w:val="00A768CC"/>
    <w:rsid w:val="00A76F65"/>
    <w:rsid w:val="00A77B80"/>
    <w:rsid w:val="00A8042D"/>
    <w:rsid w:val="00A8126E"/>
    <w:rsid w:val="00A815D2"/>
    <w:rsid w:val="00A84B01"/>
    <w:rsid w:val="00A854A7"/>
    <w:rsid w:val="00A86DF7"/>
    <w:rsid w:val="00A877E1"/>
    <w:rsid w:val="00A87836"/>
    <w:rsid w:val="00A91610"/>
    <w:rsid w:val="00A916D0"/>
    <w:rsid w:val="00A934EA"/>
    <w:rsid w:val="00A9418F"/>
    <w:rsid w:val="00AA13A1"/>
    <w:rsid w:val="00AA1E7A"/>
    <w:rsid w:val="00AA2BCF"/>
    <w:rsid w:val="00AA34B6"/>
    <w:rsid w:val="00AA3FEC"/>
    <w:rsid w:val="00AA4647"/>
    <w:rsid w:val="00AA6FA5"/>
    <w:rsid w:val="00AA7F07"/>
    <w:rsid w:val="00AB12F2"/>
    <w:rsid w:val="00AB2FD9"/>
    <w:rsid w:val="00AB3073"/>
    <w:rsid w:val="00AB343B"/>
    <w:rsid w:val="00AB4E06"/>
    <w:rsid w:val="00AB60B3"/>
    <w:rsid w:val="00AB66EF"/>
    <w:rsid w:val="00AB75C8"/>
    <w:rsid w:val="00AB77BC"/>
    <w:rsid w:val="00AB7B53"/>
    <w:rsid w:val="00AC0668"/>
    <w:rsid w:val="00AC090D"/>
    <w:rsid w:val="00AC1F5A"/>
    <w:rsid w:val="00AC5133"/>
    <w:rsid w:val="00AC5FDA"/>
    <w:rsid w:val="00AC69C5"/>
    <w:rsid w:val="00AC6DB0"/>
    <w:rsid w:val="00AC78CE"/>
    <w:rsid w:val="00AD18DA"/>
    <w:rsid w:val="00AD1C57"/>
    <w:rsid w:val="00AD2380"/>
    <w:rsid w:val="00AD23FF"/>
    <w:rsid w:val="00AD2C97"/>
    <w:rsid w:val="00AD3673"/>
    <w:rsid w:val="00AD5CBD"/>
    <w:rsid w:val="00AD7451"/>
    <w:rsid w:val="00AE0818"/>
    <w:rsid w:val="00AE0F5E"/>
    <w:rsid w:val="00AE0FED"/>
    <w:rsid w:val="00AE3117"/>
    <w:rsid w:val="00AE331A"/>
    <w:rsid w:val="00AE3F9B"/>
    <w:rsid w:val="00AE5F8A"/>
    <w:rsid w:val="00AF1428"/>
    <w:rsid w:val="00AF1888"/>
    <w:rsid w:val="00AF1F71"/>
    <w:rsid w:val="00AF2253"/>
    <w:rsid w:val="00AF4AB5"/>
    <w:rsid w:val="00AF4F48"/>
    <w:rsid w:val="00AF507E"/>
    <w:rsid w:val="00AF62B4"/>
    <w:rsid w:val="00B00BAC"/>
    <w:rsid w:val="00B00C59"/>
    <w:rsid w:val="00B01615"/>
    <w:rsid w:val="00B021F7"/>
    <w:rsid w:val="00B028A5"/>
    <w:rsid w:val="00B03FB4"/>
    <w:rsid w:val="00B043E9"/>
    <w:rsid w:val="00B05304"/>
    <w:rsid w:val="00B061EC"/>
    <w:rsid w:val="00B06B29"/>
    <w:rsid w:val="00B07363"/>
    <w:rsid w:val="00B07D72"/>
    <w:rsid w:val="00B112E1"/>
    <w:rsid w:val="00B130C7"/>
    <w:rsid w:val="00B13AE8"/>
    <w:rsid w:val="00B13D34"/>
    <w:rsid w:val="00B147A0"/>
    <w:rsid w:val="00B14EAA"/>
    <w:rsid w:val="00B205F2"/>
    <w:rsid w:val="00B20624"/>
    <w:rsid w:val="00B20CA0"/>
    <w:rsid w:val="00B20DAF"/>
    <w:rsid w:val="00B21644"/>
    <w:rsid w:val="00B234F3"/>
    <w:rsid w:val="00B23C0D"/>
    <w:rsid w:val="00B24586"/>
    <w:rsid w:val="00B247A5"/>
    <w:rsid w:val="00B256B8"/>
    <w:rsid w:val="00B25B22"/>
    <w:rsid w:val="00B25D1B"/>
    <w:rsid w:val="00B27110"/>
    <w:rsid w:val="00B304E3"/>
    <w:rsid w:val="00B30D70"/>
    <w:rsid w:val="00B30F0C"/>
    <w:rsid w:val="00B31EED"/>
    <w:rsid w:val="00B324D3"/>
    <w:rsid w:val="00B32804"/>
    <w:rsid w:val="00B32CF4"/>
    <w:rsid w:val="00B33991"/>
    <w:rsid w:val="00B3417C"/>
    <w:rsid w:val="00B3453F"/>
    <w:rsid w:val="00B36232"/>
    <w:rsid w:val="00B402DD"/>
    <w:rsid w:val="00B426CA"/>
    <w:rsid w:val="00B439A0"/>
    <w:rsid w:val="00B43CD6"/>
    <w:rsid w:val="00B44D51"/>
    <w:rsid w:val="00B45548"/>
    <w:rsid w:val="00B461BD"/>
    <w:rsid w:val="00B4717C"/>
    <w:rsid w:val="00B502E9"/>
    <w:rsid w:val="00B53567"/>
    <w:rsid w:val="00B55701"/>
    <w:rsid w:val="00B563F4"/>
    <w:rsid w:val="00B56CD7"/>
    <w:rsid w:val="00B576CA"/>
    <w:rsid w:val="00B60F47"/>
    <w:rsid w:val="00B61C9C"/>
    <w:rsid w:val="00B62123"/>
    <w:rsid w:val="00B6277A"/>
    <w:rsid w:val="00B63326"/>
    <w:rsid w:val="00B634CD"/>
    <w:rsid w:val="00B639CB"/>
    <w:rsid w:val="00B64824"/>
    <w:rsid w:val="00B653A4"/>
    <w:rsid w:val="00B657F5"/>
    <w:rsid w:val="00B70EB0"/>
    <w:rsid w:val="00B73D6D"/>
    <w:rsid w:val="00B74899"/>
    <w:rsid w:val="00B750C6"/>
    <w:rsid w:val="00B76648"/>
    <w:rsid w:val="00B76C2F"/>
    <w:rsid w:val="00B8123E"/>
    <w:rsid w:val="00B817B0"/>
    <w:rsid w:val="00B817E7"/>
    <w:rsid w:val="00B83AF6"/>
    <w:rsid w:val="00B84090"/>
    <w:rsid w:val="00B85C65"/>
    <w:rsid w:val="00B85FFE"/>
    <w:rsid w:val="00B86FBF"/>
    <w:rsid w:val="00B87124"/>
    <w:rsid w:val="00B87401"/>
    <w:rsid w:val="00B87D44"/>
    <w:rsid w:val="00B87D96"/>
    <w:rsid w:val="00B87FDE"/>
    <w:rsid w:val="00B92E7F"/>
    <w:rsid w:val="00B93E7B"/>
    <w:rsid w:val="00B94424"/>
    <w:rsid w:val="00B951CA"/>
    <w:rsid w:val="00B95CF3"/>
    <w:rsid w:val="00B96989"/>
    <w:rsid w:val="00B96BE3"/>
    <w:rsid w:val="00BA1753"/>
    <w:rsid w:val="00BA2EFA"/>
    <w:rsid w:val="00BA3B23"/>
    <w:rsid w:val="00BA418A"/>
    <w:rsid w:val="00BA4D59"/>
    <w:rsid w:val="00BA50A3"/>
    <w:rsid w:val="00BA5334"/>
    <w:rsid w:val="00BA5FF2"/>
    <w:rsid w:val="00BA7DDA"/>
    <w:rsid w:val="00BB0300"/>
    <w:rsid w:val="00BB11F5"/>
    <w:rsid w:val="00BB3972"/>
    <w:rsid w:val="00BB476B"/>
    <w:rsid w:val="00BB4B9A"/>
    <w:rsid w:val="00BB5309"/>
    <w:rsid w:val="00BB5B45"/>
    <w:rsid w:val="00BB5BD0"/>
    <w:rsid w:val="00BB65D7"/>
    <w:rsid w:val="00BB68A7"/>
    <w:rsid w:val="00BC04E5"/>
    <w:rsid w:val="00BC09AC"/>
    <w:rsid w:val="00BC2024"/>
    <w:rsid w:val="00BC25FC"/>
    <w:rsid w:val="00BC31FD"/>
    <w:rsid w:val="00BC3938"/>
    <w:rsid w:val="00BC6509"/>
    <w:rsid w:val="00BD0551"/>
    <w:rsid w:val="00BD49D6"/>
    <w:rsid w:val="00BD4A71"/>
    <w:rsid w:val="00BD58EE"/>
    <w:rsid w:val="00BE013F"/>
    <w:rsid w:val="00BE0B1A"/>
    <w:rsid w:val="00BE248B"/>
    <w:rsid w:val="00BE2677"/>
    <w:rsid w:val="00BE35EA"/>
    <w:rsid w:val="00BE3939"/>
    <w:rsid w:val="00BE5081"/>
    <w:rsid w:val="00BE6C47"/>
    <w:rsid w:val="00BE7F08"/>
    <w:rsid w:val="00BF0DCA"/>
    <w:rsid w:val="00BF10E5"/>
    <w:rsid w:val="00BF1104"/>
    <w:rsid w:val="00BF1CBE"/>
    <w:rsid w:val="00BF6334"/>
    <w:rsid w:val="00C00246"/>
    <w:rsid w:val="00C00FEB"/>
    <w:rsid w:val="00C020FE"/>
    <w:rsid w:val="00C02604"/>
    <w:rsid w:val="00C02977"/>
    <w:rsid w:val="00C02CAB"/>
    <w:rsid w:val="00C0461A"/>
    <w:rsid w:val="00C06A91"/>
    <w:rsid w:val="00C06CE1"/>
    <w:rsid w:val="00C10A56"/>
    <w:rsid w:val="00C10B2B"/>
    <w:rsid w:val="00C11BA7"/>
    <w:rsid w:val="00C127DC"/>
    <w:rsid w:val="00C1408D"/>
    <w:rsid w:val="00C14CAB"/>
    <w:rsid w:val="00C14FB3"/>
    <w:rsid w:val="00C1581A"/>
    <w:rsid w:val="00C20ACB"/>
    <w:rsid w:val="00C20DDB"/>
    <w:rsid w:val="00C21EBE"/>
    <w:rsid w:val="00C22644"/>
    <w:rsid w:val="00C230B1"/>
    <w:rsid w:val="00C23CB1"/>
    <w:rsid w:val="00C245E7"/>
    <w:rsid w:val="00C24C9D"/>
    <w:rsid w:val="00C27AC1"/>
    <w:rsid w:val="00C304F4"/>
    <w:rsid w:val="00C30B86"/>
    <w:rsid w:val="00C30C1F"/>
    <w:rsid w:val="00C31920"/>
    <w:rsid w:val="00C32396"/>
    <w:rsid w:val="00C327E3"/>
    <w:rsid w:val="00C34C4A"/>
    <w:rsid w:val="00C354AE"/>
    <w:rsid w:val="00C356DA"/>
    <w:rsid w:val="00C35B31"/>
    <w:rsid w:val="00C36C76"/>
    <w:rsid w:val="00C3701C"/>
    <w:rsid w:val="00C3706A"/>
    <w:rsid w:val="00C40199"/>
    <w:rsid w:val="00C42CD5"/>
    <w:rsid w:val="00C45DE9"/>
    <w:rsid w:val="00C46659"/>
    <w:rsid w:val="00C466AA"/>
    <w:rsid w:val="00C46DBA"/>
    <w:rsid w:val="00C476DE"/>
    <w:rsid w:val="00C4782C"/>
    <w:rsid w:val="00C51C2A"/>
    <w:rsid w:val="00C51C61"/>
    <w:rsid w:val="00C56F9E"/>
    <w:rsid w:val="00C57EA4"/>
    <w:rsid w:val="00C6219A"/>
    <w:rsid w:val="00C6296C"/>
    <w:rsid w:val="00C649FA"/>
    <w:rsid w:val="00C658A4"/>
    <w:rsid w:val="00C65F23"/>
    <w:rsid w:val="00C67AE6"/>
    <w:rsid w:val="00C7045D"/>
    <w:rsid w:val="00C70547"/>
    <w:rsid w:val="00C706F1"/>
    <w:rsid w:val="00C72012"/>
    <w:rsid w:val="00C731B2"/>
    <w:rsid w:val="00C735D1"/>
    <w:rsid w:val="00C74CA1"/>
    <w:rsid w:val="00C76595"/>
    <w:rsid w:val="00C776F6"/>
    <w:rsid w:val="00C80514"/>
    <w:rsid w:val="00C80EB2"/>
    <w:rsid w:val="00C8160F"/>
    <w:rsid w:val="00C86916"/>
    <w:rsid w:val="00C869B7"/>
    <w:rsid w:val="00C869F6"/>
    <w:rsid w:val="00C8707C"/>
    <w:rsid w:val="00C90915"/>
    <w:rsid w:val="00C911E9"/>
    <w:rsid w:val="00C91415"/>
    <w:rsid w:val="00C931D6"/>
    <w:rsid w:val="00C93B6D"/>
    <w:rsid w:val="00C940BF"/>
    <w:rsid w:val="00C94BDE"/>
    <w:rsid w:val="00C97341"/>
    <w:rsid w:val="00CA114C"/>
    <w:rsid w:val="00CA1B3B"/>
    <w:rsid w:val="00CA4CF6"/>
    <w:rsid w:val="00CA64A7"/>
    <w:rsid w:val="00CA6F39"/>
    <w:rsid w:val="00CA75BF"/>
    <w:rsid w:val="00CA7D91"/>
    <w:rsid w:val="00CB0208"/>
    <w:rsid w:val="00CB21A4"/>
    <w:rsid w:val="00CB450F"/>
    <w:rsid w:val="00CB4B7B"/>
    <w:rsid w:val="00CB50C2"/>
    <w:rsid w:val="00CB5150"/>
    <w:rsid w:val="00CB6337"/>
    <w:rsid w:val="00CB6745"/>
    <w:rsid w:val="00CB6CDC"/>
    <w:rsid w:val="00CB76BD"/>
    <w:rsid w:val="00CC0159"/>
    <w:rsid w:val="00CC075A"/>
    <w:rsid w:val="00CC0940"/>
    <w:rsid w:val="00CC1CB0"/>
    <w:rsid w:val="00CC1E1E"/>
    <w:rsid w:val="00CC2CF9"/>
    <w:rsid w:val="00CC3094"/>
    <w:rsid w:val="00CC30C1"/>
    <w:rsid w:val="00CC3527"/>
    <w:rsid w:val="00CC3D40"/>
    <w:rsid w:val="00CC40F8"/>
    <w:rsid w:val="00CC4500"/>
    <w:rsid w:val="00CC5602"/>
    <w:rsid w:val="00CC6A8B"/>
    <w:rsid w:val="00CC76D0"/>
    <w:rsid w:val="00CD06A7"/>
    <w:rsid w:val="00CD0B9A"/>
    <w:rsid w:val="00CD1B35"/>
    <w:rsid w:val="00CD1EC4"/>
    <w:rsid w:val="00CD2FB4"/>
    <w:rsid w:val="00CD336B"/>
    <w:rsid w:val="00CD35F6"/>
    <w:rsid w:val="00CD48ED"/>
    <w:rsid w:val="00CD5391"/>
    <w:rsid w:val="00CD5475"/>
    <w:rsid w:val="00CD5F12"/>
    <w:rsid w:val="00CD7357"/>
    <w:rsid w:val="00CD7B09"/>
    <w:rsid w:val="00CE0A86"/>
    <w:rsid w:val="00CE11FF"/>
    <w:rsid w:val="00CE12D0"/>
    <w:rsid w:val="00CE3B51"/>
    <w:rsid w:val="00CE3DD2"/>
    <w:rsid w:val="00CE4647"/>
    <w:rsid w:val="00CE4BB4"/>
    <w:rsid w:val="00CE4FEA"/>
    <w:rsid w:val="00CE51BA"/>
    <w:rsid w:val="00CE51E9"/>
    <w:rsid w:val="00CE79E6"/>
    <w:rsid w:val="00CF024A"/>
    <w:rsid w:val="00CF0488"/>
    <w:rsid w:val="00CF0899"/>
    <w:rsid w:val="00CF08E5"/>
    <w:rsid w:val="00CF114B"/>
    <w:rsid w:val="00CF1155"/>
    <w:rsid w:val="00CF14B7"/>
    <w:rsid w:val="00CF1B1B"/>
    <w:rsid w:val="00CF1D70"/>
    <w:rsid w:val="00CF26EF"/>
    <w:rsid w:val="00CF2BA0"/>
    <w:rsid w:val="00CF2F9A"/>
    <w:rsid w:val="00CF34F1"/>
    <w:rsid w:val="00D02296"/>
    <w:rsid w:val="00D02D59"/>
    <w:rsid w:val="00D03133"/>
    <w:rsid w:val="00D034B6"/>
    <w:rsid w:val="00D040A7"/>
    <w:rsid w:val="00D04819"/>
    <w:rsid w:val="00D06030"/>
    <w:rsid w:val="00D06A91"/>
    <w:rsid w:val="00D06F7E"/>
    <w:rsid w:val="00D075C0"/>
    <w:rsid w:val="00D07977"/>
    <w:rsid w:val="00D131B3"/>
    <w:rsid w:val="00D1360D"/>
    <w:rsid w:val="00D14381"/>
    <w:rsid w:val="00D155C3"/>
    <w:rsid w:val="00D16631"/>
    <w:rsid w:val="00D20A10"/>
    <w:rsid w:val="00D21C4B"/>
    <w:rsid w:val="00D225BE"/>
    <w:rsid w:val="00D22B22"/>
    <w:rsid w:val="00D22BEB"/>
    <w:rsid w:val="00D22DE4"/>
    <w:rsid w:val="00D23644"/>
    <w:rsid w:val="00D245D4"/>
    <w:rsid w:val="00D24D82"/>
    <w:rsid w:val="00D27992"/>
    <w:rsid w:val="00D32853"/>
    <w:rsid w:val="00D3315A"/>
    <w:rsid w:val="00D33C7B"/>
    <w:rsid w:val="00D33F89"/>
    <w:rsid w:val="00D34E78"/>
    <w:rsid w:val="00D376B6"/>
    <w:rsid w:val="00D40395"/>
    <w:rsid w:val="00D412D4"/>
    <w:rsid w:val="00D42123"/>
    <w:rsid w:val="00D4277C"/>
    <w:rsid w:val="00D42883"/>
    <w:rsid w:val="00D44F95"/>
    <w:rsid w:val="00D45C59"/>
    <w:rsid w:val="00D46974"/>
    <w:rsid w:val="00D46A18"/>
    <w:rsid w:val="00D471F6"/>
    <w:rsid w:val="00D47B8B"/>
    <w:rsid w:val="00D47F32"/>
    <w:rsid w:val="00D514E6"/>
    <w:rsid w:val="00D51537"/>
    <w:rsid w:val="00D52647"/>
    <w:rsid w:val="00D54B43"/>
    <w:rsid w:val="00D54B5B"/>
    <w:rsid w:val="00D555B1"/>
    <w:rsid w:val="00D61A43"/>
    <w:rsid w:val="00D65B61"/>
    <w:rsid w:val="00D66019"/>
    <w:rsid w:val="00D660B9"/>
    <w:rsid w:val="00D6787C"/>
    <w:rsid w:val="00D708FB"/>
    <w:rsid w:val="00D70990"/>
    <w:rsid w:val="00D70B0E"/>
    <w:rsid w:val="00D70F04"/>
    <w:rsid w:val="00D731AB"/>
    <w:rsid w:val="00D73323"/>
    <w:rsid w:val="00D73578"/>
    <w:rsid w:val="00D75359"/>
    <w:rsid w:val="00D75685"/>
    <w:rsid w:val="00D7777C"/>
    <w:rsid w:val="00D77C67"/>
    <w:rsid w:val="00D81ACF"/>
    <w:rsid w:val="00D85108"/>
    <w:rsid w:val="00D85AC2"/>
    <w:rsid w:val="00D86D33"/>
    <w:rsid w:val="00D902AB"/>
    <w:rsid w:val="00D907F1"/>
    <w:rsid w:val="00D91B75"/>
    <w:rsid w:val="00D91F47"/>
    <w:rsid w:val="00D92A7E"/>
    <w:rsid w:val="00D92A83"/>
    <w:rsid w:val="00D93075"/>
    <w:rsid w:val="00D93EC9"/>
    <w:rsid w:val="00D948FE"/>
    <w:rsid w:val="00D94A20"/>
    <w:rsid w:val="00D964F9"/>
    <w:rsid w:val="00D96DBC"/>
    <w:rsid w:val="00D96E68"/>
    <w:rsid w:val="00DA0856"/>
    <w:rsid w:val="00DA0B33"/>
    <w:rsid w:val="00DA1186"/>
    <w:rsid w:val="00DA13CE"/>
    <w:rsid w:val="00DA156C"/>
    <w:rsid w:val="00DA3AA7"/>
    <w:rsid w:val="00DA3C71"/>
    <w:rsid w:val="00DA432F"/>
    <w:rsid w:val="00DA6506"/>
    <w:rsid w:val="00DA7B7B"/>
    <w:rsid w:val="00DB15D8"/>
    <w:rsid w:val="00DB287D"/>
    <w:rsid w:val="00DB2E55"/>
    <w:rsid w:val="00DB36A5"/>
    <w:rsid w:val="00DB404F"/>
    <w:rsid w:val="00DB4C92"/>
    <w:rsid w:val="00DB540C"/>
    <w:rsid w:val="00DB69F0"/>
    <w:rsid w:val="00DB75F8"/>
    <w:rsid w:val="00DB7629"/>
    <w:rsid w:val="00DB7B3B"/>
    <w:rsid w:val="00DC02E9"/>
    <w:rsid w:val="00DC06CD"/>
    <w:rsid w:val="00DC1321"/>
    <w:rsid w:val="00DC1C5B"/>
    <w:rsid w:val="00DC1FCA"/>
    <w:rsid w:val="00DC7C18"/>
    <w:rsid w:val="00DD0461"/>
    <w:rsid w:val="00DD17E1"/>
    <w:rsid w:val="00DD2090"/>
    <w:rsid w:val="00DD2106"/>
    <w:rsid w:val="00DD30AC"/>
    <w:rsid w:val="00DD3130"/>
    <w:rsid w:val="00DD3244"/>
    <w:rsid w:val="00DD3CAA"/>
    <w:rsid w:val="00DD3CB1"/>
    <w:rsid w:val="00DD3F33"/>
    <w:rsid w:val="00DD3FF8"/>
    <w:rsid w:val="00DD56F0"/>
    <w:rsid w:val="00DD5DFA"/>
    <w:rsid w:val="00DE086C"/>
    <w:rsid w:val="00DE143C"/>
    <w:rsid w:val="00DE28D7"/>
    <w:rsid w:val="00DE35C7"/>
    <w:rsid w:val="00DE4B66"/>
    <w:rsid w:val="00DE5524"/>
    <w:rsid w:val="00DF2467"/>
    <w:rsid w:val="00DF2B6C"/>
    <w:rsid w:val="00DF44B0"/>
    <w:rsid w:val="00DF4C8A"/>
    <w:rsid w:val="00E00615"/>
    <w:rsid w:val="00E0076B"/>
    <w:rsid w:val="00E008C8"/>
    <w:rsid w:val="00E0152D"/>
    <w:rsid w:val="00E03EE4"/>
    <w:rsid w:val="00E0434F"/>
    <w:rsid w:val="00E049BE"/>
    <w:rsid w:val="00E04F87"/>
    <w:rsid w:val="00E053AD"/>
    <w:rsid w:val="00E056F4"/>
    <w:rsid w:val="00E05974"/>
    <w:rsid w:val="00E05A5F"/>
    <w:rsid w:val="00E05BAA"/>
    <w:rsid w:val="00E069D0"/>
    <w:rsid w:val="00E06C21"/>
    <w:rsid w:val="00E076D9"/>
    <w:rsid w:val="00E103E5"/>
    <w:rsid w:val="00E104A4"/>
    <w:rsid w:val="00E10756"/>
    <w:rsid w:val="00E1222E"/>
    <w:rsid w:val="00E15EF4"/>
    <w:rsid w:val="00E162AB"/>
    <w:rsid w:val="00E17025"/>
    <w:rsid w:val="00E245EA"/>
    <w:rsid w:val="00E260FB"/>
    <w:rsid w:val="00E26C14"/>
    <w:rsid w:val="00E26EA2"/>
    <w:rsid w:val="00E27BC2"/>
    <w:rsid w:val="00E30AB2"/>
    <w:rsid w:val="00E310AA"/>
    <w:rsid w:val="00E31131"/>
    <w:rsid w:val="00E31CEE"/>
    <w:rsid w:val="00E3257A"/>
    <w:rsid w:val="00E32659"/>
    <w:rsid w:val="00E32EC1"/>
    <w:rsid w:val="00E33C7A"/>
    <w:rsid w:val="00E349FF"/>
    <w:rsid w:val="00E35C9C"/>
    <w:rsid w:val="00E4015F"/>
    <w:rsid w:val="00E4048A"/>
    <w:rsid w:val="00E40886"/>
    <w:rsid w:val="00E40FE6"/>
    <w:rsid w:val="00E41FCD"/>
    <w:rsid w:val="00E42090"/>
    <w:rsid w:val="00E444AF"/>
    <w:rsid w:val="00E453A2"/>
    <w:rsid w:val="00E46CB7"/>
    <w:rsid w:val="00E46FD6"/>
    <w:rsid w:val="00E4716B"/>
    <w:rsid w:val="00E50B93"/>
    <w:rsid w:val="00E50DA1"/>
    <w:rsid w:val="00E524ED"/>
    <w:rsid w:val="00E52A6F"/>
    <w:rsid w:val="00E52C10"/>
    <w:rsid w:val="00E53969"/>
    <w:rsid w:val="00E5514F"/>
    <w:rsid w:val="00E55511"/>
    <w:rsid w:val="00E5607A"/>
    <w:rsid w:val="00E57194"/>
    <w:rsid w:val="00E57277"/>
    <w:rsid w:val="00E60D2E"/>
    <w:rsid w:val="00E61298"/>
    <w:rsid w:val="00E61471"/>
    <w:rsid w:val="00E621D2"/>
    <w:rsid w:val="00E64489"/>
    <w:rsid w:val="00E65A7C"/>
    <w:rsid w:val="00E6631B"/>
    <w:rsid w:val="00E6799C"/>
    <w:rsid w:val="00E72E73"/>
    <w:rsid w:val="00E72E8E"/>
    <w:rsid w:val="00E730BD"/>
    <w:rsid w:val="00E73B2B"/>
    <w:rsid w:val="00E73EB0"/>
    <w:rsid w:val="00E76A72"/>
    <w:rsid w:val="00E7721D"/>
    <w:rsid w:val="00E80B46"/>
    <w:rsid w:val="00E8206C"/>
    <w:rsid w:val="00E820E7"/>
    <w:rsid w:val="00E82481"/>
    <w:rsid w:val="00E835B1"/>
    <w:rsid w:val="00E84BAB"/>
    <w:rsid w:val="00E86B7C"/>
    <w:rsid w:val="00E87297"/>
    <w:rsid w:val="00E90276"/>
    <w:rsid w:val="00E91368"/>
    <w:rsid w:val="00E91638"/>
    <w:rsid w:val="00E92359"/>
    <w:rsid w:val="00E9245A"/>
    <w:rsid w:val="00E924DA"/>
    <w:rsid w:val="00E925A5"/>
    <w:rsid w:val="00E92B79"/>
    <w:rsid w:val="00E92C07"/>
    <w:rsid w:val="00E93082"/>
    <w:rsid w:val="00E9361E"/>
    <w:rsid w:val="00E93A2E"/>
    <w:rsid w:val="00E93B2F"/>
    <w:rsid w:val="00E95AA0"/>
    <w:rsid w:val="00E96EC4"/>
    <w:rsid w:val="00E97183"/>
    <w:rsid w:val="00E97A0A"/>
    <w:rsid w:val="00EA0177"/>
    <w:rsid w:val="00EA0393"/>
    <w:rsid w:val="00EA12F1"/>
    <w:rsid w:val="00EA42E0"/>
    <w:rsid w:val="00EA44BF"/>
    <w:rsid w:val="00EA467D"/>
    <w:rsid w:val="00EA485F"/>
    <w:rsid w:val="00EA5085"/>
    <w:rsid w:val="00EA6C0C"/>
    <w:rsid w:val="00EA754C"/>
    <w:rsid w:val="00EA75F9"/>
    <w:rsid w:val="00EA798D"/>
    <w:rsid w:val="00EB0357"/>
    <w:rsid w:val="00EB0E65"/>
    <w:rsid w:val="00EB12D2"/>
    <w:rsid w:val="00EB1A1D"/>
    <w:rsid w:val="00EB1C65"/>
    <w:rsid w:val="00EB2117"/>
    <w:rsid w:val="00EB31B6"/>
    <w:rsid w:val="00EB5150"/>
    <w:rsid w:val="00EB5D0D"/>
    <w:rsid w:val="00EB617B"/>
    <w:rsid w:val="00EB6189"/>
    <w:rsid w:val="00EC0530"/>
    <w:rsid w:val="00EC09FF"/>
    <w:rsid w:val="00EC1358"/>
    <w:rsid w:val="00EC1540"/>
    <w:rsid w:val="00EC162D"/>
    <w:rsid w:val="00EC1682"/>
    <w:rsid w:val="00EC183B"/>
    <w:rsid w:val="00EC271A"/>
    <w:rsid w:val="00EC2B7D"/>
    <w:rsid w:val="00EC30B9"/>
    <w:rsid w:val="00EC5305"/>
    <w:rsid w:val="00EC5CF2"/>
    <w:rsid w:val="00EC6253"/>
    <w:rsid w:val="00EC7790"/>
    <w:rsid w:val="00EC7AAB"/>
    <w:rsid w:val="00ED00C5"/>
    <w:rsid w:val="00ED064D"/>
    <w:rsid w:val="00ED159B"/>
    <w:rsid w:val="00ED2105"/>
    <w:rsid w:val="00ED2260"/>
    <w:rsid w:val="00ED3928"/>
    <w:rsid w:val="00ED3D72"/>
    <w:rsid w:val="00ED495B"/>
    <w:rsid w:val="00ED5589"/>
    <w:rsid w:val="00ED6A0E"/>
    <w:rsid w:val="00ED6DAC"/>
    <w:rsid w:val="00EE1793"/>
    <w:rsid w:val="00EE1802"/>
    <w:rsid w:val="00EE227A"/>
    <w:rsid w:val="00EE24F1"/>
    <w:rsid w:val="00EE277F"/>
    <w:rsid w:val="00EE3151"/>
    <w:rsid w:val="00EE3233"/>
    <w:rsid w:val="00EE4701"/>
    <w:rsid w:val="00EE4CBD"/>
    <w:rsid w:val="00EE5BB1"/>
    <w:rsid w:val="00EE7B0E"/>
    <w:rsid w:val="00EF0AB5"/>
    <w:rsid w:val="00EF1FBB"/>
    <w:rsid w:val="00EF2584"/>
    <w:rsid w:val="00EF31A1"/>
    <w:rsid w:val="00EF4FE5"/>
    <w:rsid w:val="00EF5743"/>
    <w:rsid w:val="00EF679E"/>
    <w:rsid w:val="00EF7319"/>
    <w:rsid w:val="00F0035C"/>
    <w:rsid w:val="00F00F22"/>
    <w:rsid w:val="00F0138B"/>
    <w:rsid w:val="00F054F7"/>
    <w:rsid w:val="00F05B33"/>
    <w:rsid w:val="00F067BD"/>
    <w:rsid w:val="00F06A3C"/>
    <w:rsid w:val="00F07161"/>
    <w:rsid w:val="00F07355"/>
    <w:rsid w:val="00F10779"/>
    <w:rsid w:val="00F10CB3"/>
    <w:rsid w:val="00F11231"/>
    <w:rsid w:val="00F11517"/>
    <w:rsid w:val="00F12056"/>
    <w:rsid w:val="00F12633"/>
    <w:rsid w:val="00F135EB"/>
    <w:rsid w:val="00F13AAC"/>
    <w:rsid w:val="00F14D94"/>
    <w:rsid w:val="00F2029E"/>
    <w:rsid w:val="00F227AD"/>
    <w:rsid w:val="00F22EA9"/>
    <w:rsid w:val="00F22F41"/>
    <w:rsid w:val="00F235CD"/>
    <w:rsid w:val="00F23856"/>
    <w:rsid w:val="00F23E39"/>
    <w:rsid w:val="00F245DB"/>
    <w:rsid w:val="00F24988"/>
    <w:rsid w:val="00F24A77"/>
    <w:rsid w:val="00F26443"/>
    <w:rsid w:val="00F26F65"/>
    <w:rsid w:val="00F271BD"/>
    <w:rsid w:val="00F27C25"/>
    <w:rsid w:val="00F30523"/>
    <w:rsid w:val="00F31051"/>
    <w:rsid w:val="00F32D27"/>
    <w:rsid w:val="00F32EF1"/>
    <w:rsid w:val="00F3730A"/>
    <w:rsid w:val="00F373E2"/>
    <w:rsid w:val="00F4049E"/>
    <w:rsid w:val="00F410E1"/>
    <w:rsid w:val="00F42025"/>
    <w:rsid w:val="00F43441"/>
    <w:rsid w:val="00F43617"/>
    <w:rsid w:val="00F43974"/>
    <w:rsid w:val="00F451F8"/>
    <w:rsid w:val="00F45316"/>
    <w:rsid w:val="00F4615C"/>
    <w:rsid w:val="00F47ACA"/>
    <w:rsid w:val="00F500E9"/>
    <w:rsid w:val="00F5024B"/>
    <w:rsid w:val="00F507B0"/>
    <w:rsid w:val="00F53B9B"/>
    <w:rsid w:val="00F54E2D"/>
    <w:rsid w:val="00F5635A"/>
    <w:rsid w:val="00F574BC"/>
    <w:rsid w:val="00F60070"/>
    <w:rsid w:val="00F60686"/>
    <w:rsid w:val="00F61B91"/>
    <w:rsid w:val="00F64268"/>
    <w:rsid w:val="00F64407"/>
    <w:rsid w:val="00F64F8F"/>
    <w:rsid w:val="00F650DF"/>
    <w:rsid w:val="00F65382"/>
    <w:rsid w:val="00F66F60"/>
    <w:rsid w:val="00F67CFE"/>
    <w:rsid w:val="00F70EDD"/>
    <w:rsid w:val="00F71A32"/>
    <w:rsid w:val="00F72FDF"/>
    <w:rsid w:val="00F73EEF"/>
    <w:rsid w:val="00F74EC1"/>
    <w:rsid w:val="00F76249"/>
    <w:rsid w:val="00F80DD7"/>
    <w:rsid w:val="00F8133B"/>
    <w:rsid w:val="00F814CD"/>
    <w:rsid w:val="00F8170C"/>
    <w:rsid w:val="00F83809"/>
    <w:rsid w:val="00F848F6"/>
    <w:rsid w:val="00F84952"/>
    <w:rsid w:val="00F849E9"/>
    <w:rsid w:val="00F84EC6"/>
    <w:rsid w:val="00F86DFC"/>
    <w:rsid w:val="00F87BCC"/>
    <w:rsid w:val="00F87CD1"/>
    <w:rsid w:val="00F87DDC"/>
    <w:rsid w:val="00F87EE0"/>
    <w:rsid w:val="00F901E4"/>
    <w:rsid w:val="00F927BE"/>
    <w:rsid w:val="00F92A27"/>
    <w:rsid w:val="00F92E12"/>
    <w:rsid w:val="00F93856"/>
    <w:rsid w:val="00F94FD7"/>
    <w:rsid w:val="00F95117"/>
    <w:rsid w:val="00F963DA"/>
    <w:rsid w:val="00FA0F38"/>
    <w:rsid w:val="00FA14D9"/>
    <w:rsid w:val="00FA16C9"/>
    <w:rsid w:val="00FA4C97"/>
    <w:rsid w:val="00FA547B"/>
    <w:rsid w:val="00FA5BA9"/>
    <w:rsid w:val="00FA655C"/>
    <w:rsid w:val="00FB02BA"/>
    <w:rsid w:val="00FB12A2"/>
    <w:rsid w:val="00FB12BF"/>
    <w:rsid w:val="00FB2E03"/>
    <w:rsid w:val="00FB4192"/>
    <w:rsid w:val="00FB4433"/>
    <w:rsid w:val="00FB4C88"/>
    <w:rsid w:val="00FB5D8D"/>
    <w:rsid w:val="00FB5E70"/>
    <w:rsid w:val="00FB621B"/>
    <w:rsid w:val="00FB6E06"/>
    <w:rsid w:val="00FB7D8F"/>
    <w:rsid w:val="00FC214B"/>
    <w:rsid w:val="00FC26CB"/>
    <w:rsid w:val="00FC4A45"/>
    <w:rsid w:val="00FC5AD0"/>
    <w:rsid w:val="00FC6722"/>
    <w:rsid w:val="00FD0530"/>
    <w:rsid w:val="00FD0A72"/>
    <w:rsid w:val="00FD238F"/>
    <w:rsid w:val="00FD2A7B"/>
    <w:rsid w:val="00FD3337"/>
    <w:rsid w:val="00FD340A"/>
    <w:rsid w:val="00FD37B5"/>
    <w:rsid w:val="00FD386D"/>
    <w:rsid w:val="00FD3AF5"/>
    <w:rsid w:val="00FD6454"/>
    <w:rsid w:val="00FD7123"/>
    <w:rsid w:val="00FE1417"/>
    <w:rsid w:val="00FE21B6"/>
    <w:rsid w:val="00FE3751"/>
    <w:rsid w:val="00FE5C4B"/>
    <w:rsid w:val="00FE6721"/>
    <w:rsid w:val="00FE6CDC"/>
    <w:rsid w:val="00FE7320"/>
    <w:rsid w:val="00FE7ED4"/>
    <w:rsid w:val="00FE7F6C"/>
    <w:rsid w:val="00FF0D37"/>
    <w:rsid w:val="00FF1764"/>
    <w:rsid w:val="00FF31E7"/>
    <w:rsid w:val="00FF363D"/>
    <w:rsid w:val="00FF3D7D"/>
    <w:rsid w:val="00FF48A5"/>
    <w:rsid w:val="00FF62B9"/>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F97"/>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styleId="UnresolvedMention">
    <w:name w:val="Unresolved Mention"/>
    <w:basedOn w:val="DefaultParagraphFont"/>
    <w:uiPriority w:val="99"/>
    <w:semiHidden/>
    <w:unhideWhenUsed/>
    <w:rsid w:val="007560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4140915">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171704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08820617">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12ordmen?ref=Page.p+157&amp;off=274&amp;ctx=o+following+Christ.%0a~We+know+that+Matthew" TargetMode="External"/><Relationship Id="rId13" Type="http://schemas.openxmlformats.org/officeDocument/2006/relationships/hyperlink" Target="https://ref.ly/logosres/12ordmen?ref=Page.p+156&amp;off=1545&amp;ctx=uced+them+to+Jesus.+~He+became+a+man+of+q" TargetMode="External"/><Relationship Id="rId18" Type="http://schemas.openxmlformats.org/officeDocument/2006/relationships/hyperlink" Target="https://ref.ly/logosres/12ordmen?ref=Page.p+154&amp;off=1004&amp;ctx=tortioner+deserved.%0a~Obviously%2c+tax+colle" TargetMode="External"/><Relationship Id="rId3" Type="http://schemas.openxmlformats.org/officeDocument/2006/relationships/hyperlink" Target="https://ref.ly/logosres/qsthstrclpstls?ref=Page.p+189&amp;off=700&amp;ctx=es+interpersonally.%0a~Matthew+means+%E2%80%9Cgift+" TargetMode="External"/><Relationship Id="rId21" Type="http://schemas.openxmlformats.org/officeDocument/2006/relationships/hyperlink" Target="https://ref.ly/logosres/12ordmen?ref=Page.p+153&amp;off=381&amp;ctx=tcast%2c+forbidden+to+~enter+any+synagogue." TargetMode="External"/><Relationship Id="rId7" Type="http://schemas.openxmlformats.org/officeDocument/2006/relationships/hyperlink" Target="https://ref.ly/logosres/qsthstrclpstls?ref=Page.p+195&amp;off=925&amp;ctx=Matthean+tradition.+~Eusebius+describes+h" TargetMode="External"/><Relationship Id="rId12" Type="http://schemas.openxmlformats.org/officeDocument/2006/relationships/hyperlink" Target="https://ref.ly/logosres/12ordmen?ref=Page.p+156&amp;off=1545&amp;ctx=uced+them+to+Jesus.+~He+became+a+man+of+q" TargetMode="External"/><Relationship Id="rId17" Type="http://schemas.openxmlformats.org/officeDocument/2006/relationships/hyperlink" Target="https://ref.ly/logosres/qsthstrclpstls?ref=Page.p+188&amp;off=750&amp;ctx=+religious+law%2c+and+~self-governance+as+c" TargetMode="External"/><Relationship Id="rId2" Type="http://schemas.openxmlformats.org/officeDocument/2006/relationships/hyperlink" Target="https://ref.ly/logosres/bkrencbib?ref=Page.p+1422&amp;off=560" TargetMode="External"/><Relationship Id="rId16" Type="http://schemas.openxmlformats.org/officeDocument/2006/relationships/hyperlink" Target="https://ref.ly/logosres/anch?ref=VolumePage.V+4%2c+p+621&amp;off=666&amp;ctx=entioned+in+the+NT.+~Direct+taxes%2c+that+i" TargetMode="External"/><Relationship Id="rId20" Type="http://schemas.openxmlformats.org/officeDocument/2006/relationships/hyperlink" Target="https://ref.ly/logosres/12ordmen?ref=Page.p+152&amp;off=324&amp;ctx=h+the+use+of+thugs.+~Most+were+despicable" TargetMode="External"/><Relationship Id="rId1" Type="http://schemas.openxmlformats.org/officeDocument/2006/relationships/hyperlink" Target="https://ref.ly/logosres/qsthstrclpstls?ref=Page.p+192&amp;off=960&amp;ctx=ith+a+Jewish+heart.%0a~The+Gospel+represent" TargetMode="External"/><Relationship Id="rId6" Type="http://schemas.openxmlformats.org/officeDocument/2006/relationships/hyperlink" Target="https://ref.ly/logosres/qsthstrclpstls?ref=Page.p+191&amp;off=766&amp;ctx=scipleship+Episodes%0a~The+New+Testament+me" TargetMode="External"/><Relationship Id="rId11" Type="http://schemas.openxmlformats.org/officeDocument/2006/relationships/hyperlink" Target="https://ref.ly/logosres/qsthstrclpstls?ref=Page.p+192&amp;off=308&amp;ctx=they+are+hewn.%E2%80%99%C2%A0%E2%80%9D14+~Its+Semitic+qualitie" TargetMode="External"/><Relationship Id="rId5" Type="http://schemas.openxmlformats.org/officeDocument/2006/relationships/hyperlink" Target="https://ref.ly/logosres/bkrencbib?ref=Page.p+1422&amp;off=2503&amp;ctx=ew+everywhere+else.%0a~All+three+Synoptists" TargetMode="External"/><Relationship Id="rId15" Type="http://schemas.openxmlformats.org/officeDocument/2006/relationships/hyperlink" Target="https://ref.ly/logosres/qsthstrclpstls?ref=Page.p+187&amp;off=494&amp;ctx=xth+century%2c+Persia%0a~The+expansion+of+the" TargetMode="External"/><Relationship Id="rId23" Type="http://schemas.openxmlformats.org/officeDocument/2006/relationships/hyperlink" Target="https://ref.ly/logosres/12ordmen?ref=Page.p+153&amp;off=973&amp;ctx=ers%2c+to+repentance.+~In+other+words%2c+ther" TargetMode="External"/><Relationship Id="rId10" Type="http://schemas.openxmlformats.org/officeDocument/2006/relationships/hyperlink" Target="https://ref.ly/logosres/12ordmen?ref=Page.p+155&amp;off=2091&amp;ctx=w+was+irresistible.%0a~We+know+that+Matthew" TargetMode="External"/><Relationship Id="rId19" Type="http://schemas.openxmlformats.org/officeDocument/2006/relationships/hyperlink" Target="https://ref.ly/logosres/12ordmen?ref=Page.p+156&amp;off=2083&amp;ctx=+of+his+own+people.+~He+knew+he+was+guilt" TargetMode="External"/><Relationship Id="rId4" Type="http://schemas.openxmlformats.org/officeDocument/2006/relationships/hyperlink" Target="https://ref.ly/logosres/nibcnt63lu?ref=Bible.Lk5.27&amp;off=719&amp;ctx=evi%E2%80%9D+with+%E2%80%9CJames.%E2%80%9D)+~Since+it+was+not+at+" TargetMode="External"/><Relationship Id="rId9" Type="http://schemas.openxmlformats.org/officeDocument/2006/relationships/hyperlink" Target="https://ref.ly/logosres/qsthstrclpstls?ref=Page.p+199&amp;off=1840&amp;ctx=gers+and+recording.%0a~Finally%2c+the+traditi" TargetMode="External"/><Relationship Id="rId14" Type="http://schemas.openxmlformats.org/officeDocument/2006/relationships/hyperlink" Target="https://ref.ly/logosres/nivac63lu?ref=Bible.Lk5.1-32&amp;off=15315&amp;ctx=The+Calling+of+Levi%0a~Luke+5%3a27%E2%80%9332+once+ag" TargetMode="External"/><Relationship Id="rId22" Type="http://schemas.openxmlformats.org/officeDocument/2006/relationships/hyperlink" Target="https://ref.ly/logosres/nibcnt63lu?ref=Bible.Lk5.30&amp;off=356&amp;ctx=+(p.+127)+makes+the+~valid+point+that+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51027-FEF0-4F49-BAC7-01035F0FF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4139</TotalTime>
  <Pages>6</Pages>
  <Words>1749</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303</cp:revision>
  <cp:lastPrinted>2018-02-03T17:32:00Z</cp:lastPrinted>
  <dcterms:created xsi:type="dcterms:W3CDTF">2018-01-17T22:08:00Z</dcterms:created>
  <dcterms:modified xsi:type="dcterms:W3CDTF">2019-04-06T16:42:00Z</dcterms:modified>
</cp:coreProperties>
</file>