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253" w:rsidRDefault="0015444D" w:rsidP="00EC6253">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OVERCOMING </w:t>
      </w:r>
      <w:r w:rsidR="002750A7">
        <w:rPr>
          <w:rFonts w:ascii="Times New Roman" w:hAnsi="Times New Roman" w:cs="Times New Roman"/>
          <w:b/>
          <w:color w:val="C00000"/>
          <w:sz w:val="24"/>
          <w:szCs w:val="24"/>
        </w:rPr>
        <w:t>DOUBT</w:t>
      </w:r>
    </w:p>
    <w:p w:rsidR="002750A7" w:rsidRPr="002750A7" w:rsidRDefault="002750A7" w:rsidP="00EC6253">
      <w:pPr>
        <w:jc w:val="center"/>
        <w:rPr>
          <w:rFonts w:ascii="Times New Roman" w:hAnsi="Times New Roman" w:cs="Times New Roman"/>
          <w:b/>
          <w:color w:val="002060"/>
          <w:sz w:val="24"/>
          <w:szCs w:val="24"/>
        </w:rPr>
      </w:pPr>
      <w:r w:rsidRPr="002750A7">
        <w:rPr>
          <w:rFonts w:ascii="Times New Roman" w:hAnsi="Times New Roman" w:cs="Times New Roman"/>
          <w:b/>
          <w:color w:val="002060"/>
          <w:sz w:val="24"/>
          <w:szCs w:val="24"/>
        </w:rPr>
        <w:t>Matthew 11:2-19</w:t>
      </w:r>
    </w:p>
    <w:p w:rsidR="00EC6253" w:rsidRPr="002E5880" w:rsidRDefault="00EC6253" w:rsidP="00EC6253">
      <w:pPr>
        <w:jc w:val="center"/>
        <w:rPr>
          <w:rStyle w:val="Hyperlink"/>
          <w:rFonts w:ascii="Times New Roman" w:hAnsi="Times New Roman" w:cs="Times New Roman"/>
          <w:sz w:val="24"/>
          <w:szCs w:val="24"/>
        </w:rPr>
      </w:pPr>
      <w:r w:rsidRPr="002E5880">
        <w:rPr>
          <w:rFonts w:ascii="Times New Roman" w:hAnsi="Times New Roman" w:cs="Times New Roman"/>
          <w:sz w:val="24"/>
          <w:szCs w:val="24"/>
        </w:rPr>
        <w:t xml:space="preserve">Online Sermon:  </w:t>
      </w:r>
      <w:hyperlink r:id="rId8" w:history="1">
        <w:r w:rsidRPr="002E5880">
          <w:rPr>
            <w:rStyle w:val="Hyperlink"/>
            <w:rFonts w:ascii="Times New Roman" w:hAnsi="Times New Roman" w:cs="Times New Roman"/>
            <w:sz w:val="24"/>
            <w:szCs w:val="24"/>
          </w:rPr>
          <w:t>http://www.mckeesfamily.com/?page_id=3567</w:t>
        </w:r>
      </w:hyperlink>
    </w:p>
    <w:p w:rsidR="00BC6509" w:rsidRDefault="00BC6509" w:rsidP="00EC6253">
      <w:pPr>
        <w:jc w:val="center"/>
        <w:rPr>
          <w:rStyle w:val="Hyperlink"/>
          <w:rFonts w:ascii="Times New Roman" w:hAnsi="Times New Roman" w:cs="Times New Roman"/>
          <w:sz w:val="24"/>
          <w:szCs w:val="24"/>
        </w:rPr>
      </w:pPr>
    </w:p>
    <w:p w:rsidR="002750A7" w:rsidRDefault="00E93E5F" w:rsidP="002750A7">
      <w:pPr>
        <w:rPr>
          <w:rStyle w:val="Hyperlink"/>
          <w:rFonts w:ascii="Times New Roman" w:hAnsi="Times New Roman" w:cs="Times New Roman"/>
          <w:b/>
          <w:i/>
          <w:color w:val="000000" w:themeColor="text1"/>
          <w:sz w:val="24"/>
          <w:szCs w:val="24"/>
          <w:u w:val="none"/>
        </w:rPr>
      </w:pPr>
      <w:r w:rsidRPr="00E93E5F">
        <w:rPr>
          <w:rStyle w:val="Hyperlink"/>
          <w:rFonts w:ascii="Times New Roman" w:hAnsi="Times New Roman" w:cs="Times New Roman"/>
          <w:b/>
          <w:i/>
          <w:color w:val="000000" w:themeColor="text1"/>
          <w:sz w:val="24"/>
          <w:szCs w:val="24"/>
          <w:u w:val="none"/>
        </w:rPr>
        <w:t>“</w:t>
      </w:r>
      <w:r w:rsidR="00180AEE" w:rsidRPr="00E93E5F">
        <w:rPr>
          <w:rStyle w:val="Hyperlink"/>
          <w:rFonts w:ascii="Times New Roman" w:hAnsi="Times New Roman" w:cs="Times New Roman"/>
          <w:b/>
          <w:i/>
          <w:color w:val="000000" w:themeColor="text1"/>
          <w:sz w:val="24"/>
          <w:szCs w:val="24"/>
          <w:u w:val="none"/>
        </w:rPr>
        <w:t>YOUR FAITH CAN MOVE MOUNTAINS</w:t>
      </w:r>
      <w:r w:rsidRPr="00E93E5F">
        <w:rPr>
          <w:rStyle w:val="Hyperlink"/>
          <w:rFonts w:ascii="Times New Roman" w:hAnsi="Times New Roman" w:cs="Times New Roman"/>
          <w:b/>
          <w:i/>
          <w:color w:val="000000" w:themeColor="text1"/>
          <w:sz w:val="24"/>
          <w:szCs w:val="24"/>
          <w:u w:val="none"/>
        </w:rPr>
        <w:t xml:space="preserve"> … YOUR DOUBT CAN CREATE THEM”</w:t>
      </w:r>
      <w:r w:rsidRPr="00E93E5F">
        <w:rPr>
          <w:rStyle w:val="FootnoteReference"/>
          <w:rFonts w:ascii="Times New Roman" w:hAnsi="Times New Roman" w:cs="Times New Roman"/>
          <w:b/>
          <w:i/>
          <w:color w:val="000000" w:themeColor="text1"/>
          <w:sz w:val="24"/>
          <w:szCs w:val="24"/>
        </w:rPr>
        <w:footnoteReference w:id="1"/>
      </w:r>
    </w:p>
    <w:p w:rsidR="00E93E5F" w:rsidRDefault="00E93E5F" w:rsidP="002750A7">
      <w:pPr>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ab/>
      </w:r>
    </w:p>
    <w:p w:rsidR="009858B4" w:rsidRDefault="00261111" w:rsidP="005855CE">
      <w:pPr>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ab/>
        <w:t xml:space="preserve">Just because Christians have the spiritual gift mix needed to accomplish the divine role </w:t>
      </w:r>
      <w:r w:rsidR="00651614">
        <w:rPr>
          <w:rStyle w:val="Hyperlink"/>
          <w:rFonts w:ascii="Times New Roman" w:hAnsi="Times New Roman" w:cs="Times New Roman"/>
          <w:color w:val="000000" w:themeColor="text1"/>
          <w:sz w:val="24"/>
          <w:szCs w:val="24"/>
          <w:u w:val="none"/>
        </w:rPr>
        <w:t xml:space="preserve">that </w:t>
      </w:r>
      <w:r>
        <w:rPr>
          <w:rStyle w:val="Hyperlink"/>
          <w:rFonts w:ascii="Times New Roman" w:hAnsi="Times New Roman" w:cs="Times New Roman"/>
          <w:color w:val="000000" w:themeColor="text1"/>
          <w:sz w:val="24"/>
          <w:szCs w:val="24"/>
          <w:u w:val="none"/>
        </w:rPr>
        <w:t xml:space="preserve">God has assigned them does not mean that running </w:t>
      </w:r>
      <w:r w:rsidR="008568F3">
        <w:rPr>
          <w:rStyle w:val="Hyperlink"/>
          <w:rFonts w:ascii="Times New Roman" w:hAnsi="Times New Roman" w:cs="Times New Roman"/>
          <w:color w:val="000000" w:themeColor="text1"/>
          <w:sz w:val="24"/>
          <w:szCs w:val="24"/>
          <w:u w:val="none"/>
        </w:rPr>
        <w:t xml:space="preserve">the race </w:t>
      </w:r>
      <w:r>
        <w:rPr>
          <w:rStyle w:val="Hyperlink"/>
          <w:rFonts w:ascii="Times New Roman" w:hAnsi="Times New Roman" w:cs="Times New Roman"/>
          <w:color w:val="000000" w:themeColor="text1"/>
          <w:sz w:val="24"/>
          <w:szCs w:val="24"/>
          <w:u w:val="none"/>
        </w:rPr>
        <w:t xml:space="preserve">or winning crowns of righteousness is easy.  </w:t>
      </w:r>
      <w:r w:rsidR="00661DAD">
        <w:rPr>
          <w:rStyle w:val="Hyperlink"/>
          <w:rFonts w:ascii="Times New Roman" w:hAnsi="Times New Roman" w:cs="Times New Roman"/>
          <w:color w:val="000000" w:themeColor="text1"/>
          <w:sz w:val="24"/>
          <w:szCs w:val="24"/>
          <w:u w:val="none"/>
        </w:rPr>
        <w:t>Most</w:t>
      </w:r>
      <w:r w:rsidR="00ED1837">
        <w:rPr>
          <w:rStyle w:val="Hyperlink"/>
          <w:rFonts w:ascii="Times New Roman" w:hAnsi="Times New Roman" w:cs="Times New Roman"/>
          <w:color w:val="000000" w:themeColor="text1"/>
          <w:sz w:val="24"/>
          <w:szCs w:val="24"/>
          <w:u w:val="none"/>
        </w:rPr>
        <w:t xml:space="preserve"> </w:t>
      </w:r>
      <w:r w:rsidR="005855CE">
        <w:rPr>
          <w:rStyle w:val="Hyperlink"/>
          <w:rFonts w:ascii="Times New Roman" w:hAnsi="Times New Roman" w:cs="Times New Roman"/>
          <w:color w:val="000000" w:themeColor="text1"/>
          <w:sz w:val="24"/>
          <w:szCs w:val="24"/>
          <w:u w:val="none"/>
        </w:rPr>
        <w:t>of the time their</w:t>
      </w:r>
      <w:r w:rsidR="00ED1837">
        <w:rPr>
          <w:rStyle w:val="Hyperlink"/>
          <w:rFonts w:ascii="Times New Roman" w:hAnsi="Times New Roman" w:cs="Times New Roman"/>
          <w:color w:val="000000" w:themeColor="text1"/>
          <w:sz w:val="24"/>
          <w:szCs w:val="24"/>
          <w:u w:val="none"/>
        </w:rPr>
        <w:t xml:space="preserve"> heart’s desire is to </w:t>
      </w:r>
      <w:r w:rsidR="005855CE">
        <w:rPr>
          <w:rStyle w:val="Hyperlink"/>
          <w:rFonts w:ascii="Times New Roman" w:hAnsi="Times New Roman" w:cs="Times New Roman"/>
          <w:color w:val="000000" w:themeColor="text1"/>
          <w:sz w:val="24"/>
          <w:szCs w:val="24"/>
          <w:u w:val="none"/>
        </w:rPr>
        <w:t xml:space="preserve">meditate on </w:t>
      </w:r>
      <w:r w:rsidR="00ED1837">
        <w:rPr>
          <w:rStyle w:val="Hyperlink"/>
          <w:rFonts w:ascii="Times New Roman" w:hAnsi="Times New Roman" w:cs="Times New Roman"/>
          <w:color w:val="000000" w:themeColor="text1"/>
          <w:sz w:val="24"/>
          <w:szCs w:val="24"/>
          <w:u w:val="none"/>
        </w:rPr>
        <w:t>His wor</w:t>
      </w:r>
      <w:r w:rsidR="005855CE">
        <w:rPr>
          <w:rStyle w:val="Hyperlink"/>
          <w:rFonts w:ascii="Times New Roman" w:hAnsi="Times New Roman" w:cs="Times New Roman"/>
          <w:color w:val="000000" w:themeColor="text1"/>
          <w:sz w:val="24"/>
          <w:szCs w:val="24"/>
          <w:u w:val="none"/>
        </w:rPr>
        <w:t xml:space="preserve">d day and night </w:t>
      </w:r>
      <w:r w:rsidR="00ED1837">
        <w:rPr>
          <w:rStyle w:val="Hyperlink"/>
          <w:rFonts w:ascii="Times New Roman" w:hAnsi="Times New Roman" w:cs="Times New Roman"/>
          <w:color w:val="000000" w:themeColor="text1"/>
          <w:sz w:val="24"/>
          <w:szCs w:val="24"/>
          <w:u w:val="none"/>
        </w:rPr>
        <w:t xml:space="preserve">so that </w:t>
      </w:r>
      <w:r w:rsidR="005855CE">
        <w:rPr>
          <w:rStyle w:val="Hyperlink"/>
          <w:rFonts w:ascii="Times New Roman" w:hAnsi="Times New Roman" w:cs="Times New Roman"/>
          <w:color w:val="000000" w:themeColor="text1"/>
          <w:sz w:val="24"/>
          <w:szCs w:val="24"/>
          <w:u w:val="none"/>
        </w:rPr>
        <w:t>they</w:t>
      </w:r>
      <w:r w:rsidR="00ED1837">
        <w:rPr>
          <w:rStyle w:val="Hyperlink"/>
          <w:rFonts w:ascii="Times New Roman" w:hAnsi="Times New Roman" w:cs="Times New Roman"/>
          <w:color w:val="000000" w:themeColor="text1"/>
          <w:sz w:val="24"/>
          <w:szCs w:val="24"/>
          <w:u w:val="none"/>
        </w:rPr>
        <w:t xml:space="preserve"> might not sin against Him</w:t>
      </w:r>
      <w:r w:rsidR="000216F3">
        <w:rPr>
          <w:rStyle w:val="Hyperlink"/>
          <w:rFonts w:ascii="Times New Roman" w:hAnsi="Times New Roman" w:cs="Times New Roman"/>
          <w:color w:val="000000" w:themeColor="text1"/>
          <w:sz w:val="24"/>
          <w:szCs w:val="24"/>
          <w:u w:val="none"/>
        </w:rPr>
        <w:t xml:space="preserve"> … well most of the time!  When Jesus heaps blessings upon us it is easy to have the kind of faith that can move a mighty mountain but in the face of trials and tribulations </w:t>
      </w:r>
      <w:r w:rsidR="005855CE">
        <w:rPr>
          <w:rStyle w:val="Hyperlink"/>
          <w:rFonts w:ascii="Times New Roman" w:hAnsi="Times New Roman" w:cs="Times New Roman"/>
          <w:color w:val="000000" w:themeColor="text1"/>
          <w:sz w:val="24"/>
          <w:szCs w:val="24"/>
          <w:u w:val="none"/>
        </w:rPr>
        <w:t xml:space="preserve">the mountains that we often create are those of doubt.  </w:t>
      </w:r>
      <w:r w:rsidR="009858B4">
        <w:rPr>
          <w:rStyle w:val="Hyperlink"/>
          <w:rFonts w:ascii="Times New Roman" w:hAnsi="Times New Roman" w:cs="Times New Roman"/>
          <w:color w:val="000000" w:themeColor="text1"/>
          <w:sz w:val="24"/>
          <w:szCs w:val="24"/>
          <w:u w:val="none"/>
        </w:rPr>
        <w:t>Sometimes Christians d</w:t>
      </w:r>
      <w:r w:rsidR="005855CE">
        <w:rPr>
          <w:rStyle w:val="Hyperlink"/>
          <w:rFonts w:ascii="Times New Roman" w:hAnsi="Times New Roman" w:cs="Times New Roman"/>
          <w:color w:val="000000" w:themeColor="text1"/>
          <w:sz w:val="24"/>
          <w:szCs w:val="24"/>
          <w:u w:val="none"/>
        </w:rPr>
        <w:t xml:space="preserve">oubt </w:t>
      </w:r>
      <w:r w:rsidR="009858B4">
        <w:rPr>
          <w:rStyle w:val="Hyperlink"/>
          <w:rFonts w:ascii="Times New Roman" w:hAnsi="Times New Roman" w:cs="Times New Roman"/>
          <w:color w:val="000000" w:themeColor="text1"/>
          <w:sz w:val="24"/>
          <w:szCs w:val="24"/>
          <w:u w:val="none"/>
        </w:rPr>
        <w:t>their</w:t>
      </w:r>
      <w:r w:rsidR="005855CE">
        <w:rPr>
          <w:rStyle w:val="Hyperlink"/>
          <w:rFonts w:ascii="Times New Roman" w:hAnsi="Times New Roman" w:cs="Times New Roman"/>
          <w:color w:val="000000" w:themeColor="text1"/>
          <w:sz w:val="24"/>
          <w:szCs w:val="24"/>
          <w:u w:val="none"/>
        </w:rPr>
        <w:t xml:space="preserve"> calling </w:t>
      </w:r>
      <w:r w:rsidR="00D83BC3">
        <w:rPr>
          <w:rStyle w:val="Hyperlink"/>
          <w:rFonts w:ascii="Times New Roman" w:hAnsi="Times New Roman" w:cs="Times New Roman"/>
          <w:color w:val="000000" w:themeColor="text1"/>
          <w:sz w:val="24"/>
          <w:szCs w:val="24"/>
          <w:u w:val="none"/>
        </w:rPr>
        <w:t xml:space="preserve">even to the extent that they question </w:t>
      </w:r>
      <w:r w:rsidR="006946CE">
        <w:rPr>
          <w:rStyle w:val="Hyperlink"/>
          <w:rFonts w:ascii="Times New Roman" w:hAnsi="Times New Roman" w:cs="Times New Roman"/>
          <w:color w:val="000000" w:themeColor="text1"/>
          <w:sz w:val="24"/>
          <w:szCs w:val="24"/>
          <w:u w:val="none"/>
        </w:rPr>
        <w:t>whether</w:t>
      </w:r>
      <w:r w:rsidR="00D83BC3">
        <w:rPr>
          <w:rStyle w:val="Hyperlink"/>
          <w:rFonts w:ascii="Times New Roman" w:hAnsi="Times New Roman" w:cs="Times New Roman"/>
          <w:color w:val="000000" w:themeColor="text1"/>
          <w:sz w:val="24"/>
          <w:szCs w:val="24"/>
          <w:u w:val="none"/>
        </w:rPr>
        <w:t xml:space="preserve"> J</w:t>
      </w:r>
      <w:r w:rsidR="005855CE">
        <w:rPr>
          <w:rStyle w:val="Hyperlink"/>
          <w:rFonts w:ascii="Times New Roman" w:hAnsi="Times New Roman" w:cs="Times New Roman"/>
          <w:color w:val="000000" w:themeColor="text1"/>
          <w:sz w:val="24"/>
          <w:szCs w:val="24"/>
          <w:u w:val="none"/>
        </w:rPr>
        <w:t xml:space="preserve">esus is who He says He is, our Creator and Redeemer who loves us beyond measure.  </w:t>
      </w:r>
      <w:r w:rsidR="009858B4">
        <w:rPr>
          <w:rStyle w:val="Hyperlink"/>
          <w:rFonts w:ascii="Times New Roman" w:hAnsi="Times New Roman" w:cs="Times New Roman"/>
          <w:color w:val="000000" w:themeColor="text1"/>
          <w:sz w:val="24"/>
          <w:szCs w:val="24"/>
          <w:u w:val="none"/>
        </w:rPr>
        <w:t xml:space="preserve">While we often associate doubt with a lack of spiritual maturity, some of the greatest leaders in the Bible had doubts from time to time.  In this sermon, I am going to talk about one of those great leaders, John the Baptist.  The first part </w:t>
      </w:r>
      <w:r w:rsidR="00D83BC3">
        <w:rPr>
          <w:rStyle w:val="Hyperlink"/>
          <w:rFonts w:ascii="Times New Roman" w:hAnsi="Times New Roman" w:cs="Times New Roman"/>
          <w:color w:val="000000" w:themeColor="text1"/>
          <w:sz w:val="24"/>
          <w:szCs w:val="24"/>
          <w:u w:val="none"/>
        </w:rPr>
        <w:t xml:space="preserve">of this sermon </w:t>
      </w:r>
      <w:r w:rsidR="009858B4">
        <w:rPr>
          <w:rStyle w:val="Hyperlink"/>
          <w:rFonts w:ascii="Times New Roman" w:hAnsi="Times New Roman" w:cs="Times New Roman"/>
          <w:color w:val="000000" w:themeColor="text1"/>
          <w:sz w:val="24"/>
          <w:szCs w:val="24"/>
          <w:u w:val="none"/>
        </w:rPr>
        <w:t xml:space="preserve">will outline how a spiritually mature leader like John came to doubt Jesus as the Messiah.  The second part will outline Jesus’ defense of John’s ministry </w:t>
      </w:r>
      <w:r w:rsidR="006946CE">
        <w:rPr>
          <w:rStyle w:val="Hyperlink"/>
          <w:rFonts w:ascii="Times New Roman" w:hAnsi="Times New Roman" w:cs="Times New Roman"/>
          <w:color w:val="000000" w:themeColor="text1"/>
          <w:sz w:val="24"/>
          <w:szCs w:val="24"/>
          <w:u w:val="none"/>
        </w:rPr>
        <w:t xml:space="preserve">while </w:t>
      </w:r>
      <w:r w:rsidR="009858B4">
        <w:rPr>
          <w:rStyle w:val="Hyperlink"/>
          <w:rFonts w:ascii="Times New Roman" w:hAnsi="Times New Roman" w:cs="Times New Roman"/>
          <w:color w:val="000000" w:themeColor="text1"/>
          <w:sz w:val="24"/>
          <w:szCs w:val="24"/>
          <w:u w:val="none"/>
        </w:rPr>
        <w:t>the last part will focus on the cure for doubt, seeing oneself through the eyes of Christ!</w:t>
      </w:r>
    </w:p>
    <w:p w:rsidR="009858B4" w:rsidRDefault="009858B4" w:rsidP="005855CE">
      <w:pPr>
        <w:rPr>
          <w:rStyle w:val="Hyperlink"/>
          <w:rFonts w:ascii="Times New Roman" w:hAnsi="Times New Roman" w:cs="Times New Roman"/>
          <w:color w:val="000000" w:themeColor="text1"/>
          <w:sz w:val="24"/>
          <w:szCs w:val="24"/>
          <w:u w:val="none"/>
        </w:rPr>
      </w:pPr>
    </w:p>
    <w:p w:rsidR="006946CE" w:rsidRPr="001B6CD6" w:rsidRDefault="006946CE" w:rsidP="001B6CD6">
      <w:pPr>
        <w:jc w:val="center"/>
        <w:rPr>
          <w:rStyle w:val="Hyperlink"/>
          <w:rFonts w:ascii="Times New Roman" w:hAnsi="Times New Roman" w:cs="Times New Roman"/>
          <w:b/>
          <w:i/>
          <w:color w:val="000000" w:themeColor="text1"/>
          <w:sz w:val="24"/>
          <w:szCs w:val="24"/>
          <w:u w:val="none"/>
        </w:rPr>
      </w:pPr>
      <w:r w:rsidRPr="001B6CD6">
        <w:rPr>
          <w:rStyle w:val="Hyperlink"/>
          <w:rFonts w:ascii="Times New Roman" w:hAnsi="Times New Roman" w:cs="Times New Roman"/>
          <w:b/>
          <w:i/>
          <w:color w:val="000000" w:themeColor="text1"/>
          <w:sz w:val="24"/>
          <w:szCs w:val="24"/>
          <w:u w:val="none"/>
        </w:rPr>
        <w:t>D</w:t>
      </w:r>
      <w:r w:rsidR="001B6CD6" w:rsidRPr="001B6CD6">
        <w:rPr>
          <w:rStyle w:val="Hyperlink"/>
          <w:rFonts w:ascii="Times New Roman" w:hAnsi="Times New Roman" w:cs="Times New Roman"/>
          <w:b/>
          <w:i/>
          <w:color w:val="000000" w:themeColor="text1"/>
          <w:sz w:val="24"/>
          <w:szCs w:val="24"/>
          <w:u w:val="none"/>
        </w:rPr>
        <w:t>OUBTS OF JOHN THE BAPTIST</w:t>
      </w:r>
    </w:p>
    <w:p w:rsidR="001B6CD6" w:rsidRPr="001B6CD6" w:rsidRDefault="001B6CD6" w:rsidP="001B6CD6">
      <w:pPr>
        <w:pStyle w:val="NormalWeb"/>
        <w:spacing w:before="0" w:beforeAutospacing="0" w:after="0" w:afterAutospacing="0"/>
        <w:ind w:left="709" w:right="855"/>
        <w:jc w:val="both"/>
        <w:rPr>
          <w:b/>
          <w:lang w:val="en-US"/>
        </w:rPr>
      </w:pPr>
      <w:r w:rsidRPr="001B6CD6">
        <w:rPr>
          <w:b/>
          <w:vertAlign w:val="superscript"/>
          <w:lang w:val="en-US"/>
        </w:rPr>
        <w:t>2 </w:t>
      </w:r>
      <w:r w:rsidRPr="001B6CD6">
        <w:rPr>
          <w:b/>
          <w:lang w:val="en-US"/>
        </w:rPr>
        <w:t xml:space="preserve">When John, who was in prison, heard about the deeds of the Messiah, he sent his disciples </w:t>
      </w:r>
      <w:r w:rsidRPr="001B6CD6">
        <w:rPr>
          <w:b/>
          <w:vertAlign w:val="superscript"/>
          <w:lang w:val="en-US"/>
        </w:rPr>
        <w:t>3 </w:t>
      </w:r>
      <w:r w:rsidRPr="001B6CD6">
        <w:rPr>
          <w:b/>
          <w:lang w:val="en-US"/>
        </w:rPr>
        <w:t>to ask him, “Are you the one who is to come, or sh</w:t>
      </w:r>
      <w:r w:rsidR="00094DFA">
        <w:rPr>
          <w:b/>
          <w:lang w:val="en-US"/>
        </w:rPr>
        <w:t xml:space="preserve">ould we expect someone else?” </w:t>
      </w:r>
      <w:r w:rsidRPr="001B6CD6">
        <w:rPr>
          <w:b/>
          <w:color w:val="FF0000"/>
          <w:lang w:val="en-US"/>
        </w:rPr>
        <w:t>(2-</w:t>
      </w:r>
      <w:r w:rsidR="00094DFA">
        <w:rPr>
          <w:b/>
          <w:color w:val="FF0000"/>
          <w:lang w:val="en-US"/>
        </w:rPr>
        <w:t>3</w:t>
      </w:r>
      <w:r w:rsidRPr="001B6CD6">
        <w:rPr>
          <w:b/>
          <w:color w:val="FF0000"/>
          <w:lang w:val="en-US"/>
        </w:rPr>
        <w:t>)</w:t>
      </w:r>
    </w:p>
    <w:p w:rsidR="001B6CD6" w:rsidRDefault="001B6CD6" w:rsidP="001B6CD6">
      <w:pPr>
        <w:rPr>
          <w:rStyle w:val="Hyperlink"/>
          <w:rFonts w:ascii="Times New Roman" w:hAnsi="Times New Roman" w:cs="Times New Roman"/>
          <w:b/>
          <w:color w:val="000000" w:themeColor="text1"/>
          <w:sz w:val="24"/>
          <w:szCs w:val="24"/>
          <w:u w:val="none"/>
        </w:rPr>
      </w:pPr>
    </w:p>
    <w:p w:rsidR="001B6CD6" w:rsidRDefault="001B6CD6" w:rsidP="001B6CD6">
      <w:pPr>
        <w:rPr>
          <w:rFonts w:ascii="Times New Roman" w:hAnsi="Times New Roman" w:cs="Times New Roman"/>
          <w:sz w:val="24"/>
          <w:szCs w:val="24"/>
          <w:lang w:val="en-US"/>
        </w:rPr>
      </w:pPr>
      <w:r>
        <w:rPr>
          <w:rStyle w:val="Hyperlink"/>
          <w:rFonts w:ascii="Times New Roman" w:hAnsi="Times New Roman" w:cs="Times New Roman"/>
          <w:b/>
          <w:color w:val="000000" w:themeColor="text1"/>
          <w:sz w:val="24"/>
          <w:szCs w:val="24"/>
          <w:u w:val="none"/>
        </w:rPr>
        <w:tab/>
      </w:r>
      <w:r>
        <w:rPr>
          <w:rStyle w:val="Hyperlink"/>
          <w:rFonts w:ascii="Times New Roman" w:hAnsi="Times New Roman" w:cs="Times New Roman"/>
          <w:color w:val="000000" w:themeColor="text1"/>
          <w:sz w:val="24"/>
          <w:szCs w:val="24"/>
          <w:u w:val="none"/>
        </w:rPr>
        <w:t>The trial and tribulation that shook John’s faith was</w:t>
      </w:r>
      <w:r w:rsidR="00CB2403">
        <w:rPr>
          <w:rStyle w:val="Hyperlink"/>
          <w:rFonts w:ascii="Times New Roman" w:hAnsi="Times New Roman" w:cs="Times New Roman"/>
          <w:color w:val="000000" w:themeColor="text1"/>
          <w:sz w:val="24"/>
          <w:szCs w:val="24"/>
          <w:u w:val="none"/>
        </w:rPr>
        <w:t xml:space="preserve"> </w:t>
      </w:r>
      <w:r w:rsidR="00A02C81">
        <w:rPr>
          <w:rStyle w:val="Hyperlink"/>
          <w:rFonts w:ascii="Times New Roman" w:hAnsi="Times New Roman" w:cs="Times New Roman"/>
          <w:color w:val="000000" w:themeColor="text1"/>
          <w:sz w:val="24"/>
          <w:szCs w:val="24"/>
          <w:u w:val="none"/>
        </w:rPr>
        <w:t xml:space="preserve">due to </w:t>
      </w:r>
      <w:r w:rsidR="00CB2403">
        <w:rPr>
          <w:rStyle w:val="Hyperlink"/>
          <w:rFonts w:ascii="Times New Roman" w:hAnsi="Times New Roman" w:cs="Times New Roman"/>
          <w:color w:val="000000" w:themeColor="text1"/>
          <w:sz w:val="24"/>
          <w:szCs w:val="24"/>
          <w:u w:val="none"/>
        </w:rPr>
        <w:t xml:space="preserve">his </w:t>
      </w:r>
      <w:r>
        <w:rPr>
          <w:rStyle w:val="Hyperlink"/>
          <w:rFonts w:ascii="Times New Roman" w:hAnsi="Times New Roman" w:cs="Times New Roman"/>
          <w:color w:val="000000" w:themeColor="text1"/>
          <w:sz w:val="24"/>
          <w:szCs w:val="24"/>
          <w:u w:val="none"/>
        </w:rPr>
        <w:t>unjust imprisonment.</w:t>
      </w:r>
      <w:r w:rsidR="00CC7AD4">
        <w:rPr>
          <w:rStyle w:val="Hyperlink"/>
          <w:rFonts w:ascii="Times New Roman" w:hAnsi="Times New Roman" w:cs="Times New Roman"/>
          <w:color w:val="000000" w:themeColor="text1"/>
          <w:sz w:val="24"/>
          <w:szCs w:val="24"/>
          <w:u w:val="none"/>
        </w:rPr>
        <w:t xml:space="preserve">  Later in the book of Matthew (chapter 14) we are told that Herod </w:t>
      </w:r>
      <w:r w:rsidR="008E02A6">
        <w:rPr>
          <w:rStyle w:val="Hyperlink"/>
          <w:rFonts w:ascii="Times New Roman" w:hAnsi="Times New Roman" w:cs="Times New Roman"/>
          <w:color w:val="000000" w:themeColor="text1"/>
          <w:sz w:val="24"/>
          <w:szCs w:val="24"/>
          <w:u w:val="none"/>
        </w:rPr>
        <w:t>Antipas</w:t>
      </w:r>
      <w:r w:rsidR="008E02A6" w:rsidRPr="008E02A6">
        <w:rPr>
          <w:rFonts w:ascii="Times New Roman" w:hAnsi="Times New Roman" w:cs="Times New Roman"/>
          <w:sz w:val="24"/>
          <w:szCs w:val="24"/>
          <w:vertAlign w:val="superscript"/>
        </w:rPr>
        <w:footnoteReference w:id="2"/>
      </w:r>
      <w:r w:rsidR="008E02A6">
        <w:rPr>
          <w:rStyle w:val="Hyperlink"/>
          <w:rFonts w:ascii="Times New Roman" w:hAnsi="Times New Roman" w:cs="Times New Roman"/>
          <w:color w:val="000000" w:themeColor="text1"/>
          <w:sz w:val="24"/>
          <w:szCs w:val="24"/>
          <w:u w:val="none"/>
        </w:rPr>
        <w:t xml:space="preserve"> </w:t>
      </w:r>
      <w:r w:rsidR="00CC7AD4">
        <w:rPr>
          <w:rStyle w:val="Hyperlink"/>
          <w:rFonts w:ascii="Times New Roman" w:hAnsi="Times New Roman" w:cs="Times New Roman"/>
          <w:color w:val="000000" w:themeColor="text1"/>
          <w:sz w:val="24"/>
          <w:szCs w:val="24"/>
          <w:u w:val="none"/>
        </w:rPr>
        <w:t>had arrested John because h</w:t>
      </w:r>
      <w:r w:rsidR="003E179E">
        <w:rPr>
          <w:rStyle w:val="Hyperlink"/>
          <w:rFonts w:ascii="Times New Roman" w:hAnsi="Times New Roman" w:cs="Times New Roman"/>
          <w:color w:val="000000" w:themeColor="text1"/>
          <w:sz w:val="24"/>
          <w:szCs w:val="24"/>
          <w:u w:val="none"/>
        </w:rPr>
        <w:t>e said</w:t>
      </w:r>
      <w:r w:rsidR="00CC7AD4">
        <w:rPr>
          <w:rStyle w:val="Hyperlink"/>
          <w:rFonts w:ascii="Times New Roman" w:hAnsi="Times New Roman" w:cs="Times New Roman"/>
          <w:color w:val="000000" w:themeColor="text1"/>
          <w:sz w:val="24"/>
          <w:szCs w:val="24"/>
          <w:u w:val="none"/>
        </w:rPr>
        <w:t xml:space="preserve"> it was unlawful for him to have his brother Phillip’s wife</w:t>
      </w:r>
      <w:r w:rsidR="008E02A6">
        <w:rPr>
          <w:rStyle w:val="Hyperlink"/>
          <w:rFonts w:ascii="Times New Roman" w:hAnsi="Times New Roman" w:cs="Times New Roman"/>
          <w:color w:val="000000" w:themeColor="text1"/>
          <w:sz w:val="24"/>
          <w:szCs w:val="24"/>
          <w:u w:val="none"/>
        </w:rPr>
        <w:t xml:space="preserve"> (3-4)</w:t>
      </w:r>
      <w:r w:rsidR="00CC7AD4">
        <w:rPr>
          <w:rStyle w:val="Hyperlink"/>
          <w:rFonts w:ascii="Times New Roman" w:hAnsi="Times New Roman" w:cs="Times New Roman"/>
          <w:color w:val="000000" w:themeColor="text1"/>
          <w:sz w:val="24"/>
          <w:szCs w:val="24"/>
          <w:u w:val="none"/>
        </w:rPr>
        <w:t xml:space="preserve">.  </w:t>
      </w:r>
      <w:r w:rsidR="008E02A6">
        <w:rPr>
          <w:rStyle w:val="Hyperlink"/>
          <w:rFonts w:ascii="Times New Roman" w:hAnsi="Times New Roman" w:cs="Times New Roman"/>
          <w:color w:val="000000" w:themeColor="text1"/>
          <w:sz w:val="24"/>
          <w:szCs w:val="24"/>
          <w:u w:val="none"/>
        </w:rPr>
        <w:t xml:space="preserve">Herod wanted to kill John but chose to have him imprisoned instead because he was afraid of the people who considered John to be a prophet (5).  The prison was at the fortress </w:t>
      </w:r>
      <w:proofErr w:type="spellStart"/>
      <w:r w:rsidR="008E02A6">
        <w:rPr>
          <w:rStyle w:val="Hyperlink"/>
          <w:rFonts w:ascii="Times New Roman" w:hAnsi="Times New Roman" w:cs="Times New Roman"/>
          <w:color w:val="000000" w:themeColor="text1"/>
          <w:sz w:val="24"/>
          <w:szCs w:val="24"/>
          <w:u w:val="none"/>
        </w:rPr>
        <w:t>Machaerus</w:t>
      </w:r>
      <w:proofErr w:type="spellEnd"/>
      <w:r w:rsidR="008E02A6">
        <w:rPr>
          <w:rStyle w:val="Hyperlink"/>
          <w:rFonts w:ascii="Times New Roman" w:hAnsi="Times New Roman" w:cs="Times New Roman"/>
          <w:color w:val="000000" w:themeColor="text1"/>
          <w:sz w:val="24"/>
          <w:szCs w:val="24"/>
          <w:u w:val="none"/>
        </w:rPr>
        <w:t>, ea</w:t>
      </w:r>
      <w:r w:rsidR="00CB2403">
        <w:rPr>
          <w:rStyle w:val="Hyperlink"/>
          <w:rFonts w:ascii="Times New Roman" w:hAnsi="Times New Roman" w:cs="Times New Roman"/>
          <w:color w:val="000000" w:themeColor="text1"/>
          <w:sz w:val="24"/>
          <w:szCs w:val="24"/>
          <w:u w:val="none"/>
        </w:rPr>
        <w:t>s</w:t>
      </w:r>
      <w:r w:rsidR="008E02A6">
        <w:rPr>
          <w:rStyle w:val="Hyperlink"/>
          <w:rFonts w:ascii="Times New Roman" w:hAnsi="Times New Roman" w:cs="Times New Roman"/>
          <w:color w:val="000000" w:themeColor="text1"/>
          <w:sz w:val="24"/>
          <w:szCs w:val="24"/>
          <w:u w:val="none"/>
        </w:rPr>
        <w:t xml:space="preserve">t of the Dead </w:t>
      </w:r>
      <w:r w:rsidR="00774689">
        <w:rPr>
          <w:rFonts w:ascii="Times New Roman" w:hAnsi="Times New Roman" w:cs="Times New Roman"/>
          <w:noProof/>
          <w:color w:val="000000" w:themeColor="text1"/>
          <w:sz w:val="24"/>
          <w:szCs w:val="24"/>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323215</wp:posOffset>
            </wp:positionV>
            <wp:extent cx="2895600" cy="1628775"/>
            <wp:effectExtent l="76200" t="76200" r="133350" b="1428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48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0"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E02A6">
        <w:rPr>
          <w:rStyle w:val="Hyperlink"/>
          <w:rFonts w:ascii="Times New Roman" w:hAnsi="Times New Roman" w:cs="Times New Roman"/>
          <w:color w:val="000000" w:themeColor="text1"/>
          <w:sz w:val="24"/>
          <w:szCs w:val="24"/>
          <w:u w:val="none"/>
        </w:rPr>
        <w:t>Sea</w:t>
      </w:r>
      <w:r w:rsidR="00CB2403">
        <w:rPr>
          <w:rStyle w:val="Hyperlink"/>
          <w:rFonts w:ascii="Times New Roman" w:hAnsi="Times New Roman" w:cs="Times New Roman"/>
          <w:color w:val="000000" w:themeColor="text1"/>
          <w:sz w:val="24"/>
          <w:szCs w:val="24"/>
          <w:u w:val="none"/>
        </w:rPr>
        <w:t>,</w:t>
      </w:r>
      <w:r w:rsidR="001D78BC" w:rsidRPr="001D78BC">
        <w:rPr>
          <w:rFonts w:ascii="Times New Roman" w:hAnsi="Times New Roman" w:cs="Times New Roman"/>
          <w:sz w:val="24"/>
          <w:szCs w:val="24"/>
          <w:vertAlign w:val="superscript"/>
        </w:rPr>
        <w:footnoteReference w:id="3"/>
      </w:r>
      <w:r w:rsidR="00CB2403">
        <w:rPr>
          <w:rStyle w:val="Hyperlink"/>
          <w:rFonts w:ascii="Times New Roman" w:hAnsi="Times New Roman" w:cs="Times New Roman"/>
          <w:color w:val="000000" w:themeColor="text1"/>
          <w:sz w:val="24"/>
          <w:szCs w:val="24"/>
          <w:u w:val="none"/>
        </w:rPr>
        <w:t xml:space="preserve">  </w:t>
      </w:r>
      <w:r w:rsidR="008E02A6">
        <w:rPr>
          <w:rStyle w:val="Hyperlink"/>
          <w:rFonts w:ascii="Times New Roman" w:hAnsi="Times New Roman" w:cs="Times New Roman"/>
          <w:color w:val="000000" w:themeColor="text1"/>
          <w:sz w:val="24"/>
          <w:szCs w:val="24"/>
          <w:u w:val="none"/>
        </w:rPr>
        <w:t>half underground and desperately hot.</w:t>
      </w:r>
      <w:r w:rsidR="008E02A6" w:rsidRPr="008E02A6">
        <w:rPr>
          <w:rFonts w:ascii="Times New Roman" w:hAnsi="Times New Roman" w:cs="Times New Roman"/>
          <w:sz w:val="24"/>
          <w:szCs w:val="24"/>
          <w:vertAlign w:val="superscript"/>
        </w:rPr>
        <w:footnoteReference w:id="4"/>
      </w:r>
      <w:r w:rsidR="008E02A6">
        <w:rPr>
          <w:rStyle w:val="Hyperlink"/>
          <w:rFonts w:ascii="Times New Roman" w:hAnsi="Times New Roman" w:cs="Times New Roman"/>
          <w:color w:val="000000" w:themeColor="text1"/>
          <w:sz w:val="24"/>
          <w:szCs w:val="24"/>
          <w:u w:val="none"/>
        </w:rPr>
        <w:t xml:space="preserve">  </w:t>
      </w:r>
      <w:r w:rsidR="00CB2403">
        <w:rPr>
          <w:rStyle w:val="Hyperlink"/>
          <w:rFonts w:ascii="Times New Roman" w:hAnsi="Times New Roman" w:cs="Times New Roman"/>
          <w:color w:val="000000" w:themeColor="text1"/>
          <w:sz w:val="24"/>
          <w:szCs w:val="24"/>
          <w:u w:val="none"/>
        </w:rPr>
        <w:t xml:space="preserve">Even though it is unlikely that John was whipped or tortured like other great heroes of the Bible, Herod’s “hellhole” was not the ideal place for ministry and </w:t>
      </w:r>
      <w:r w:rsidR="0090095E">
        <w:rPr>
          <w:rStyle w:val="Hyperlink"/>
          <w:rFonts w:ascii="Times New Roman" w:hAnsi="Times New Roman" w:cs="Times New Roman"/>
          <w:color w:val="000000" w:themeColor="text1"/>
          <w:sz w:val="24"/>
          <w:szCs w:val="24"/>
          <w:u w:val="none"/>
        </w:rPr>
        <w:t>was</w:t>
      </w:r>
      <w:r w:rsidR="00CB2403">
        <w:rPr>
          <w:rStyle w:val="Hyperlink"/>
          <w:rFonts w:ascii="Times New Roman" w:hAnsi="Times New Roman" w:cs="Times New Roman"/>
          <w:color w:val="000000" w:themeColor="text1"/>
          <w:sz w:val="24"/>
          <w:szCs w:val="24"/>
          <w:u w:val="none"/>
        </w:rPr>
        <w:t xml:space="preserve"> wholly undeserved</w:t>
      </w:r>
      <w:r w:rsidR="00CB2403" w:rsidRPr="00CB2403">
        <w:rPr>
          <w:rFonts w:ascii="Times New Roman" w:hAnsi="Times New Roman" w:cs="Times New Roman"/>
          <w:sz w:val="24"/>
          <w:szCs w:val="24"/>
          <w:lang w:val="en-US"/>
        </w:rPr>
        <w:t>.</w:t>
      </w:r>
      <w:r w:rsidR="00CB2403" w:rsidRPr="00CB2403">
        <w:rPr>
          <w:rFonts w:ascii="Times New Roman" w:hAnsi="Times New Roman" w:cs="Times New Roman"/>
          <w:sz w:val="24"/>
          <w:szCs w:val="24"/>
          <w:vertAlign w:val="superscript"/>
        </w:rPr>
        <w:footnoteReference w:id="5"/>
      </w:r>
      <w:r w:rsidR="00CB2403">
        <w:rPr>
          <w:rFonts w:ascii="Times New Roman" w:hAnsi="Times New Roman" w:cs="Times New Roman"/>
          <w:sz w:val="24"/>
          <w:szCs w:val="24"/>
          <w:lang w:val="en-US"/>
        </w:rPr>
        <w:t xml:space="preserve">  After all, where is the justice in putting one into prison who merely spoke God’s truth?  </w:t>
      </w:r>
      <w:r w:rsidR="008C1552">
        <w:rPr>
          <w:rFonts w:ascii="Times New Roman" w:hAnsi="Times New Roman" w:cs="Times New Roman"/>
          <w:sz w:val="24"/>
          <w:szCs w:val="24"/>
          <w:lang w:val="en-US"/>
        </w:rPr>
        <w:t>Does not Leviticus 18:16 forbid having sexual relations with a brother’s wife?  Yes, so what wrong did John do in pointing this out to Herod?  Was</w:t>
      </w:r>
      <w:r w:rsidR="00651614">
        <w:rPr>
          <w:rFonts w:ascii="Times New Roman" w:hAnsi="Times New Roman" w:cs="Times New Roman"/>
          <w:sz w:val="24"/>
          <w:szCs w:val="24"/>
          <w:lang w:val="en-US"/>
        </w:rPr>
        <w:t xml:space="preserve"> Herod</w:t>
      </w:r>
      <w:r w:rsidR="0090095E">
        <w:rPr>
          <w:rFonts w:ascii="Times New Roman" w:hAnsi="Times New Roman" w:cs="Times New Roman"/>
          <w:sz w:val="24"/>
          <w:szCs w:val="24"/>
          <w:lang w:val="en-US"/>
        </w:rPr>
        <w:t xml:space="preserve"> not </w:t>
      </w:r>
      <w:r w:rsidR="008C1552">
        <w:rPr>
          <w:rFonts w:ascii="Times New Roman" w:hAnsi="Times New Roman" w:cs="Times New Roman"/>
          <w:sz w:val="24"/>
          <w:szCs w:val="24"/>
          <w:lang w:val="en-US"/>
        </w:rPr>
        <w:t xml:space="preserve">like </w:t>
      </w:r>
      <w:r w:rsidR="00651614">
        <w:rPr>
          <w:rFonts w:ascii="Times New Roman" w:hAnsi="Times New Roman" w:cs="Times New Roman"/>
          <w:sz w:val="24"/>
          <w:szCs w:val="24"/>
          <w:lang w:val="en-US"/>
        </w:rPr>
        <w:t xml:space="preserve">the rest of </w:t>
      </w:r>
      <w:r w:rsidR="008C1552">
        <w:rPr>
          <w:rFonts w:ascii="Times New Roman" w:hAnsi="Times New Roman" w:cs="Times New Roman"/>
          <w:sz w:val="24"/>
          <w:szCs w:val="24"/>
          <w:lang w:val="en-US"/>
        </w:rPr>
        <w:t xml:space="preserve">humanity </w:t>
      </w:r>
      <w:r w:rsidR="00661DAD">
        <w:rPr>
          <w:rFonts w:ascii="Times New Roman" w:hAnsi="Times New Roman" w:cs="Times New Roman"/>
          <w:sz w:val="24"/>
          <w:szCs w:val="24"/>
          <w:lang w:val="en-US"/>
        </w:rPr>
        <w:t xml:space="preserve">and </w:t>
      </w:r>
      <w:r w:rsidR="008C1552">
        <w:rPr>
          <w:rFonts w:ascii="Times New Roman" w:hAnsi="Times New Roman" w:cs="Times New Roman"/>
          <w:sz w:val="24"/>
          <w:szCs w:val="24"/>
          <w:lang w:val="en-US"/>
        </w:rPr>
        <w:t>subject to God’s laws?</w:t>
      </w:r>
    </w:p>
    <w:p w:rsidR="00C54451" w:rsidRDefault="00786924" w:rsidP="001B6CD6">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59264" behindDoc="0" locked="0" layoutInCell="1" allowOverlap="1">
            <wp:simplePos x="0" y="0"/>
            <wp:positionH relativeFrom="margin">
              <wp:align>left</wp:align>
            </wp:positionH>
            <wp:positionV relativeFrom="paragraph">
              <wp:posOffset>678180</wp:posOffset>
            </wp:positionV>
            <wp:extent cx="2857500" cy="1866900"/>
            <wp:effectExtent l="76200" t="76200" r="133350" b="133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seup-sad-depressed-stressed-young-man-Shutterstock-800x430.png"/>
                    <pic:cNvPicPr/>
                  </pic:nvPicPr>
                  <pic:blipFill>
                    <a:blip r:embed="rId10">
                      <a:extLst>
                        <a:ext uri="{28A0092B-C50C-407E-A947-70E740481C1C}">
                          <a14:useLocalDpi xmlns:a14="http://schemas.microsoft.com/office/drawing/2010/main" val="0"/>
                        </a:ext>
                      </a:extLst>
                    </a:blip>
                    <a:stretch>
                      <a:fillRect/>
                    </a:stretch>
                  </pic:blipFill>
                  <pic:spPr>
                    <a:xfrm>
                      <a:off x="0" y="0"/>
                      <a:ext cx="2857500" cy="186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C13F0">
        <w:rPr>
          <w:rFonts w:ascii="Times New Roman" w:hAnsi="Times New Roman" w:cs="Times New Roman"/>
          <w:sz w:val="24"/>
          <w:szCs w:val="24"/>
          <w:lang w:val="en-US"/>
        </w:rPr>
        <w:tab/>
        <w:t>Like John the Baptist, many of our mountains of doubt are the product of unjust trials and tribulations.  Who really likes to go through the pain of physical and mental illnesses, financial difficulties, being bullied, marital problems or having a loved one die?  Except the masochist</w:t>
      </w:r>
      <w:r w:rsidR="00C54451">
        <w:rPr>
          <w:rFonts w:ascii="Times New Roman" w:hAnsi="Times New Roman" w:cs="Times New Roman"/>
          <w:sz w:val="24"/>
          <w:szCs w:val="24"/>
          <w:lang w:val="en-US"/>
        </w:rPr>
        <w:t>s</w:t>
      </w:r>
      <w:r w:rsidR="00BC13F0">
        <w:rPr>
          <w:rFonts w:ascii="Times New Roman" w:hAnsi="Times New Roman" w:cs="Times New Roman"/>
          <w:sz w:val="24"/>
          <w:szCs w:val="24"/>
          <w:lang w:val="en-US"/>
        </w:rPr>
        <w:t xml:space="preserve"> of this world, most </w:t>
      </w:r>
      <w:r w:rsidR="00C54451">
        <w:rPr>
          <w:rFonts w:ascii="Times New Roman" w:hAnsi="Times New Roman" w:cs="Times New Roman"/>
          <w:sz w:val="24"/>
          <w:szCs w:val="24"/>
          <w:lang w:val="en-US"/>
        </w:rPr>
        <w:t>Christians</w:t>
      </w:r>
      <w:r w:rsidR="00BC13F0">
        <w:rPr>
          <w:rFonts w:ascii="Times New Roman" w:hAnsi="Times New Roman" w:cs="Times New Roman"/>
          <w:sz w:val="24"/>
          <w:szCs w:val="24"/>
          <w:lang w:val="en-US"/>
        </w:rPr>
        <w:t xml:space="preserve"> prefer to live their lives on a mountain of blessings.  Since we live in a fallen world where chance happens to everyone (</w:t>
      </w:r>
      <w:r w:rsidR="009352E3">
        <w:rPr>
          <w:rFonts w:ascii="Times New Roman" w:hAnsi="Times New Roman" w:cs="Times New Roman"/>
          <w:sz w:val="24"/>
          <w:szCs w:val="24"/>
          <w:lang w:val="en-US"/>
        </w:rPr>
        <w:t>Ecclesiastes 9:11</w:t>
      </w:r>
      <w:r w:rsidR="00BC13F0">
        <w:rPr>
          <w:rFonts w:ascii="Times New Roman" w:hAnsi="Times New Roman" w:cs="Times New Roman"/>
          <w:sz w:val="24"/>
          <w:szCs w:val="24"/>
          <w:lang w:val="en-US"/>
        </w:rPr>
        <w:t xml:space="preserve">), the likelihood of </w:t>
      </w:r>
      <w:r w:rsidR="009352E3">
        <w:rPr>
          <w:rFonts w:ascii="Times New Roman" w:hAnsi="Times New Roman" w:cs="Times New Roman"/>
          <w:sz w:val="24"/>
          <w:szCs w:val="24"/>
          <w:lang w:val="en-US"/>
        </w:rPr>
        <w:t xml:space="preserve">anyone </w:t>
      </w:r>
      <w:r w:rsidR="00BC13F0">
        <w:rPr>
          <w:rFonts w:ascii="Times New Roman" w:hAnsi="Times New Roman" w:cs="Times New Roman"/>
          <w:sz w:val="24"/>
          <w:szCs w:val="24"/>
          <w:lang w:val="en-US"/>
        </w:rPr>
        <w:t xml:space="preserve">living their life without tribulations </w:t>
      </w:r>
      <w:r w:rsidR="00C54451">
        <w:rPr>
          <w:rFonts w:ascii="Times New Roman" w:hAnsi="Times New Roman" w:cs="Times New Roman"/>
          <w:sz w:val="24"/>
          <w:szCs w:val="24"/>
          <w:lang w:val="en-US"/>
        </w:rPr>
        <w:t xml:space="preserve">is negligible.  </w:t>
      </w:r>
      <w:r w:rsidR="00994B26">
        <w:rPr>
          <w:rFonts w:ascii="Times New Roman" w:hAnsi="Times New Roman" w:cs="Times New Roman"/>
          <w:sz w:val="24"/>
          <w:szCs w:val="24"/>
          <w:lang w:val="en-US"/>
        </w:rPr>
        <w:t>L</w:t>
      </w:r>
      <w:r w:rsidR="00C54451">
        <w:rPr>
          <w:rFonts w:ascii="Times New Roman" w:hAnsi="Times New Roman" w:cs="Times New Roman"/>
          <w:sz w:val="24"/>
          <w:szCs w:val="24"/>
          <w:lang w:val="en-US"/>
        </w:rPr>
        <w:t>ike John the Baptist the moment that a Christian professes their faith</w:t>
      </w:r>
      <w:r w:rsidR="00994B26">
        <w:rPr>
          <w:rFonts w:ascii="Times New Roman" w:hAnsi="Times New Roman" w:cs="Times New Roman"/>
          <w:sz w:val="24"/>
          <w:szCs w:val="24"/>
          <w:lang w:val="en-US"/>
        </w:rPr>
        <w:t>,</w:t>
      </w:r>
      <w:r w:rsidR="00C54451">
        <w:rPr>
          <w:rFonts w:ascii="Times New Roman" w:hAnsi="Times New Roman" w:cs="Times New Roman"/>
          <w:sz w:val="24"/>
          <w:szCs w:val="24"/>
          <w:lang w:val="en-US"/>
        </w:rPr>
        <w:t xml:space="preserve"> Christ promises that they will be persecuted.  Since most persecution comes at the hands of evil perpetrators, suffering and pain is often</w:t>
      </w:r>
      <w:r w:rsidR="00994B26">
        <w:rPr>
          <w:rFonts w:ascii="Times New Roman" w:hAnsi="Times New Roman" w:cs="Times New Roman"/>
          <w:sz w:val="24"/>
          <w:szCs w:val="24"/>
          <w:lang w:val="en-US"/>
        </w:rPr>
        <w:t xml:space="preserve"> the product of injustice</w:t>
      </w:r>
      <w:r w:rsidR="00C54451">
        <w:rPr>
          <w:rFonts w:ascii="Times New Roman" w:hAnsi="Times New Roman" w:cs="Times New Roman"/>
          <w:sz w:val="24"/>
          <w:szCs w:val="24"/>
          <w:lang w:val="en-US"/>
        </w:rPr>
        <w:t xml:space="preserve">.  Even </w:t>
      </w:r>
      <w:r w:rsidR="00994B26">
        <w:rPr>
          <w:rFonts w:ascii="Times New Roman" w:hAnsi="Times New Roman" w:cs="Times New Roman"/>
          <w:sz w:val="24"/>
          <w:szCs w:val="24"/>
          <w:lang w:val="en-US"/>
        </w:rPr>
        <w:t xml:space="preserve">though James says </w:t>
      </w:r>
      <w:r w:rsidR="00C54451">
        <w:rPr>
          <w:rFonts w:ascii="Times New Roman" w:hAnsi="Times New Roman" w:cs="Times New Roman"/>
          <w:sz w:val="24"/>
          <w:szCs w:val="24"/>
          <w:lang w:val="en-US"/>
        </w:rPr>
        <w:t>we are to feel pure joy when experiencing tribulation and persecution because perseverance increases spiritual maturity</w:t>
      </w:r>
      <w:r>
        <w:rPr>
          <w:rFonts w:ascii="Times New Roman" w:hAnsi="Times New Roman" w:cs="Times New Roman"/>
          <w:sz w:val="24"/>
          <w:szCs w:val="24"/>
          <w:lang w:val="en-US"/>
        </w:rPr>
        <w:t xml:space="preserve"> (1:2-4)</w:t>
      </w:r>
      <w:r w:rsidR="00C54451">
        <w:rPr>
          <w:rFonts w:ascii="Times New Roman" w:hAnsi="Times New Roman" w:cs="Times New Roman"/>
          <w:sz w:val="24"/>
          <w:szCs w:val="24"/>
          <w:lang w:val="en-US"/>
        </w:rPr>
        <w:t xml:space="preserve">, to be honest most Christians react just like John the Baptist and begin </w:t>
      </w:r>
      <w:r w:rsidR="00661DAD">
        <w:rPr>
          <w:rFonts w:ascii="Times New Roman" w:hAnsi="Times New Roman" w:cs="Times New Roman"/>
          <w:sz w:val="24"/>
          <w:szCs w:val="24"/>
          <w:lang w:val="en-US"/>
        </w:rPr>
        <w:t xml:space="preserve">to </w:t>
      </w:r>
      <w:r w:rsidR="00C54451">
        <w:rPr>
          <w:rFonts w:ascii="Times New Roman" w:hAnsi="Times New Roman" w:cs="Times New Roman"/>
          <w:sz w:val="24"/>
          <w:szCs w:val="24"/>
          <w:lang w:val="en-US"/>
        </w:rPr>
        <w:t xml:space="preserve">doubt not only </w:t>
      </w:r>
      <w:r w:rsidR="00994B26">
        <w:rPr>
          <w:rFonts w:ascii="Times New Roman" w:hAnsi="Times New Roman" w:cs="Times New Roman"/>
          <w:sz w:val="24"/>
          <w:szCs w:val="24"/>
          <w:lang w:val="en-US"/>
        </w:rPr>
        <w:t xml:space="preserve">themselves </w:t>
      </w:r>
      <w:r w:rsidR="00C54451">
        <w:rPr>
          <w:rFonts w:ascii="Times New Roman" w:hAnsi="Times New Roman" w:cs="Times New Roman"/>
          <w:sz w:val="24"/>
          <w:szCs w:val="24"/>
          <w:lang w:val="en-US"/>
        </w:rPr>
        <w:t xml:space="preserve">but also </w:t>
      </w:r>
      <w:r>
        <w:rPr>
          <w:rFonts w:ascii="Times New Roman" w:hAnsi="Times New Roman" w:cs="Times New Roman"/>
          <w:sz w:val="24"/>
          <w:szCs w:val="24"/>
          <w:lang w:val="en-US"/>
        </w:rPr>
        <w:t>whether</w:t>
      </w:r>
      <w:r w:rsidR="00994B26">
        <w:rPr>
          <w:rFonts w:ascii="Times New Roman" w:hAnsi="Times New Roman" w:cs="Times New Roman"/>
          <w:sz w:val="24"/>
          <w:szCs w:val="24"/>
          <w:lang w:val="en-US"/>
        </w:rPr>
        <w:t xml:space="preserve"> Jesus really loves them</w:t>
      </w:r>
      <w:r w:rsidR="00C54451">
        <w:rPr>
          <w:rFonts w:ascii="Times New Roman" w:hAnsi="Times New Roman" w:cs="Times New Roman"/>
          <w:sz w:val="24"/>
          <w:szCs w:val="24"/>
          <w:lang w:val="en-US"/>
        </w:rPr>
        <w:t>!</w:t>
      </w:r>
    </w:p>
    <w:p w:rsidR="001B6CD6" w:rsidRPr="001B6CD6" w:rsidRDefault="00C54451" w:rsidP="001B6CD6">
      <w:pPr>
        <w:rPr>
          <w:rStyle w:val="Hyperlink"/>
          <w:rFonts w:ascii="Times New Roman" w:hAnsi="Times New Roman" w:cs="Times New Roman"/>
          <w:color w:val="000000" w:themeColor="text1"/>
          <w:sz w:val="24"/>
          <w:szCs w:val="24"/>
          <w:u w:val="none"/>
        </w:rPr>
      </w:pPr>
      <w:r>
        <w:rPr>
          <w:rFonts w:ascii="Times New Roman" w:hAnsi="Times New Roman" w:cs="Times New Roman"/>
          <w:sz w:val="24"/>
          <w:szCs w:val="24"/>
          <w:lang w:val="en-US"/>
        </w:rPr>
        <w:t xml:space="preserve"> </w:t>
      </w:r>
    </w:p>
    <w:p w:rsidR="001B6CD6" w:rsidRDefault="001B6CD6" w:rsidP="00A02C81">
      <w:pPr>
        <w:rPr>
          <w:rStyle w:val="Hyperlink"/>
          <w:rFonts w:ascii="Times New Roman" w:hAnsi="Times New Roman" w:cs="Times New Roman"/>
          <w:b/>
          <w:color w:val="000000" w:themeColor="text1"/>
          <w:sz w:val="24"/>
          <w:szCs w:val="24"/>
          <w:u w:val="none"/>
        </w:rPr>
      </w:pPr>
    </w:p>
    <w:p w:rsidR="00A02C81" w:rsidRDefault="00A02C81" w:rsidP="00A02C81">
      <w:pPr>
        <w:rPr>
          <w:rStyle w:val="Hyperlink"/>
          <w:rFonts w:ascii="Times New Roman" w:hAnsi="Times New Roman" w:cs="Times New Roman"/>
          <w:b/>
          <w:color w:val="000000" w:themeColor="text1"/>
          <w:sz w:val="24"/>
          <w:szCs w:val="24"/>
          <w:u w:val="none"/>
        </w:rPr>
      </w:pPr>
    </w:p>
    <w:p w:rsidR="001B6CD6" w:rsidRDefault="00B37BA0" w:rsidP="00786924">
      <w:pPr>
        <w:rPr>
          <w:lang w:val="en-US"/>
        </w:rPr>
      </w:pPr>
      <w:r>
        <w:rPr>
          <w:rFonts w:ascii="Times New Roman" w:hAnsi="Times New Roman" w:cs="Times New Roman"/>
          <w:b/>
          <w:noProof/>
          <w:color w:val="000000" w:themeColor="text1"/>
          <w:sz w:val="24"/>
          <w:szCs w:val="24"/>
        </w:rPr>
        <w:lastRenderedPageBreak/>
        <w:drawing>
          <wp:anchor distT="0" distB="0" distL="114300" distR="114300" simplePos="0" relativeHeight="251660288" behindDoc="0" locked="0" layoutInCell="1" allowOverlap="1">
            <wp:simplePos x="0" y="0"/>
            <wp:positionH relativeFrom="margin">
              <wp:posOffset>9525</wp:posOffset>
            </wp:positionH>
            <wp:positionV relativeFrom="paragraph">
              <wp:posOffset>617855</wp:posOffset>
            </wp:positionV>
            <wp:extent cx="2892425" cy="1924050"/>
            <wp:effectExtent l="76200" t="76200" r="136525" b="133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ff-Energy-Pelle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2425" cy="1924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02C81">
        <w:rPr>
          <w:rStyle w:val="Hyperlink"/>
          <w:rFonts w:ascii="Times New Roman" w:hAnsi="Times New Roman" w:cs="Times New Roman"/>
          <w:b/>
          <w:color w:val="000000" w:themeColor="text1"/>
          <w:sz w:val="24"/>
          <w:szCs w:val="24"/>
          <w:u w:val="none"/>
        </w:rPr>
        <w:tab/>
      </w:r>
      <w:r w:rsidR="00914279">
        <w:rPr>
          <w:rStyle w:val="Hyperlink"/>
          <w:rFonts w:ascii="Times New Roman" w:hAnsi="Times New Roman" w:cs="Times New Roman"/>
          <w:color w:val="000000" w:themeColor="text1"/>
          <w:sz w:val="24"/>
          <w:szCs w:val="24"/>
          <w:u w:val="none"/>
        </w:rPr>
        <w:t xml:space="preserve">The core of John the Baptist’s doubt was that the Messiah had not met his expectations.  In the face of those brood of vipers the Pharisees and Sadducees, John stated that </w:t>
      </w:r>
      <w:r w:rsidR="00661DAD">
        <w:rPr>
          <w:rStyle w:val="Hyperlink"/>
          <w:rFonts w:ascii="Times New Roman" w:hAnsi="Times New Roman" w:cs="Times New Roman"/>
          <w:color w:val="000000" w:themeColor="text1"/>
          <w:sz w:val="24"/>
          <w:szCs w:val="24"/>
          <w:u w:val="none"/>
        </w:rPr>
        <w:t xml:space="preserve">the </w:t>
      </w:r>
      <w:r w:rsidR="00914279">
        <w:rPr>
          <w:rStyle w:val="Hyperlink"/>
          <w:rFonts w:ascii="Times New Roman" w:hAnsi="Times New Roman" w:cs="Times New Roman"/>
          <w:color w:val="000000" w:themeColor="text1"/>
          <w:sz w:val="24"/>
          <w:szCs w:val="24"/>
          <w:u w:val="none"/>
        </w:rPr>
        <w:t xml:space="preserve">One would come after him, whose “sandals he was not worthy to carry,” would baptise </w:t>
      </w:r>
      <w:r w:rsidR="00D0196B">
        <w:rPr>
          <w:rStyle w:val="Hyperlink"/>
          <w:rFonts w:ascii="Times New Roman" w:hAnsi="Times New Roman" w:cs="Times New Roman"/>
          <w:color w:val="000000" w:themeColor="text1"/>
          <w:sz w:val="24"/>
          <w:szCs w:val="24"/>
          <w:u w:val="none"/>
        </w:rPr>
        <w:t xml:space="preserve">people </w:t>
      </w:r>
      <w:r w:rsidR="00914279">
        <w:rPr>
          <w:rStyle w:val="Hyperlink"/>
          <w:rFonts w:ascii="Times New Roman" w:hAnsi="Times New Roman" w:cs="Times New Roman"/>
          <w:color w:val="000000" w:themeColor="text1"/>
          <w:sz w:val="24"/>
          <w:szCs w:val="24"/>
          <w:u w:val="none"/>
        </w:rPr>
        <w:t xml:space="preserve">with the Holy Spirit and fire.  Those who accepted Jesus as Lord would get the promised heart of flesh of the OT </w:t>
      </w:r>
      <w:r w:rsidR="00D0196B">
        <w:rPr>
          <w:rStyle w:val="Hyperlink"/>
          <w:rFonts w:ascii="Times New Roman" w:hAnsi="Times New Roman" w:cs="Times New Roman"/>
          <w:color w:val="000000" w:themeColor="text1"/>
          <w:sz w:val="24"/>
          <w:szCs w:val="24"/>
          <w:u w:val="none"/>
        </w:rPr>
        <w:t xml:space="preserve">(Ezekiel 36:26) </w:t>
      </w:r>
      <w:r w:rsidR="00914279">
        <w:rPr>
          <w:rStyle w:val="Hyperlink"/>
          <w:rFonts w:ascii="Times New Roman" w:hAnsi="Times New Roman" w:cs="Times New Roman"/>
          <w:color w:val="000000" w:themeColor="text1"/>
          <w:sz w:val="24"/>
          <w:szCs w:val="24"/>
          <w:u w:val="none"/>
        </w:rPr>
        <w:t xml:space="preserve">while those who rejected Him would be burned up like “chaff with unquenchable fire” (Matthew 3:7-12).  </w:t>
      </w:r>
      <w:r w:rsidR="00D0196B">
        <w:rPr>
          <w:rStyle w:val="Hyperlink"/>
          <w:rFonts w:ascii="Times New Roman" w:hAnsi="Times New Roman" w:cs="Times New Roman"/>
          <w:color w:val="000000" w:themeColor="text1"/>
          <w:sz w:val="24"/>
          <w:szCs w:val="24"/>
          <w:u w:val="none"/>
        </w:rPr>
        <w:t>In other words, John expected the Messiah would be one who would not only empower the people with God’s Spirit but also bring judgment and destruction to anyone who practiced iniquity!</w:t>
      </w:r>
      <w:r w:rsidR="00D0196B" w:rsidRPr="00D0196B">
        <w:rPr>
          <w:rFonts w:ascii="Times New Roman" w:hAnsi="Times New Roman" w:cs="Times New Roman"/>
          <w:sz w:val="24"/>
          <w:szCs w:val="24"/>
          <w:vertAlign w:val="superscript"/>
        </w:rPr>
        <w:footnoteReference w:id="6"/>
      </w:r>
      <w:r w:rsidR="00D0196B">
        <w:rPr>
          <w:rStyle w:val="Hyperlink"/>
          <w:rFonts w:ascii="Times New Roman" w:hAnsi="Times New Roman" w:cs="Times New Roman"/>
          <w:color w:val="000000" w:themeColor="text1"/>
          <w:sz w:val="24"/>
          <w:szCs w:val="24"/>
          <w:u w:val="none"/>
        </w:rPr>
        <w:t xml:space="preserve">  Sitting in prison for merely proclaiming the truth, </w:t>
      </w:r>
      <w:r w:rsidR="003E179E">
        <w:rPr>
          <w:rStyle w:val="Hyperlink"/>
          <w:rFonts w:ascii="Times New Roman" w:hAnsi="Times New Roman" w:cs="Times New Roman"/>
          <w:color w:val="000000" w:themeColor="text1"/>
          <w:sz w:val="24"/>
          <w:szCs w:val="24"/>
          <w:u w:val="none"/>
        </w:rPr>
        <w:t xml:space="preserve">left John with </w:t>
      </w:r>
      <w:r w:rsidR="00D0196B">
        <w:rPr>
          <w:rStyle w:val="Hyperlink"/>
          <w:rFonts w:ascii="Times New Roman" w:hAnsi="Times New Roman" w:cs="Times New Roman"/>
          <w:color w:val="000000" w:themeColor="text1"/>
          <w:sz w:val="24"/>
          <w:szCs w:val="24"/>
          <w:u w:val="none"/>
        </w:rPr>
        <w:t>nagging question: where’s the fire or the winnowing judgement</w:t>
      </w:r>
      <w:r w:rsidR="00CF4AF6">
        <w:rPr>
          <w:rStyle w:val="Hyperlink"/>
          <w:rFonts w:ascii="Times New Roman" w:hAnsi="Times New Roman" w:cs="Times New Roman"/>
          <w:color w:val="000000" w:themeColor="text1"/>
          <w:sz w:val="24"/>
          <w:szCs w:val="24"/>
          <w:u w:val="none"/>
        </w:rPr>
        <w:t xml:space="preserve"> for Herod Antipas or the rest of this wicked generation</w:t>
      </w:r>
      <w:r w:rsidR="003E179E">
        <w:rPr>
          <w:rStyle w:val="Hyperlink"/>
          <w:rFonts w:ascii="Times New Roman" w:hAnsi="Times New Roman" w:cs="Times New Roman"/>
          <w:color w:val="000000" w:themeColor="text1"/>
          <w:sz w:val="24"/>
          <w:szCs w:val="24"/>
          <w:u w:val="none"/>
        </w:rPr>
        <w:t xml:space="preserve">?  This </w:t>
      </w:r>
      <w:r w:rsidR="00D0196B">
        <w:rPr>
          <w:rStyle w:val="Hyperlink"/>
          <w:rFonts w:ascii="Times New Roman" w:hAnsi="Times New Roman" w:cs="Times New Roman"/>
          <w:color w:val="000000" w:themeColor="text1"/>
          <w:sz w:val="24"/>
          <w:szCs w:val="24"/>
          <w:u w:val="none"/>
        </w:rPr>
        <w:t>only add</w:t>
      </w:r>
      <w:r w:rsidR="003E179E">
        <w:rPr>
          <w:rStyle w:val="Hyperlink"/>
          <w:rFonts w:ascii="Times New Roman" w:hAnsi="Times New Roman" w:cs="Times New Roman"/>
          <w:color w:val="000000" w:themeColor="text1"/>
          <w:sz w:val="24"/>
          <w:szCs w:val="24"/>
          <w:u w:val="none"/>
        </w:rPr>
        <w:t>ed</w:t>
      </w:r>
      <w:r w:rsidR="00D0196B">
        <w:rPr>
          <w:rStyle w:val="Hyperlink"/>
          <w:rFonts w:ascii="Times New Roman" w:hAnsi="Times New Roman" w:cs="Times New Roman"/>
          <w:color w:val="000000" w:themeColor="text1"/>
          <w:sz w:val="24"/>
          <w:szCs w:val="24"/>
          <w:u w:val="none"/>
        </w:rPr>
        <w:t xml:space="preserve"> fuel to John’s doubts that Jesus Christ was truly the Messiah.  So</w:t>
      </w:r>
      <w:r w:rsidR="00094DFA">
        <w:rPr>
          <w:rStyle w:val="Hyperlink"/>
          <w:rFonts w:ascii="Times New Roman" w:hAnsi="Times New Roman" w:cs="Times New Roman"/>
          <w:color w:val="000000" w:themeColor="text1"/>
          <w:sz w:val="24"/>
          <w:szCs w:val="24"/>
          <w:u w:val="none"/>
        </w:rPr>
        <w:t>,</w:t>
      </w:r>
      <w:r w:rsidR="00D0196B">
        <w:rPr>
          <w:rStyle w:val="Hyperlink"/>
          <w:rFonts w:ascii="Times New Roman" w:hAnsi="Times New Roman" w:cs="Times New Roman"/>
          <w:color w:val="000000" w:themeColor="text1"/>
          <w:sz w:val="24"/>
          <w:szCs w:val="24"/>
          <w:u w:val="none"/>
        </w:rPr>
        <w:t xml:space="preserve"> John sen</w:t>
      </w:r>
      <w:r w:rsidR="00CF4AF6">
        <w:rPr>
          <w:rStyle w:val="Hyperlink"/>
          <w:rFonts w:ascii="Times New Roman" w:hAnsi="Times New Roman" w:cs="Times New Roman"/>
          <w:color w:val="000000" w:themeColor="text1"/>
          <w:sz w:val="24"/>
          <w:szCs w:val="24"/>
          <w:u w:val="none"/>
        </w:rPr>
        <w:t>t</w:t>
      </w:r>
      <w:r w:rsidR="00D0196B">
        <w:rPr>
          <w:rStyle w:val="Hyperlink"/>
          <w:rFonts w:ascii="Times New Roman" w:hAnsi="Times New Roman" w:cs="Times New Roman"/>
          <w:color w:val="000000" w:themeColor="text1"/>
          <w:sz w:val="24"/>
          <w:szCs w:val="24"/>
          <w:u w:val="none"/>
        </w:rPr>
        <w:t xml:space="preserve"> his disciples to Jesus with the question that was torturing him</w:t>
      </w:r>
      <w:r>
        <w:rPr>
          <w:rStyle w:val="Hyperlink"/>
          <w:rFonts w:ascii="Times New Roman" w:hAnsi="Times New Roman" w:cs="Times New Roman"/>
          <w:color w:val="000000" w:themeColor="text1"/>
          <w:sz w:val="24"/>
          <w:szCs w:val="24"/>
          <w:u w:val="none"/>
        </w:rPr>
        <w:t>: “</w:t>
      </w:r>
      <w:r w:rsidR="00CF4AF6">
        <w:rPr>
          <w:lang w:val="en-US"/>
        </w:rPr>
        <w:t>Are you the O</w:t>
      </w:r>
      <w:r w:rsidR="00D0196B" w:rsidRPr="00D0196B">
        <w:rPr>
          <w:lang w:val="en-US"/>
        </w:rPr>
        <w:t>ne who is to come, or</w:t>
      </w:r>
      <w:r w:rsidR="00D0196B">
        <w:rPr>
          <w:lang w:val="en-US"/>
        </w:rPr>
        <w:t xml:space="preserve"> should we expect someone else” (verse 3)?</w:t>
      </w:r>
    </w:p>
    <w:p w:rsidR="00CF4AF6" w:rsidRPr="003E1576" w:rsidRDefault="00094DFA" w:rsidP="00480041">
      <w:pPr>
        <w:ind w:left="709" w:right="855"/>
        <w:jc w:val="both"/>
        <w:rPr>
          <w:b/>
          <w:color w:val="FF0000"/>
          <w:sz w:val="24"/>
          <w:szCs w:val="24"/>
          <w:lang w:val="en-US"/>
        </w:rPr>
      </w:pPr>
      <w:r w:rsidRPr="003E1576">
        <w:rPr>
          <w:b/>
          <w:sz w:val="24"/>
          <w:szCs w:val="24"/>
          <w:vertAlign w:val="superscript"/>
          <w:lang w:val="en-US"/>
        </w:rPr>
        <w:t>4 </w:t>
      </w:r>
      <w:r w:rsidRPr="003E1576">
        <w:rPr>
          <w:b/>
          <w:sz w:val="24"/>
          <w:szCs w:val="24"/>
          <w:lang w:val="en-US"/>
        </w:rPr>
        <w:t xml:space="preserve">Jesus replied, </w:t>
      </w:r>
      <w:r w:rsidRPr="003E1576">
        <w:rPr>
          <w:b/>
          <w:color w:val="FF0000"/>
          <w:sz w:val="24"/>
          <w:szCs w:val="24"/>
          <w:lang w:val="en-US"/>
        </w:rPr>
        <w:t xml:space="preserve">“Go back and report to John what you hear and see: </w:t>
      </w:r>
      <w:r w:rsidRPr="003E1576">
        <w:rPr>
          <w:b/>
          <w:sz w:val="24"/>
          <w:szCs w:val="24"/>
          <w:vertAlign w:val="superscript"/>
          <w:lang w:val="en-US"/>
        </w:rPr>
        <w:t>5 </w:t>
      </w:r>
      <w:r w:rsidRPr="003E1576">
        <w:rPr>
          <w:b/>
          <w:color w:val="FF0000"/>
          <w:sz w:val="24"/>
          <w:szCs w:val="24"/>
          <w:lang w:val="en-US"/>
        </w:rPr>
        <w:t xml:space="preserve">The blind receive sight, the lame walk, those who have leprosy are cleansed, the deaf hear, the dead are raised, and the good news is proclaimed to the poor. </w:t>
      </w:r>
      <w:r w:rsidRPr="003E1576">
        <w:rPr>
          <w:b/>
          <w:sz w:val="24"/>
          <w:szCs w:val="24"/>
          <w:vertAlign w:val="superscript"/>
          <w:lang w:val="en-US"/>
        </w:rPr>
        <w:t>6 </w:t>
      </w:r>
      <w:r w:rsidRPr="003E1576">
        <w:rPr>
          <w:b/>
          <w:color w:val="FF0000"/>
          <w:sz w:val="24"/>
          <w:szCs w:val="24"/>
          <w:lang w:val="en-US"/>
        </w:rPr>
        <w:t xml:space="preserve">Blessed is anyone who does not stumble </w:t>
      </w:r>
      <w:proofErr w:type="gramStart"/>
      <w:r w:rsidRPr="003E1576">
        <w:rPr>
          <w:b/>
          <w:color w:val="FF0000"/>
          <w:sz w:val="24"/>
          <w:szCs w:val="24"/>
          <w:lang w:val="en-US"/>
        </w:rPr>
        <w:t>on account of</w:t>
      </w:r>
      <w:proofErr w:type="gramEnd"/>
      <w:r w:rsidRPr="003E1576">
        <w:rPr>
          <w:b/>
          <w:color w:val="FF0000"/>
          <w:sz w:val="24"/>
          <w:szCs w:val="24"/>
          <w:lang w:val="en-US"/>
        </w:rPr>
        <w:t xml:space="preserve"> me</w:t>
      </w:r>
      <w:r w:rsidR="00480041" w:rsidRPr="003E1576">
        <w:rPr>
          <w:b/>
          <w:color w:val="FF0000"/>
          <w:sz w:val="24"/>
          <w:szCs w:val="24"/>
          <w:lang w:val="en-US"/>
        </w:rPr>
        <w:t xml:space="preserve"> (4-6).</w:t>
      </w:r>
    </w:p>
    <w:p w:rsidR="008F38C4" w:rsidRDefault="00141C40" w:rsidP="00A715C8">
      <w:pPr>
        <w:ind w:firstLine="709"/>
        <w:rPr>
          <w:rStyle w:val="Hyperlink"/>
          <w:rFonts w:ascii="Times New Roman" w:hAnsi="Times New Roman" w:cs="Times New Roman"/>
          <w:color w:val="000000" w:themeColor="text1"/>
          <w:sz w:val="24"/>
          <w:szCs w:val="24"/>
          <w:u w:val="none"/>
        </w:rPr>
      </w:pPr>
      <w:r>
        <w:rPr>
          <w:rFonts w:ascii="Times New Roman" w:hAnsi="Times New Roman" w:cs="Times New Roman"/>
          <w:b/>
          <w:noProof/>
          <w:color w:val="000000" w:themeColor="text1"/>
          <w:sz w:val="24"/>
          <w:szCs w:val="24"/>
        </w:rPr>
        <w:drawing>
          <wp:anchor distT="0" distB="0" distL="114300" distR="114300" simplePos="0" relativeHeight="251661312" behindDoc="0" locked="0" layoutInCell="1" allowOverlap="1">
            <wp:simplePos x="0" y="0"/>
            <wp:positionH relativeFrom="margin">
              <wp:posOffset>0</wp:posOffset>
            </wp:positionH>
            <wp:positionV relativeFrom="paragraph">
              <wp:posOffset>2371725</wp:posOffset>
            </wp:positionV>
            <wp:extent cx="2771775" cy="1981200"/>
            <wp:effectExtent l="76200" t="76200" r="142875" b="133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a6d86cb0bbff49afff982af9939cac0--jésus-christ-rabbi.jpg"/>
                    <pic:cNvPicPr/>
                  </pic:nvPicPr>
                  <pic:blipFill>
                    <a:blip r:embed="rId12">
                      <a:extLst>
                        <a:ext uri="{28A0092B-C50C-407E-A947-70E740481C1C}">
                          <a14:useLocalDpi xmlns:a14="http://schemas.microsoft.com/office/drawing/2010/main" val="0"/>
                        </a:ext>
                      </a:extLst>
                    </a:blip>
                    <a:stretch>
                      <a:fillRect/>
                    </a:stretch>
                  </pic:blipFill>
                  <pic:spPr>
                    <a:xfrm>
                      <a:off x="0" y="0"/>
                      <a:ext cx="2771775" cy="198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80041" w:rsidRPr="00480041">
        <w:rPr>
          <w:rStyle w:val="Hyperlink"/>
          <w:rFonts w:ascii="Times New Roman" w:hAnsi="Times New Roman" w:cs="Times New Roman"/>
          <w:color w:val="000000" w:themeColor="text1"/>
          <w:sz w:val="24"/>
          <w:szCs w:val="24"/>
          <w:u w:val="none"/>
        </w:rPr>
        <w:t xml:space="preserve">In response to John’s question of doubt Jesus quotes </w:t>
      </w:r>
      <w:r w:rsidR="00480041">
        <w:rPr>
          <w:rStyle w:val="Hyperlink"/>
          <w:rFonts w:ascii="Times New Roman" w:hAnsi="Times New Roman" w:cs="Times New Roman"/>
          <w:color w:val="000000" w:themeColor="text1"/>
          <w:sz w:val="24"/>
          <w:szCs w:val="24"/>
          <w:u w:val="none"/>
        </w:rPr>
        <w:t>two Messianic prophesies found in the book of Isaiah.</w:t>
      </w:r>
      <w:r w:rsidR="00480041" w:rsidRPr="00480041">
        <w:rPr>
          <w:rFonts w:ascii="Times New Roman" w:hAnsi="Times New Roman" w:cs="Times New Roman"/>
          <w:sz w:val="24"/>
          <w:szCs w:val="24"/>
          <w:vertAlign w:val="superscript"/>
        </w:rPr>
        <w:footnoteReference w:id="7"/>
      </w:r>
      <w:r w:rsidR="00480041">
        <w:rPr>
          <w:rStyle w:val="Hyperlink"/>
          <w:rFonts w:ascii="Times New Roman" w:hAnsi="Times New Roman" w:cs="Times New Roman"/>
          <w:color w:val="000000" w:themeColor="text1"/>
          <w:sz w:val="24"/>
          <w:szCs w:val="24"/>
          <w:u w:val="none"/>
        </w:rPr>
        <w:t xml:space="preserve">  </w:t>
      </w:r>
      <w:r w:rsidR="008F38C4">
        <w:rPr>
          <w:rStyle w:val="Hyperlink"/>
          <w:rFonts w:ascii="Times New Roman" w:hAnsi="Times New Roman" w:cs="Times New Roman"/>
          <w:color w:val="000000" w:themeColor="text1"/>
          <w:sz w:val="24"/>
          <w:szCs w:val="24"/>
          <w:u w:val="none"/>
        </w:rPr>
        <w:t>The intriguing part is that Jesus only quotes the blessings the Messiah would bring</w:t>
      </w:r>
      <w:r w:rsidR="003E179E">
        <w:rPr>
          <w:rStyle w:val="Hyperlink"/>
          <w:rFonts w:ascii="Times New Roman" w:hAnsi="Times New Roman" w:cs="Times New Roman"/>
          <w:color w:val="000000" w:themeColor="text1"/>
          <w:sz w:val="24"/>
          <w:szCs w:val="24"/>
          <w:u w:val="none"/>
        </w:rPr>
        <w:t xml:space="preserve">, leaving out </w:t>
      </w:r>
      <w:r w:rsidR="008F38C4">
        <w:rPr>
          <w:rStyle w:val="Hyperlink"/>
          <w:rFonts w:ascii="Times New Roman" w:hAnsi="Times New Roman" w:cs="Times New Roman"/>
          <w:color w:val="000000" w:themeColor="text1"/>
          <w:sz w:val="24"/>
          <w:szCs w:val="24"/>
          <w:u w:val="none"/>
        </w:rPr>
        <w:t>any mention of judgment.  For example, in Isaiah 35 Jesus mentions the blind receiving sight, the lame walking and the leapers cleansed but does not quote</w:t>
      </w:r>
      <w:r w:rsidR="00FE598A">
        <w:rPr>
          <w:rStyle w:val="Hyperlink"/>
          <w:rFonts w:ascii="Times New Roman" w:hAnsi="Times New Roman" w:cs="Times New Roman"/>
          <w:color w:val="000000" w:themeColor="text1"/>
          <w:sz w:val="24"/>
          <w:szCs w:val="24"/>
          <w:u w:val="none"/>
        </w:rPr>
        <w:t xml:space="preserve"> verse four that says </w:t>
      </w:r>
      <w:r w:rsidR="008F38C4">
        <w:rPr>
          <w:rStyle w:val="Hyperlink"/>
          <w:rFonts w:ascii="Times New Roman" w:hAnsi="Times New Roman" w:cs="Times New Roman"/>
          <w:color w:val="000000" w:themeColor="text1"/>
          <w:sz w:val="24"/>
          <w:szCs w:val="24"/>
          <w:u w:val="none"/>
        </w:rPr>
        <w:t>the Messiah will come with vengeance and divine retribution</w:t>
      </w:r>
      <w:r w:rsidR="00FE598A">
        <w:rPr>
          <w:rStyle w:val="Hyperlink"/>
          <w:rFonts w:ascii="Times New Roman" w:hAnsi="Times New Roman" w:cs="Times New Roman"/>
          <w:color w:val="000000" w:themeColor="text1"/>
          <w:sz w:val="24"/>
          <w:szCs w:val="24"/>
          <w:u w:val="none"/>
        </w:rPr>
        <w:t xml:space="preserve">.  In chapter 61 Jesus quotes </w:t>
      </w:r>
      <w:r w:rsidR="005C4918">
        <w:rPr>
          <w:rStyle w:val="Hyperlink"/>
          <w:rFonts w:ascii="Times New Roman" w:hAnsi="Times New Roman" w:cs="Times New Roman"/>
          <w:color w:val="000000" w:themeColor="text1"/>
          <w:sz w:val="24"/>
          <w:szCs w:val="24"/>
          <w:u w:val="none"/>
        </w:rPr>
        <w:t>verse one</w:t>
      </w:r>
      <w:r w:rsidR="00FE598A">
        <w:rPr>
          <w:rStyle w:val="Hyperlink"/>
          <w:rFonts w:ascii="Times New Roman" w:hAnsi="Times New Roman" w:cs="Times New Roman"/>
          <w:color w:val="000000" w:themeColor="text1"/>
          <w:sz w:val="24"/>
          <w:szCs w:val="24"/>
          <w:u w:val="none"/>
        </w:rPr>
        <w:t xml:space="preserve"> that says the Messiah will proclaim the good news to the poor but leaves out the next verse that says that He will </w:t>
      </w:r>
      <w:r w:rsidR="005C4918">
        <w:rPr>
          <w:rStyle w:val="Hyperlink"/>
          <w:rFonts w:ascii="Times New Roman" w:hAnsi="Times New Roman" w:cs="Times New Roman"/>
          <w:color w:val="000000" w:themeColor="text1"/>
          <w:sz w:val="24"/>
          <w:szCs w:val="24"/>
          <w:u w:val="none"/>
        </w:rPr>
        <w:t xml:space="preserve">also </w:t>
      </w:r>
      <w:r w:rsidR="00FE598A">
        <w:rPr>
          <w:rStyle w:val="Hyperlink"/>
          <w:rFonts w:ascii="Times New Roman" w:hAnsi="Times New Roman" w:cs="Times New Roman"/>
          <w:color w:val="000000" w:themeColor="text1"/>
          <w:sz w:val="24"/>
          <w:szCs w:val="24"/>
          <w:u w:val="none"/>
        </w:rPr>
        <w:t xml:space="preserve">proclaim the day of vengeance as well, the very thing John had preached and wanted </w:t>
      </w:r>
      <w:r w:rsidR="00FE598A">
        <w:rPr>
          <w:rStyle w:val="Hyperlink"/>
          <w:rFonts w:ascii="Times New Roman" w:hAnsi="Times New Roman" w:cs="Times New Roman"/>
          <w:color w:val="000000" w:themeColor="text1"/>
          <w:sz w:val="24"/>
          <w:szCs w:val="24"/>
          <w:u w:val="none"/>
        </w:rPr>
        <w:lastRenderedPageBreak/>
        <w:t>Herod Antipas to receive.</w:t>
      </w:r>
      <w:r w:rsidR="00FE598A" w:rsidRPr="00FE598A">
        <w:rPr>
          <w:rFonts w:ascii="Times New Roman" w:hAnsi="Times New Roman" w:cs="Times New Roman"/>
          <w:sz w:val="24"/>
          <w:szCs w:val="24"/>
          <w:vertAlign w:val="superscript"/>
        </w:rPr>
        <w:footnoteReference w:id="8"/>
      </w:r>
      <w:r w:rsidR="00FE598A">
        <w:rPr>
          <w:rStyle w:val="Hyperlink"/>
          <w:rFonts w:ascii="Times New Roman" w:hAnsi="Times New Roman" w:cs="Times New Roman"/>
          <w:color w:val="000000" w:themeColor="text1"/>
          <w:sz w:val="24"/>
          <w:szCs w:val="24"/>
          <w:u w:val="none"/>
        </w:rPr>
        <w:t xml:space="preserve">  Was Jesus taking these verses out of context to convince John</w:t>
      </w:r>
      <w:r w:rsidR="005C4918">
        <w:rPr>
          <w:rStyle w:val="Hyperlink"/>
          <w:rFonts w:ascii="Times New Roman" w:hAnsi="Times New Roman" w:cs="Times New Roman"/>
          <w:color w:val="000000" w:themeColor="text1"/>
          <w:sz w:val="24"/>
          <w:szCs w:val="24"/>
          <w:u w:val="none"/>
        </w:rPr>
        <w:t>,</w:t>
      </w:r>
      <w:r w:rsidR="00FE598A">
        <w:rPr>
          <w:rStyle w:val="Hyperlink"/>
          <w:rFonts w:ascii="Times New Roman" w:hAnsi="Times New Roman" w:cs="Times New Roman"/>
          <w:color w:val="000000" w:themeColor="text1"/>
          <w:sz w:val="24"/>
          <w:szCs w:val="24"/>
          <w:u w:val="none"/>
        </w:rPr>
        <w:t xml:space="preserve"> </w:t>
      </w:r>
      <w:r w:rsidR="00510036">
        <w:rPr>
          <w:rStyle w:val="Hyperlink"/>
          <w:rFonts w:ascii="Times New Roman" w:hAnsi="Times New Roman" w:cs="Times New Roman"/>
          <w:color w:val="000000" w:themeColor="text1"/>
          <w:sz w:val="24"/>
          <w:szCs w:val="24"/>
          <w:u w:val="none"/>
        </w:rPr>
        <w:t>who knew the book of Isaiah</w:t>
      </w:r>
      <w:r w:rsidR="005C4918">
        <w:rPr>
          <w:rStyle w:val="Hyperlink"/>
          <w:rFonts w:ascii="Times New Roman" w:hAnsi="Times New Roman" w:cs="Times New Roman"/>
          <w:color w:val="000000" w:themeColor="text1"/>
          <w:sz w:val="24"/>
          <w:szCs w:val="24"/>
          <w:u w:val="none"/>
        </w:rPr>
        <w:t>,</w:t>
      </w:r>
      <w:r w:rsidR="00510036">
        <w:rPr>
          <w:rStyle w:val="Hyperlink"/>
          <w:rFonts w:ascii="Times New Roman" w:hAnsi="Times New Roman" w:cs="Times New Roman"/>
          <w:color w:val="000000" w:themeColor="text1"/>
          <w:sz w:val="24"/>
          <w:szCs w:val="24"/>
          <w:u w:val="none"/>
        </w:rPr>
        <w:t xml:space="preserve"> </w:t>
      </w:r>
      <w:r w:rsidR="00FE598A">
        <w:rPr>
          <w:rStyle w:val="Hyperlink"/>
          <w:rFonts w:ascii="Times New Roman" w:hAnsi="Times New Roman" w:cs="Times New Roman"/>
          <w:color w:val="000000" w:themeColor="text1"/>
          <w:sz w:val="24"/>
          <w:szCs w:val="24"/>
          <w:u w:val="none"/>
        </w:rPr>
        <w:t xml:space="preserve">to overlook </w:t>
      </w:r>
      <w:r w:rsidR="00510036">
        <w:rPr>
          <w:rStyle w:val="Hyperlink"/>
          <w:rFonts w:ascii="Times New Roman" w:hAnsi="Times New Roman" w:cs="Times New Roman"/>
          <w:color w:val="000000" w:themeColor="text1"/>
          <w:sz w:val="24"/>
          <w:szCs w:val="24"/>
          <w:u w:val="none"/>
        </w:rPr>
        <w:t xml:space="preserve">the </w:t>
      </w:r>
      <w:r w:rsidR="00FE598A">
        <w:rPr>
          <w:rStyle w:val="Hyperlink"/>
          <w:rFonts w:ascii="Times New Roman" w:hAnsi="Times New Roman" w:cs="Times New Roman"/>
          <w:color w:val="000000" w:themeColor="text1"/>
          <w:sz w:val="24"/>
          <w:szCs w:val="24"/>
          <w:u w:val="none"/>
        </w:rPr>
        <w:t>judgement portion of the Messianic prophesies?</w:t>
      </w:r>
      <w:r w:rsidR="00510036" w:rsidRPr="00510036">
        <w:rPr>
          <w:rFonts w:ascii="Times New Roman" w:hAnsi="Times New Roman" w:cs="Times New Roman"/>
          <w:sz w:val="24"/>
          <w:szCs w:val="24"/>
          <w:vertAlign w:val="superscript"/>
        </w:rPr>
        <w:footnoteReference w:id="9"/>
      </w:r>
      <w:r w:rsidR="00510036">
        <w:rPr>
          <w:rStyle w:val="Hyperlink"/>
          <w:rFonts w:ascii="Times New Roman" w:hAnsi="Times New Roman" w:cs="Times New Roman"/>
          <w:color w:val="000000" w:themeColor="text1"/>
          <w:sz w:val="24"/>
          <w:szCs w:val="24"/>
          <w:u w:val="none"/>
        </w:rPr>
        <w:t xml:space="preserve">  NO.  What Jesus was telling John was that while the blessings of the Messianic age had already begun</w:t>
      </w:r>
      <w:r w:rsidR="005C4918">
        <w:rPr>
          <w:rStyle w:val="Hyperlink"/>
          <w:rFonts w:ascii="Times New Roman" w:hAnsi="Times New Roman" w:cs="Times New Roman"/>
          <w:color w:val="000000" w:themeColor="text1"/>
          <w:sz w:val="24"/>
          <w:szCs w:val="24"/>
          <w:u w:val="none"/>
        </w:rPr>
        <w:t xml:space="preserve">, </w:t>
      </w:r>
      <w:r w:rsidR="00510036">
        <w:rPr>
          <w:rStyle w:val="Hyperlink"/>
          <w:rFonts w:ascii="Times New Roman" w:hAnsi="Times New Roman" w:cs="Times New Roman"/>
          <w:color w:val="000000" w:themeColor="text1"/>
          <w:sz w:val="24"/>
          <w:szCs w:val="24"/>
          <w:u w:val="none"/>
        </w:rPr>
        <w:t xml:space="preserve">judgement would </w:t>
      </w:r>
      <w:r w:rsidR="005C4918">
        <w:rPr>
          <w:rStyle w:val="Hyperlink"/>
          <w:rFonts w:ascii="Times New Roman" w:hAnsi="Times New Roman" w:cs="Times New Roman"/>
          <w:color w:val="000000" w:themeColor="text1"/>
          <w:sz w:val="24"/>
          <w:szCs w:val="24"/>
          <w:u w:val="none"/>
        </w:rPr>
        <w:t xml:space="preserve">only </w:t>
      </w:r>
      <w:r w:rsidR="00510036">
        <w:rPr>
          <w:rStyle w:val="Hyperlink"/>
          <w:rFonts w:ascii="Times New Roman" w:hAnsi="Times New Roman" w:cs="Times New Roman"/>
          <w:color w:val="000000" w:themeColor="text1"/>
          <w:sz w:val="24"/>
          <w:szCs w:val="24"/>
          <w:u w:val="none"/>
        </w:rPr>
        <w:t>come in God’s timing, not John’s!</w:t>
      </w:r>
      <w:r w:rsidR="00510036" w:rsidRPr="00510036">
        <w:rPr>
          <w:rFonts w:ascii="Times New Roman" w:hAnsi="Times New Roman" w:cs="Times New Roman"/>
          <w:sz w:val="24"/>
          <w:szCs w:val="24"/>
          <w:vertAlign w:val="superscript"/>
        </w:rPr>
        <w:footnoteReference w:id="10"/>
      </w:r>
      <w:r w:rsidR="003E179E">
        <w:rPr>
          <w:rStyle w:val="Hyperlink"/>
          <w:rFonts w:ascii="Times New Roman" w:hAnsi="Times New Roman" w:cs="Times New Roman"/>
          <w:color w:val="000000" w:themeColor="text1"/>
          <w:sz w:val="24"/>
          <w:szCs w:val="24"/>
          <w:u w:val="none"/>
        </w:rPr>
        <w:t xml:space="preserve">  Jesus finishes His response </w:t>
      </w:r>
      <w:r w:rsidR="00510036">
        <w:rPr>
          <w:rStyle w:val="Hyperlink"/>
          <w:rFonts w:ascii="Times New Roman" w:hAnsi="Times New Roman" w:cs="Times New Roman"/>
          <w:color w:val="000000" w:themeColor="text1"/>
          <w:sz w:val="24"/>
          <w:szCs w:val="24"/>
          <w:u w:val="none"/>
        </w:rPr>
        <w:t xml:space="preserve">by imploring John to not stumble </w:t>
      </w:r>
      <w:r w:rsidR="00661DAD">
        <w:rPr>
          <w:rStyle w:val="Hyperlink"/>
          <w:rFonts w:ascii="Times New Roman" w:hAnsi="Times New Roman" w:cs="Times New Roman"/>
          <w:color w:val="000000" w:themeColor="text1"/>
          <w:sz w:val="24"/>
          <w:szCs w:val="24"/>
          <w:u w:val="none"/>
        </w:rPr>
        <w:t xml:space="preserve">due to his </w:t>
      </w:r>
      <w:r w:rsidR="003E179E">
        <w:rPr>
          <w:rStyle w:val="Hyperlink"/>
          <w:rFonts w:ascii="Times New Roman" w:hAnsi="Times New Roman" w:cs="Times New Roman"/>
          <w:color w:val="000000" w:themeColor="text1"/>
          <w:sz w:val="24"/>
          <w:szCs w:val="24"/>
          <w:u w:val="none"/>
        </w:rPr>
        <w:t>misc</w:t>
      </w:r>
      <w:r w:rsidR="00510036">
        <w:rPr>
          <w:rStyle w:val="Hyperlink"/>
          <w:rFonts w:ascii="Times New Roman" w:hAnsi="Times New Roman" w:cs="Times New Roman"/>
          <w:color w:val="000000" w:themeColor="text1"/>
          <w:sz w:val="24"/>
          <w:szCs w:val="24"/>
          <w:u w:val="none"/>
        </w:rPr>
        <w:t>onceived ideas of His ministry and its associated timing!</w:t>
      </w:r>
      <w:r w:rsidR="00510036" w:rsidRPr="00510036">
        <w:rPr>
          <w:rFonts w:ascii="Times New Roman" w:hAnsi="Times New Roman" w:cs="Times New Roman"/>
          <w:sz w:val="24"/>
          <w:szCs w:val="24"/>
          <w:vertAlign w:val="superscript"/>
        </w:rPr>
        <w:footnoteReference w:id="11"/>
      </w:r>
    </w:p>
    <w:p w:rsidR="00114C9B" w:rsidRDefault="00114C9B" w:rsidP="005855CE">
      <w:pPr>
        <w:rPr>
          <w:rFonts w:ascii="Times New Roman" w:hAnsi="Times New Roman" w:cs="Times New Roman"/>
          <w:sz w:val="24"/>
          <w:szCs w:val="24"/>
          <w:lang w:val="en-US"/>
        </w:rPr>
      </w:pPr>
      <w:r>
        <w:rPr>
          <w:rFonts w:ascii="Times New Roman" w:hAnsi="Times New Roman" w:cs="Times New Roman"/>
          <w:noProof/>
          <w:color w:val="000000" w:themeColor="text1"/>
          <w:sz w:val="24"/>
          <w:szCs w:val="24"/>
        </w:rPr>
        <w:drawing>
          <wp:anchor distT="0" distB="0" distL="114300" distR="114300" simplePos="0" relativeHeight="251662336" behindDoc="0" locked="0" layoutInCell="1" allowOverlap="1">
            <wp:simplePos x="0" y="0"/>
            <wp:positionH relativeFrom="margin">
              <wp:align>left</wp:align>
            </wp:positionH>
            <wp:positionV relativeFrom="paragraph">
              <wp:posOffset>567055</wp:posOffset>
            </wp:positionV>
            <wp:extent cx="2809875" cy="1838960"/>
            <wp:effectExtent l="76200" t="76200" r="142875" b="1422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ith-in-god-bible.jpg"/>
                    <pic:cNvPicPr/>
                  </pic:nvPicPr>
                  <pic:blipFill>
                    <a:blip r:embed="rId13">
                      <a:extLst>
                        <a:ext uri="{28A0092B-C50C-407E-A947-70E740481C1C}">
                          <a14:useLocalDpi xmlns:a14="http://schemas.microsoft.com/office/drawing/2010/main" val="0"/>
                        </a:ext>
                      </a:extLst>
                    </a:blip>
                    <a:stretch>
                      <a:fillRect/>
                    </a:stretch>
                  </pic:blipFill>
                  <pic:spPr>
                    <a:xfrm>
                      <a:off x="0" y="0"/>
                      <a:ext cx="2809875" cy="1838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7051D">
        <w:rPr>
          <w:rStyle w:val="Hyperlink"/>
          <w:rFonts w:ascii="Times New Roman" w:hAnsi="Times New Roman" w:cs="Times New Roman"/>
          <w:color w:val="000000" w:themeColor="text1"/>
          <w:sz w:val="24"/>
          <w:szCs w:val="24"/>
          <w:u w:val="none"/>
        </w:rPr>
        <w:tab/>
      </w:r>
      <w:r w:rsidR="00D1503B">
        <w:rPr>
          <w:rStyle w:val="Hyperlink"/>
          <w:rFonts w:ascii="Times New Roman" w:hAnsi="Times New Roman" w:cs="Times New Roman"/>
          <w:color w:val="000000" w:themeColor="text1"/>
          <w:sz w:val="24"/>
          <w:szCs w:val="24"/>
          <w:u w:val="none"/>
        </w:rPr>
        <w:t xml:space="preserve">From Jesus’ </w:t>
      </w:r>
      <w:r w:rsidR="00141C40">
        <w:rPr>
          <w:rStyle w:val="Hyperlink"/>
          <w:rFonts w:ascii="Times New Roman" w:hAnsi="Times New Roman" w:cs="Times New Roman"/>
          <w:color w:val="000000" w:themeColor="text1"/>
          <w:sz w:val="24"/>
          <w:szCs w:val="24"/>
          <w:u w:val="none"/>
        </w:rPr>
        <w:t>response,</w:t>
      </w:r>
      <w:r w:rsidR="00D1503B">
        <w:rPr>
          <w:rStyle w:val="Hyperlink"/>
          <w:rFonts w:ascii="Times New Roman" w:hAnsi="Times New Roman" w:cs="Times New Roman"/>
          <w:color w:val="000000" w:themeColor="text1"/>
          <w:sz w:val="24"/>
          <w:szCs w:val="24"/>
          <w:u w:val="none"/>
        </w:rPr>
        <w:t xml:space="preserve"> we learn that doubt is alleviated through faith. </w:t>
      </w:r>
      <w:r w:rsidR="00031584">
        <w:rPr>
          <w:rStyle w:val="Hyperlink"/>
          <w:rFonts w:ascii="Times New Roman" w:hAnsi="Times New Roman" w:cs="Times New Roman"/>
          <w:color w:val="000000" w:themeColor="text1"/>
          <w:sz w:val="24"/>
          <w:szCs w:val="24"/>
          <w:u w:val="none"/>
        </w:rPr>
        <w:t>“</w:t>
      </w:r>
      <w:r w:rsidR="00031584">
        <w:rPr>
          <w:rFonts w:ascii="Times New Roman" w:hAnsi="Times New Roman" w:cs="Times New Roman"/>
          <w:sz w:val="24"/>
          <w:szCs w:val="24"/>
          <w:lang w:val="en-US"/>
        </w:rPr>
        <w:t>O</w:t>
      </w:r>
      <w:r w:rsidR="00031584" w:rsidRPr="00031584">
        <w:rPr>
          <w:rFonts w:ascii="Times New Roman" w:hAnsi="Times New Roman" w:cs="Times New Roman"/>
          <w:sz w:val="24"/>
          <w:szCs w:val="24"/>
          <w:lang w:val="en-US"/>
        </w:rPr>
        <w:t>ne of the most hurtful, painful, discouraging things is thinking you understand something from the Word of God and then it doesn’t turn out that way</w:t>
      </w:r>
      <w:r w:rsidR="00031584">
        <w:rPr>
          <w:rFonts w:ascii="Times New Roman" w:hAnsi="Times New Roman" w:cs="Times New Roman"/>
          <w:sz w:val="24"/>
          <w:szCs w:val="24"/>
          <w:lang w:val="en-US"/>
        </w:rPr>
        <w:t>.”</w:t>
      </w:r>
      <w:r w:rsidR="00031584" w:rsidRPr="00031584">
        <w:rPr>
          <w:rFonts w:ascii="Times New Roman" w:hAnsi="Times New Roman" w:cs="Times New Roman"/>
          <w:sz w:val="24"/>
          <w:szCs w:val="24"/>
          <w:vertAlign w:val="superscript"/>
        </w:rPr>
        <w:footnoteReference w:id="12"/>
      </w:r>
      <w:r w:rsidR="00766A81">
        <w:rPr>
          <w:rFonts w:ascii="Times New Roman" w:hAnsi="Times New Roman" w:cs="Times New Roman"/>
          <w:sz w:val="24"/>
          <w:szCs w:val="24"/>
          <w:lang w:val="en-US"/>
        </w:rPr>
        <w:t xml:space="preserve">  </w:t>
      </w:r>
      <w:r w:rsidR="005D3071">
        <w:rPr>
          <w:rFonts w:ascii="Times New Roman" w:hAnsi="Times New Roman" w:cs="Times New Roman"/>
          <w:sz w:val="24"/>
          <w:szCs w:val="24"/>
          <w:lang w:val="en-US"/>
        </w:rPr>
        <w:t>The problem is not that God breaks a promise to us but that we incorrectly interpret His promise in light our selfish demands and timetable.  For example, just because one does not like trials and tribulations does not mean that God will provide a way out</w:t>
      </w:r>
      <w:r w:rsidR="00556E1D">
        <w:rPr>
          <w:rFonts w:ascii="Times New Roman" w:hAnsi="Times New Roman" w:cs="Times New Roman"/>
          <w:sz w:val="24"/>
          <w:szCs w:val="24"/>
          <w:lang w:val="en-US"/>
        </w:rPr>
        <w:t xml:space="preserve"> until it becomes greater than </w:t>
      </w:r>
      <w:r w:rsidR="00EC2030">
        <w:rPr>
          <w:rFonts w:ascii="Times New Roman" w:hAnsi="Times New Roman" w:cs="Times New Roman"/>
          <w:sz w:val="24"/>
          <w:szCs w:val="24"/>
          <w:lang w:val="en-US"/>
        </w:rPr>
        <w:t>one</w:t>
      </w:r>
      <w:r w:rsidR="00556E1D">
        <w:rPr>
          <w:rFonts w:ascii="Times New Roman" w:hAnsi="Times New Roman" w:cs="Times New Roman"/>
          <w:sz w:val="24"/>
          <w:szCs w:val="24"/>
          <w:lang w:val="en-US"/>
        </w:rPr>
        <w:t xml:space="preserve"> can bear (1 Corinthians 10:13).  Just because God promises to bless those who do right does not mean that these blessings will come in one’s own lifetime </w:t>
      </w:r>
      <w:r w:rsidR="00EC2030">
        <w:rPr>
          <w:rFonts w:ascii="Times New Roman" w:hAnsi="Times New Roman" w:cs="Times New Roman"/>
          <w:sz w:val="24"/>
          <w:szCs w:val="24"/>
          <w:lang w:val="en-US"/>
        </w:rPr>
        <w:t>or</w:t>
      </w:r>
      <w:r w:rsidR="00556E1D">
        <w:rPr>
          <w:rFonts w:ascii="Times New Roman" w:hAnsi="Times New Roman" w:cs="Times New Roman"/>
          <w:sz w:val="24"/>
          <w:szCs w:val="24"/>
          <w:lang w:val="en-US"/>
        </w:rPr>
        <w:t xml:space="preserve"> in the form of money.  Jesus’ response to John questioning Him being the Messiah was to have faith that the prophesied winnowing fork would eventually come and when it did Herod Antipas, the Pharisees, Sadducees and everyone else would be judged rightly.  </w:t>
      </w:r>
      <w:r w:rsidR="00EC2030">
        <w:rPr>
          <w:rFonts w:ascii="Times New Roman" w:hAnsi="Times New Roman" w:cs="Times New Roman"/>
          <w:sz w:val="24"/>
          <w:szCs w:val="24"/>
          <w:lang w:val="en-US"/>
        </w:rPr>
        <w:t>In other words</w:t>
      </w:r>
      <w:r>
        <w:rPr>
          <w:rFonts w:ascii="Times New Roman" w:hAnsi="Times New Roman" w:cs="Times New Roman"/>
          <w:sz w:val="24"/>
          <w:szCs w:val="24"/>
          <w:lang w:val="en-US"/>
        </w:rPr>
        <w:t>:</w:t>
      </w:r>
    </w:p>
    <w:p w:rsidR="00114C9B" w:rsidRDefault="00114C9B" w:rsidP="005855CE">
      <w:pPr>
        <w:rPr>
          <w:rFonts w:ascii="Times New Roman" w:hAnsi="Times New Roman" w:cs="Times New Roman"/>
          <w:sz w:val="24"/>
          <w:szCs w:val="24"/>
          <w:lang w:val="en-US"/>
        </w:rPr>
      </w:pPr>
    </w:p>
    <w:p w:rsidR="005D3071" w:rsidRDefault="00114C9B" w:rsidP="005855CE">
      <w:pPr>
        <w:rPr>
          <w:rFonts w:ascii="Times New Roman" w:hAnsi="Times New Roman" w:cs="Times New Roman"/>
          <w:b/>
          <w:sz w:val="24"/>
          <w:szCs w:val="24"/>
          <w:lang w:val="en-US"/>
        </w:rPr>
      </w:pPr>
      <w:r w:rsidRPr="00114C9B">
        <w:rPr>
          <w:rFonts w:ascii="Times New Roman" w:hAnsi="Times New Roman" w:cs="Times New Roman"/>
          <w:b/>
          <w:sz w:val="24"/>
          <w:szCs w:val="24"/>
          <w:lang w:val="en-US"/>
        </w:rPr>
        <w:t>Lesson 1:  D</w:t>
      </w:r>
      <w:r w:rsidR="00603DC4" w:rsidRPr="00114C9B">
        <w:rPr>
          <w:rFonts w:ascii="Times New Roman" w:hAnsi="Times New Roman" w:cs="Times New Roman"/>
          <w:b/>
          <w:sz w:val="24"/>
          <w:szCs w:val="24"/>
          <w:lang w:val="en-US"/>
        </w:rPr>
        <w:t xml:space="preserve">oubts dissipate when we </w:t>
      </w:r>
      <w:r w:rsidR="00EC2030" w:rsidRPr="00114C9B">
        <w:rPr>
          <w:rFonts w:ascii="Times New Roman" w:hAnsi="Times New Roman" w:cs="Times New Roman"/>
          <w:b/>
          <w:sz w:val="24"/>
          <w:szCs w:val="24"/>
          <w:lang w:val="en-US"/>
        </w:rPr>
        <w:t>have faith in the sovereignty of God to make good on His promises.</w:t>
      </w:r>
    </w:p>
    <w:p w:rsidR="00114C9B" w:rsidRDefault="00114C9B" w:rsidP="005855CE">
      <w:pPr>
        <w:rPr>
          <w:rFonts w:ascii="Times New Roman" w:hAnsi="Times New Roman" w:cs="Times New Roman"/>
          <w:b/>
          <w:sz w:val="24"/>
          <w:szCs w:val="24"/>
          <w:lang w:val="en-US"/>
        </w:rPr>
      </w:pPr>
    </w:p>
    <w:p w:rsidR="00114C9B" w:rsidRDefault="00114C9B" w:rsidP="005855CE">
      <w:pPr>
        <w:rPr>
          <w:rFonts w:ascii="Times New Roman" w:hAnsi="Times New Roman" w:cs="Times New Roman"/>
          <w:b/>
          <w:sz w:val="24"/>
          <w:szCs w:val="24"/>
          <w:lang w:val="en-US"/>
        </w:rPr>
      </w:pPr>
    </w:p>
    <w:p w:rsidR="00114C9B" w:rsidRDefault="00114C9B" w:rsidP="005855CE">
      <w:pPr>
        <w:rPr>
          <w:rFonts w:ascii="Times New Roman" w:hAnsi="Times New Roman" w:cs="Times New Roman"/>
          <w:b/>
          <w:sz w:val="24"/>
          <w:szCs w:val="24"/>
          <w:lang w:val="en-US"/>
        </w:rPr>
      </w:pPr>
    </w:p>
    <w:p w:rsidR="00114C9B" w:rsidRDefault="00114C9B" w:rsidP="00114C9B">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DEFENSE OF JOHN’S MINISTRY</w:t>
      </w:r>
    </w:p>
    <w:p w:rsidR="000E1248" w:rsidRPr="003E1576" w:rsidRDefault="000E1248" w:rsidP="003E1576">
      <w:pPr>
        <w:pStyle w:val="NormalWeb"/>
        <w:spacing w:before="0" w:beforeAutospacing="0" w:after="0" w:afterAutospacing="0"/>
        <w:ind w:left="709" w:right="855"/>
        <w:jc w:val="both"/>
        <w:rPr>
          <w:b/>
          <w:lang w:val="en-US"/>
        </w:rPr>
      </w:pPr>
      <w:r w:rsidRPr="003E1576">
        <w:rPr>
          <w:b/>
          <w:vertAlign w:val="superscript"/>
          <w:lang w:val="en-US"/>
        </w:rPr>
        <w:t>7 </w:t>
      </w:r>
      <w:r w:rsidRPr="003E1576">
        <w:rPr>
          <w:b/>
          <w:lang w:val="en-US"/>
        </w:rPr>
        <w:t xml:space="preserve">As John’s disciples were leaving, Jesus began to speak to the crowd about John: </w:t>
      </w:r>
      <w:r w:rsidRPr="003E1576">
        <w:rPr>
          <w:b/>
          <w:color w:val="FF0000"/>
          <w:lang w:val="en-US"/>
        </w:rPr>
        <w:t xml:space="preserve">“What did you go out into the wilderness to see? A reed swayed by the wind? </w:t>
      </w:r>
      <w:r w:rsidRPr="003E1576">
        <w:rPr>
          <w:b/>
          <w:vertAlign w:val="superscript"/>
          <w:lang w:val="en-US"/>
        </w:rPr>
        <w:t>8 </w:t>
      </w:r>
      <w:r w:rsidRPr="003E1576">
        <w:rPr>
          <w:b/>
          <w:color w:val="FF0000"/>
          <w:lang w:val="en-US"/>
        </w:rPr>
        <w:t xml:space="preserve">If not, what did you go out to see? A man dressed in fine clothes? No, those who wear fine clothes are in kings’ palaces. </w:t>
      </w:r>
      <w:r w:rsidRPr="003E1576">
        <w:rPr>
          <w:b/>
          <w:vertAlign w:val="superscript"/>
          <w:lang w:val="en-US"/>
        </w:rPr>
        <w:t>9 </w:t>
      </w:r>
      <w:r w:rsidRPr="003E1576">
        <w:rPr>
          <w:b/>
          <w:color w:val="FF0000"/>
          <w:lang w:val="en-US"/>
        </w:rPr>
        <w:t xml:space="preserve">Then what did you go out to see? A prophet? Yes, I tell you, and more than a prophet. </w:t>
      </w:r>
      <w:r w:rsidRPr="003E1576">
        <w:rPr>
          <w:b/>
          <w:vertAlign w:val="superscript"/>
          <w:lang w:val="en-US"/>
        </w:rPr>
        <w:t>10 </w:t>
      </w:r>
      <w:r w:rsidRPr="003E1576">
        <w:rPr>
          <w:b/>
          <w:color w:val="FF0000"/>
          <w:lang w:val="en-US"/>
        </w:rPr>
        <w:t>This is the one about whom it is written:</w:t>
      </w:r>
      <w:r w:rsidRPr="003E1576">
        <w:rPr>
          <w:b/>
          <w:lang w:val="en-US"/>
        </w:rPr>
        <w:t xml:space="preserve"> </w:t>
      </w:r>
      <w:proofErr w:type="gramStart"/>
      <w:r w:rsidRPr="003E1576">
        <w:rPr>
          <w:b/>
          <w:color w:val="FF0000"/>
          <w:lang w:val="en-US"/>
        </w:rPr>
        <w:t>“ ‘</w:t>
      </w:r>
      <w:proofErr w:type="gramEnd"/>
      <w:r w:rsidRPr="003E1576">
        <w:rPr>
          <w:b/>
          <w:color w:val="FF0000"/>
          <w:lang w:val="en-US"/>
        </w:rPr>
        <w:t>I will send my messenger ahead of you,</w:t>
      </w:r>
      <w:r w:rsidRPr="003E1576">
        <w:rPr>
          <w:b/>
          <w:lang w:val="en-US"/>
        </w:rPr>
        <w:t xml:space="preserve"> </w:t>
      </w:r>
      <w:r w:rsidRPr="003E1576">
        <w:rPr>
          <w:b/>
          <w:color w:val="FF0000"/>
          <w:lang w:val="en-US"/>
        </w:rPr>
        <w:t>who will prepare your way before you.’</w:t>
      </w:r>
      <w:r w:rsidR="003E1576" w:rsidRPr="003E1576">
        <w:rPr>
          <w:b/>
          <w:color w:val="FF0000"/>
          <w:lang w:val="en-US"/>
        </w:rPr>
        <w:t xml:space="preserve"> (7-10)</w:t>
      </w:r>
    </w:p>
    <w:p w:rsidR="00114C9B" w:rsidRDefault="00114C9B" w:rsidP="005855CE">
      <w:pPr>
        <w:rPr>
          <w:rFonts w:ascii="Times New Roman" w:hAnsi="Times New Roman" w:cs="Times New Roman"/>
          <w:b/>
          <w:sz w:val="24"/>
          <w:szCs w:val="24"/>
          <w:lang w:val="en-US"/>
        </w:rPr>
      </w:pPr>
    </w:p>
    <w:p w:rsidR="00544187" w:rsidRDefault="0051365E" w:rsidP="00544187">
      <w:pPr>
        <w:jc w:val="both"/>
        <w:rPr>
          <w:rFonts w:ascii="Times New Roman" w:hAnsi="Times New Roman" w:cs="Times New Roman"/>
          <w:sz w:val="24"/>
          <w:szCs w:val="24"/>
          <w:lang w:val="en-US"/>
        </w:rPr>
      </w:pPr>
      <w:r>
        <w:rPr>
          <w:rFonts w:ascii="Times New Roman" w:hAnsi="Times New Roman" w:cs="Times New Roman"/>
          <w:b/>
          <w:noProof/>
          <w:sz w:val="24"/>
          <w:szCs w:val="24"/>
          <w:lang w:val="en-US"/>
        </w:rPr>
        <w:drawing>
          <wp:anchor distT="0" distB="0" distL="114300" distR="114300" simplePos="0" relativeHeight="251663360" behindDoc="0" locked="0" layoutInCell="1" allowOverlap="1">
            <wp:simplePos x="0" y="0"/>
            <wp:positionH relativeFrom="margin">
              <wp:align>left</wp:align>
            </wp:positionH>
            <wp:positionV relativeFrom="paragraph">
              <wp:posOffset>732790</wp:posOffset>
            </wp:positionV>
            <wp:extent cx="2792730" cy="1666875"/>
            <wp:effectExtent l="76200" t="76200" r="140970" b="1428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viewimage.jpg"/>
                    <pic:cNvPicPr/>
                  </pic:nvPicPr>
                  <pic:blipFill>
                    <a:blip r:embed="rId14">
                      <a:extLst>
                        <a:ext uri="{28A0092B-C50C-407E-A947-70E740481C1C}">
                          <a14:useLocalDpi xmlns:a14="http://schemas.microsoft.com/office/drawing/2010/main" val="0"/>
                        </a:ext>
                      </a:extLst>
                    </a:blip>
                    <a:stretch>
                      <a:fillRect/>
                    </a:stretch>
                  </pic:blipFill>
                  <pic:spPr>
                    <a:xfrm>
                      <a:off x="0" y="0"/>
                      <a:ext cx="2792730" cy="166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E1576">
        <w:rPr>
          <w:rFonts w:ascii="Times New Roman" w:hAnsi="Times New Roman" w:cs="Times New Roman"/>
          <w:b/>
          <w:sz w:val="24"/>
          <w:szCs w:val="24"/>
          <w:lang w:val="en-US"/>
        </w:rPr>
        <w:tab/>
      </w:r>
      <w:r w:rsidR="003E1576">
        <w:rPr>
          <w:rFonts w:ascii="Times New Roman" w:hAnsi="Times New Roman" w:cs="Times New Roman"/>
          <w:sz w:val="24"/>
          <w:szCs w:val="24"/>
          <w:lang w:val="en-US"/>
        </w:rPr>
        <w:t>In verses 7-10 Jesus defends the ministry of John to the crowd. Jesus did not want those who heard John’s d</w:t>
      </w:r>
      <w:r w:rsidR="002C05F2">
        <w:rPr>
          <w:rFonts w:ascii="Times New Roman" w:hAnsi="Times New Roman" w:cs="Times New Roman"/>
          <w:sz w:val="24"/>
          <w:szCs w:val="24"/>
          <w:lang w:val="en-US"/>
        </w:rPr>
        <w:t>isciples to leave with the “</w:t>
      </w:r>
      <w:r w:rsidR="002C05F2" w:rsidRPr="002C05F2">
        <w:rPr>
          <w:rFonts w:ascii="Times New Roman" w:hAnsi="Times New Roman" w:cs="Times New Roman"/>
          <w:sz w:val="24"/>
          <w:szCs w:val="24"/>
          <w:lang w:val="en-US"/>
        </w:rPr>
        <w:t xml:space="preserve">impression that John was in the wrong and that Jesus was in some way in opposition to </w:t>
      </w:r>
      <w:r w:rsidR="007B2F44">
        <w:rPr>
          <w:rFonts w:ascii="Times New Roman" w:hAnsi="Times New Roman" w:cs="Times New Roman"/>
          <w:sz w:val="24"/>
          <w:szCs w:val="24"/>
          <w:lang w:val="en-US"/>
        </w:rPr>
        <w:t>H</w:t>
      </w:r>
      <w:r w:rsidR="002C05F2" w:rsidRPr="002C05F2">
        <w:rPr>
          <w:rFonts w:ascii="Times New Roman" w:hAnsi="Times New Roman" w:cs="Times New Roman"/>
          <w:sz w:val="24"/>
          <w:szCs w:val="24"/>
          <w:lang w:val="en-US"/>
        </w:rPr>
        <w:t>is forerunner.</w:t>
      </w:r>
      <w:r w:rsidR="002C05F2">
        <w:rPr>
          <w:rFonts w:ascii="Times New Roman" w:hAnsi="Times New Roman" w:cs="Times New Roman"/>
          <w:sz w:val="24"/>
          <w:szCs w:val="24"/>
          <w:lang w:val="en-US"/>
        </w:rPr>
        <w:t>”</w:t>
      </w:r>
      <w:r w:rsidR="002C05F2" w:rsidRPr="002C05F2">
        <w:rPr>
          <w:rFonts w:ascii="Times New Roman" w:hAnsi="Times New Roman" w:cs="Times New Roman"/>
          <w:sz w:val="24"/>
          <w:szCs w:val="24"/>
          <w:vertAlign w:val="superscript"/>
        </w:rPr>
        <w:footnoteReference w:id="13"/>
      </w:r>
      <w:r w:rsidR="002C05F2">
        <w:rPr>
          <w:rFonts w:ascii="Times New Roman" w:hAnsi="Times New Roman" w:cs="Times New Roman"/>
          <w:sz w:val="24"/>
          <w:szCs w:val="24"/>
          <w:lang w:val="en-US"/>
        </w:rPr>
        <w:t xml:space="preserve">  </w:t>
      </w:r>
      <w:r w:rsidR="00577BD6">
        <w:rPr>
          <w:rFonts w:ascii="Times New Roman" w:hAnsi="Times New Roman" w:cs="Times New Roman"/>
          <w:sz w:val="24"/>
          <w:szCs w:val="24"/>
          <w:lang w:val="en-US"/>
        </w:rPr>
        <w:t xml:space="preserve">Jesus </w:t>
      </w:r>
      <w:r w:rsidR="002C05F2">
        <w:rPr>
          <w:rFonts w:ascii="Times New Roman" w:hAnsi="Times New Roman" w:cs="Times New Roman"/>
          <w:sz w:val="24"/>
          <w:szCs w:val="24"/>
          <w:lang w:val="en-US"/>
        </w:rPr>
        <w:t xml:space="preserve">rebukes the </w:t>
      </w:r>
      <w:r w:rsidR="00577BD6">
        <w:rPr>
          <w:rFonts w:ascii="Times New Roman" w:hAnsi="Times New Roman" w:cs="Times New Roman"/>
          <w:sz w:val="24"/>
          <w:szCs w:val="24"/>
          <w:lang w:val="en-US"/>
        </w:rPr>
        <w:t xml:space="preserve">crowd </w:t>
      </w:r>
      <w:r w:rsidR="002C05F2">
        <w:rPr>
          <w:rFonts w:ascii="Times New Roman" w:hAnsi="Times New Roman" w:cs="Times New Roman"/>
          <w:sz w:val="24"/>
          <w:szCs w:val="24"/>
          <w:lang w:val="en-US"/>
        </w:rPr>
        <w:t xml:space="preserve">by asking them </w:t>
      </w:r>
      <w:r w:rsidR="00577BD6">
        <w:rPr>
          <w:rFonts w:ascii="Times New Roman" w:hAnsi="Times New Roman" w:cs="Times New Roman"/>
          <w:sz w:val="24"/>
          <w:szCs w:val="24"/>
          <w:lang w:val="en-US"/>
        </w:rPr>
        <w:t xml:space="preserve">to remember why they left the comfort of their homes to travel to the wilderness.  </w:t>
      </w:r>
      <w:r w:rsidR="002C05F2">
        <w:rPr>
          <w:rFonts w:ascii="Times New Roman" w:hAnsi="Times New Roman" w:cs="Times New Roman"/>
          <w:sz w:val="24"/>
          <w:szCs w:val="24"/>
          <w:lang w:val="en-US"/>
        </w:rPr>
        <w:t xml:space="preserve">Did they go to see someone whose preaching was like a reed that swayed in the wind?  </w:t>
      </w:r>
      <w:r w:rsidR="00544187">
        <w:rPr>
          <w:rFonts w:ascii="Times New Roman" w:hAnsi="Times New Roman" w:cs="Times New Roman"/>
          <w:sz w:val="24"/>
          <w:szCs w:val="24"/>
          <w:lang w:val="en-US"/>
        </w:rPr>
        <w:t>No, this voice that called in the wilderness</w:t>
      </w:r>
      <w:r w:rsidR="00A41F1D">
        <w:rPr>
          <w:rFonts w:ascii="Times New Roman" w:hAnsi="Times New Roman" w:cs="Times New Roman"/>
          <w:sz w:val="24"/>
          <w:szCs w:val="24"/>
          <w:lang w:val="en-US"/>
        </w:rPr>
        <w:t xml:space="preserve">, John, </w:t>
      </w:r>
      <w:r w:rsidR="00544187">
        <w:rPr>
          <w:rFonts w:ascii="Times New Roman" w:hAnsi="Times New Roman" w:cs="Times New Roman"/>
          <w:sz w:val="24"/>
          <w:szCs w:val="24"/>
          <w:lang w:val="en-US"/>
        </w:rPr>
        <w:t xml:space="preserve">never strayed from his </w:t>
      </w:r>
      <w:r w:rsidR="007B2F44">
        <w:rPr>
          <w:rFonts w:ascii="Times New Roman" w:hAnsi="Times New Roman" w:cs="Times New Roman"/>
          <w:sz w:val="24"/>
          <w:szCs w:val="24"/>
          <w:lang w:val="en-US"/>
        </w:rPr>
        <w:t xml:space="preserve">central </w:t>
      </w:r>
      <w:r w:rsidR="00544187">
        <w:rPr>
          <w:rFonts w:ascii="Times New Roman" w:hAnsi="Times New Roman" w:cs="Times New Roman"/>
          <w:sz w:val="24"/>
          <w:szCs w:val="24"/>
          <w:lang w:val="en-US"/>
        </w:rPr>
        <w:t xml:space="preserve">message:  repent and prepare the way for the Lord, make straight your paths for Him” (Matthew 3:1-3).  Jesus continues His rebuke by asking the crowd:  did you </w:t>
      </w:r>
      <w:r w:rsidR="007B2F44">
        <w:rPr>
          <w:rFonts w:ascii="Times New Roman" w:hAnsi="Times New Roman" w:cs="Times New Roman"/>
          <w:sz w:val="24"/>
          <w:szCs w:val="24"/>
          <w:lang w:val="en-US"/>
        </w:rPr>
        <w:t xml:space="preserve">go </w:t>
      </w:r>
      <w:r w:rsidR="00544187">
        <w:rPr>
          <w:rFonts w:ascii="Times New Roman" w:hAnsi="Times New Roman" w:cs="Times New Roman"/>
          <w:sz w:val="24"/>
          <w:szCs w:val="24"/>
          <w:lang w:val="en-US"/>
        </w:rPr>
        <w:t xml:space="preserve">to so see rich man?  No, </w:t>
      </w:r>
      <w:r w:rsidR="00A41F1D">
        <w:rPr>
          <w:rFonts w:ascii="Times New Roman" w:hAnsi="Times New Roman" w:cs="Times New Roman"/>
          <w:sz w:val="24"/>
          <w:szCs w:val="24"/>
          <w:lang w:val="en-US"/>
        </w:rPr>
        <w:t>how</w:t>
      </w:r>
      <w:r w:rsidR="007B2F44">
        <w:rPr>
          <w:rFonts w:ascii="Times New Roman" w:hAnsi="Times New Roman" w:cs="Times New Roman"/>
          <w:sz w:val="24"/>
          <w:szCs w:val="24"/>
          <w:lang w:val="en-US"/>
        </w:rPr>
        <w:t xml:space="preserve"> </w:t>
      </w:r>
      <w:r w:rsidR="00544187">
        <w:rPr>
          <w:rFonts w:ascii="Times New Roman" w:hAnsi="Times New Roman" w:cs="Times New Roman"/>
          <w:sz w:val="24"/>
          <w:szCs w:val="24"/>
          <w:lang w:val="en-US"/>
        </w:rPr>
        <w:t xml:space="preserve">John dressed and </w:t>
      </w:r>
      <w:r w:rsidR="00A41F1D">
        <w:rPr>
          <w:rFonts w:ascii="Times New Roman" w:hAnsi="Times New Roman" w:cs="Times New Roman"/>
          <w:sz w:val="24"/>
          <w:szCs w:val="24"/>
          <w:lang w:val="en-US"/>
        </w:rPr>
        <w:t xml:space="preserve">what he </w:t>
      </w:r>
      <w:r w:rsidR="00544187">
        <w:rPr>
          <w:rFonts w:ascii="Times New Roman" w:hAnsi="Times New Roman" w:cs="Times New Roman"/>
          <w:sz w:val="24"/>
          <w:szCs w:val="24"/>
          <w:lang w:val="en-US"/>
        </w:rPr>
        <w:t xml:space="preserve">ate </w:t>
      </w:r>
      <w:r w:rsidR="00A41F1D">
        <w:rPr>
          <w:rFonts w:ascii="Times New Roman" w:hAnsi="Times New Roman" w:cs="Times New Roman"/>
          <w:sz w:val="24"/>
          <w:szCs w:val="24"/>
          <w:lang w:val="en-US"/>
        </w:rPr>
        <w:t>was</w:t>
      </w:r>
      <w:r w:rsidR="00544187">
        <w:rPr>
          <w:rFonts w:ascii="Times New Roman" w:hAnsi="Times New Roman" w:cs="Times New Roman"/>
          <w:sz w:val="24"/>
          <w:szCs w:val="24"/>
          <w:lang w:val="en-US"/>
        </w:rPr>
        <w:t xml:space="preserve"> typical </w:t>
      </w:r>
      <w:r w:rsidR="00A41F1D">
        <w:rPr>
          <w:rFonts w:ascii="Times New Roman" w:hAnsi="Times New Roman" w:cs="Times New Roman"/>
          <w:sz w:val="24"/>
          <w:szCs w:val="24"/>
          <w:lang w:val="en-US"/>
        </w:rPr>
        <w:t xml:space="preserve">of a </w:t>
      </w:r>
      <w:r w:rsidR="00544187">
        <w:rPr>
          <w:rFonts w:ascii="Times New Roman" w:hAnsi="Times New Roman" w:cs="Times New Roman"/>
          <w:sz w:val="24"/>
          <w:szCs w:val="24"/>
          <w:lang w:val="en-US"/>
        </w:rPr>
        <w:t>prophet from the time of Hosea</w:t>
      </w:r>
      <w:r w:rsidR="00A41F1D">
        <w:rPr>
          <w:rFonts w:ascii="Times New Roman" w:hAnsi="Times New Roman" w:cs="Times New Roman"/>
          <w:sz w:val="24"/>
          <w:szCs w:val="24"/>
          <w:lang w:val="en-US"/>
        </w:rPr>
        <w:t xml:space="preserve">, dressed in </w:t>
      </w:r>
      <w:r w:rsidR="00544187">
        <w:rPr>
          <w:rFonts w:ascii="Times New Roman" w:hAnsi="Times New Roman" w:cs="Times New Roman"/>
          <w:sz w:val="24"/>
          <w:szCs w:val="24"/>
          <w:lang w:val="en-US"/>
        </w:rPr>
        <w:t>camel’s hair and eating wild honey.</w:t>
      </w:r>
      <w:r w:rsidR="00544187" w:rsidRPr="00544187">
        <w:rPr>
          <w:rFonts w:ascii="Times New Roman" w:hAnsi="Times New Roman" w:cs="Times New Roman"/>
          <w:sz w:val="24"/>
          <w:szCs w:val="24"/>
          <w:vertAlign w:val="superscript"/>
          <w:lang w:val="en-US"/>
        </w:rPr>
        <w:footnoteReference w:id="14"/>
      </w:r>
      <w:r w:rsidR="00544187">
        <w:rPr>
          <w:rFonts w:ascii="Times New Roman" w:hAnsi="Times New Roman" w:cs="Times New Roman"/>
          <w:sz w:val="24"/>
          <w:szCs w:val="24"/>
          <w:lang w:val="en-US"/>
        </w:rPr>
        <w:t xml:space="preserve">  To whom did they really go out and see?  Quoting Malachi 3:1, Jesus reminds them they went out to see not just any prophet but the prophesied messenger of the Messiah!</w:t>
      </w:r>
      <w:r w:rsidR="00E12359" w:rsidRPr="00E12359">
        <w:rPr>
          <w:rFonts w:ascii="Times New Roman" w:hAnsi="Times New Roman" w:cs="Times New Roman"/>
          <w:sz w:val="24"/>
          <w:szCs w:val="24"/>
          <w:vertAlign w:val="superscript"/>
        </w:rPr>
        <w:footnoteReference w:id="15"/>
      </w:r>
      <w:r w:rsidR="00A41F1D">
        <w:rPr>
          <w:rFonts w:ascii="Times New Roman" w:hAnsi="Times New Roman" w:cs="Times New Roman"/>
          <w:sz w:val="24"/>
          <w:szCs w:val="24"/>
          <w:lang w:val="en-US"/>
        </w:rPr>
        <w:t xml:space="preserve"> </w:t>
      </w:r>
    </w:p>
    <w:p w:rsidR="00114C9B" w:rsidRDefault="00EE3F43" w:rsidP="00A22692">
      <w:pPr>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If a great person like John can doubt and be restored to serve in God’s kingdom, so can we!</w:t>
      </w:r>
      <w:r w:rsidR="00E51285" w:rsidRPr="00E51285">
        <w:rPr>
          <w:rFonts w:ascii="Times New Roman" w:hAnsi="Times New Roman" w:cs="Times New Roman"/>
          <w:bCs/>
          <w:sz w:val="24"/>
          <w:szCs w:val="24"/>
          <w:lang w:val="en-US"/>
        </w:rPr>
        <w:t xml:space="preserve"> </w:t>
      </w:r>
      <w:r w:rsidR="00E51285">
        <w:rPr>
          <w:rFonts w:ascii="Times New Roman" w:hAnsi="Times New Roman" w:cs="Times New Roman"/>
          <w:bCs/>
          <w:sz w:val="24"/>
          <w:szCs w:val="24"/>
          <w:lang w:val="en-US"/>
        </w:rPr>
        <w:t xml:space="preserve">  “D</w:t>
      </w:r>
      <w:r w:rsidR="00E51285" w:rsidRPr="00E51285">
        <w:rPr>
          <w:rFonts w:ascii="Times New Roman" w:hAnsi="Times New Roman" w:cs="Times New Roman"/>
          <w:bCs/>
          <w:sz w:val="24"/>
          <w:szCs w:val="24"/>
          <w:lang w:val="en-US"/>
        </w:rPr>
        <w:t>oubt is a common, natural state for human beings, who never see the whole picture and whose thinking is often clouded by their physical condition or circumstances</w:t>
      </w:r>
      <w:r w:rsidR="00E51285">
        <w:rPr>
          <w:rFonts w:ascii="Times New Roman" w:hAnsi="Times New Roman" w:cs="Times New Roman"/>
          <w:bCs/>
          <w:sz w:val="24"/>
          <w:szCs w:val="24"/>
          <w:lang w:val="en-US"/>
        </w:rPr>
        <w:t>.”</w:t>
      </w:r>
      <w:r w:rsidR="00E51285" w:rsidRPr="00E51285">
        <w:rPr>
          <w:rFonts w:ascii="Times New Roman" w:hAnsi="Times New Roman" w:cs="Times New Roman"/>
          <w:sz w:val="24"/>
          <w:szCs w:val="24"/>
          <w:vertAlign w:val="superscript"/>
        </w:rPr>
        <w:footnoteReference w:id="16"/>
      </w:r>
      <w:r w:rsidR="00A22692">
        <w:rPr>
          <w:rFonts w:ascii="Times New Roman" w:hAnsi="Times New Roman" w:cs="Times New Roman"/>
          <w:bCs/>
          <w:sz w:val="24"/>
          <w:szCs w:val="24"/>
          <w:lang w:val="en-US"/>
        </w:rPr>
        <w:t xml:space="preserve">  After mildly rebuking </w:t>
      </w:r>
      <w:r w:rsidR="00A22692" w:rsidRPr="00A22692">
        <w:rPr>
          <w:rFonts w:ascii="Times New Roman" w:hAnsi="Times New Roman" w:cs="Times New Roman"/>
          <w:sz w:val="24"/>
          <w:szCs w:val="24"/>
          <w:lang w:val="en-US"/>
        </w:rPr>
        <w:t xml:space="preserve">John for not seeing with eyes of faith the full picture of his </w:t>
      </w:r>
      <w:r w:rsidR="00E81686">
        <w:rPr>
          <w:rFonts w:ascii="Times New Roman" w:hAnsi="Times New Roman" w:cs="Times New Roman"/>
          <w:sz w:val="24"/>
          <w:szCs w:val="24"/>
          <w:lang w:val="en-US"/>
        </w:rPr>
        <w:t>M</w:t>
      </w:r>
      <w:r w:rsidR="00A22692" w:rsidRPr="00A22692">
        <w:rPr>
          <w:rFonts w:ascii="Times New Roman" w:hAnsi="Times New Roman" w:cs="Times New Roman"/>
          <w:sz w:val="24"/>
          <w:szCs w:val="24"/>
          <w:lang w:val="en-US"/>
        </w:rPr>
        <w:t xml:space="preserve">essianic program, Jesus </w:t>
      </w:r>
      <w:r w:rsidR="00E81686">
        <w:rPr>
          <w:rFonts w:ascii="Times New Roman" w:hAnsi="Times New Roman" w:cs="Times New Roman"/>
          <w:noProof/>
          <w:sz w:val="24"/>
          <w:szCs w:val="24"/>
          <w:lang w:val="en-US"/>
        </w:rPr>
        <w:lastRenderedPageBreak/>
        <w:drawing>
          <wp:anchor distT="0" distB="0" distL="114300" distR="114300" simplePos="0" relativeHeight="251664384" behindDoc="0" locked="0" layoutInCell="1" allowOverlap="1">
            <wp:simplePos x="0" y="0"/>
            <wp:positionH relativeFrom="margin">
              <wp:align>left</wp:align>
            </wp:positionH>
            <wp:positionV relativeFrom="paragraph">
              <wp:posOffset>0</wp:posOffset>
            </wp:positionV>
            <wp:extent cx="2895600" cy="21869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ubting_thomas1.jpg"/>
                    <pic:cNvPicPr/>
                  </pic:nvPicPr>
                  <pic:blipFill>
                    <a:blip r:embed="rId15">
                      <a:extLst>
                        <a:ext uri="{28A0092B-C50C-407E-A947-70E740481C1C}">
                          <a14:useLocalDpi xmlns:a14="http://schemas.microsoft.com/office/drawing/2010/main" val="0"/>
                        </a:ext>
                      </a:extLst>
                    </a:blip>
                    <a:stretch>
                      <a:fillRect/>
                    </a:stretch>
                  </pic:blipFill>
                  <pic:spPr>
                    <a:xfrm>
                      <a:off x="0" y="0"/>
                      <a:ext cx="2895600" cy="2186940"/>
                    </a:xfrm>
                    <a:prstGeom prst="rect">
                      <a:avLst/>
                    </a:prstGeom>
                  </pic:spPr>
                </pic:pic>
              </a:graphicData>
            </a:graphic>
            <wp14:sizeRelH relativeFrom="margin">
              <wp14:pctWidth>0</wp14:pctWidth>
            </wp14:sizeRelH>
            <wp14:sizeRelV relativeFrom="margin">
              <wp14:pctHeight>0</wp14:pctHeight>
            </wp14:sizeRelV>
          </wp:anchor>
        </w:drawing>
      </w:r>
      <w:r w:rsidR="00A22692" w:rsidRPr="00A22692">
        <w:rPr>
          <w:rFonts w:ascii="Times New Roman" w:hAnsi="Times New Roman" w:cs="Times New Roman"/>
          <w:sz w:val="24"/>
          <w:szCs w:val="24"/>
          <w:lang w:val="en-US"/>
        </w:rPr>
        <w:t xml:space="preserve">speaks to the crowds </w:t>
      </w:r>
      <w:r w:rsidR="00A22692">
        <w:rPr>
          <w:rFonts w:ascii="Times New Roman" w:hAnsi="Times New Roman" w:cs="Times New Roman"/>
          <w:sz w:val="24"/>
          <w:szCs w:val="24"/>
          <w:lang w:val="en-US"/>
        </w:rPr>
        <w:t>and testifies as to the great job that John has done in ministry.</w:t>
      </w:r>
      <w:r w:rsidR="00A22692" w:rsidRPr="00A22692">
        <w:rPr>
          <w:rFonts w:ascii="Times New Roman" w:hAnsi="Times New Roman" w:cs="Times New Roman"/>
          <w:sz w:val="24"/>
          <w:szCs w:val="24"/>
          <w:vertAlign w:val="superscript"/>
        </w:rPr>
        <w:footnoteReference w:id="17"/>
      </w:r>
      <w:r w:rsidR="00F65F40">
        <w:rPr>
          <w:rFonts w:ascii="Times New Roman" w:hAnsi="Times New Roman" w:cs="Times New Roman"/>
          <w:sz w:val="24"/>
          <w:szCs w:val="24"/>
          <w:lang w:val="en-US"/>
        </w:rPr>
        <w:t xml:space="preserve">  John is certainly not the only great leader of the Bible whom had doubts.  In the face of a crucified Jesus, Thomas would not believe that Christ rose from the dead until he saw and touched the nail marks in His hands and the gash on His side (John 20:24).  After having denied Jesus three times Peter doubted </w:t>
      </w:r>
      <w:r w:rsidR="00E81686">
        <w:rPr>
          <w:rFonts w:ascii="Times New Roman" w:hAnsi="Times New Roman" w:cs="Times New Roman"/>
          <w:sz w:val="24"/>
          <w:szCs w:val="24"/>
          <w:lang w:val="en-US"/>
        </w:rPr>
        <w:t xml:space="preserve">that </w:t>
      </w:r>
      <w:r w:rsidR="00F65F40">
        <w:rPr>
          <w:rFonts w:ascii="Times New Roman" w:hAnsi="Times New Roman" w:cs="Times New Roman"/>
          <w:sz w:val="24"/>
          <w:szCs w:val="24"/>
          <w:lang w:val="en-US"/>
        </w:rPr>
        <w:t xml:space="preserve">Jesus would ever use him again in ministry so he went back to fishing (John 21:3).   </w:t>
      </w:r>
      <w:r w:rsidR="00E81686">
        <w:rPr>
          <w:rFonts w:ascii="Times New Roman" w:hAnsi="Times New Roman" w:cs="Times New Roman"/>
          <w:sz w:val="24"/>
          <w:szCs w:val="24"/>
          <w:lang w:val="en-US"/>
        </w:rPr>
        <w:t xml:space="preserve">What made these leaders great was that they </w:t>
      </w:r>
      <w:r w:rsidR="00F65F40">
        <w:rPr>
          <w:rFonts w:ascii="Times New Roman" w:hAnsi="Times New Roman" w:cs="Times New Roman"/>
          <w:sz w:val="24"/>
          <w:szCs w:val="24"/>
          <w:lang w:val="en-US"/>
        </w:rPr>
        <w:t xml:space="preserve">confessed their doubt </w:t>
      </w:r>
      <w:r w:rsidR="00E81686">
        <w:rPr>
          <w:rFonts w:ascii="Times New Roman" w:hAnsi="Times New Roman" w:cs="Times New Roman"/>
          <w:sz w:val="24"/>
          <w:szCs w:val="24"/>
          <w:lang w:val="en-US"/>
        </w:rPr>
        <w:t xml:space="preserve">as a sin </w:t>
      </w:r>
      <w:r w:rsidR="00F65F40">
        <w:rPr>
          <w:rFonts w:ascii="Times New Roman" w:hAnsi="Times New Roman" w:cs="Times New Roman"/>
          <w:sz w:val="24"/>
          <w:szCs w:val="24"/>
          <w:lang w:val="en-US"/>
        </w:rPr>
        <w:t>and returned to ministry</w:t>
      </w:r>
      <w:r w:rsidR="00E81686">
        <w:rPr>
          <w:rFonts w:ascii="Times New Roman" w:hAnsi="Times New Roman" w:cs="Times New Roman"/>
          <w:sz w:val="24"/>
          <w:szCs w:val="24"/>
          <w:lang w:val="en-US"/>
        </w:rPr>
        <w:t xml:space="preserve"> with God’s blessing!</w:t>
      </w:r>
      <w:r w:rsidR="00F65F40">
        <w:rPr>
          <w:rFonts w:ascii="Times New Roman" w:hAnsi="Times New Roman" w:cs="Times New Roman"/>
          <w:sz w:val="24"/>
          <w:szCs w:val="24"/>
          <w:lang w:val="en-US"/>
        </w:rPr>
        <w:t xml:space="preserve"> </w:t>
      </w:r>
    </w:p>
    <w:p w:rsidR="00E81686" w:rsidRDefault="00E81686" w:rsidP="00A22692">
      <w:pPr>
        <w:ind w:firstLine="720"/>
        <w:jc w:val="both"/>
        <w:rPr>
          <w:rFonts w:ascii="Times New Roman" w:hAnsi="Times New Roman" w:cs="Times New Roman"/>
          <w:sz w:val="24"/>
          <w:szCs w:val="24"/>
          <w:lang w:val="en-US"/>
        </w:rPr>
      </w:pPr>
    </w:p>
    <w:p w:rsidR="00E81686" w:rsidRDefault="00E81686" w:rsidP="00E81686">
      <w:pPr>
        <w:jc w:val="both"/>
        <w:rPr>
          <w:rFonts w:ascii="Times New Roman" w:hAnsi="Times New Roman" w:cs="Times New Roman"/>
          <w:b/>
          <w:sz w:val="24"/>
          <w:szCs w:val="24"/>
          <w:lang w:val="en-US"/>
        </w:rPr>
      </w:pPr>
      <w:r w:rsidRPr="00E81686">
        <w:rPr>
          <w:rFonts w:ascii="Times New Roman" w:hAnsi="Times New Roman" w:cs="Times New Roman"/>
          <w:b/>
          <w:sz w:val="24"/>
          <w:szCs w:val="24"/>
          <w:lang w:val="en-US"/>
        </w:rPr>
        <w:t xml:space="preserve">Lesson 2:  Doubts dissipate when we remember that God never gives up on His own.  Once confessed, God removes the doubt by restoring the person to the ministry path appointed to him/her. </w:t>
      </w:r>
    </w:p>
    <w:p w:rsidR="00DE194E" w:rsidRPr="00E81686" w:rsidRDefault="00DE194E" w:rsidP="00E81686">
      <w:pPr>
        <w:jc w:val="both"/>
        <w:rPr>
          <w:rFonts w:ascii="Times New Roman" w:hAnsi="Times New Roman" w:cs="Times New Roman"/>
          <w:b/>
          <w:sz w:val="24"/>
          <w:szCs w:val="24"/>
          <w:lang w:val="en-US"/>
        </w:rPr>
      </w:pPr>
    </w:p>
    <w:p w:rsidR="00E81686" w:rsidRDefault="00DE194E" w:rsidP="00DE194E">
      <w:pPr>
        <w:jc w:val="center"/>
        <w:rPr>
          <w:rFonts w:ascii="Times New Roman" w:hAnsi="Times New Roman" w:cs="Times New Roman"/>
          <w:b/>
          <w:i/>
          <w:sz w:val="24"/>
          <w:szCs w:val="24"/>
          <w:lang w:val="en-US"/>
        </w:rPr>
      </w:pPr>
      <w:r w:rsidRPr="00DE194E">
        <w:rPr>
          <w:rFonts w:ascii="Times New Roman" w:hAnsi="Times New Roman" w:cs="Times New Roman"/>
          <w:b/>
          <w:i/>
          <w:sz w:val="24"/>
          <w:szCs w:val="24"/>
          <w:lang w:val="en-US"/>
        </w:rPr>
        <w:t>SEEING ONESELF THROUGH THE EYES OF CHRIST</w:t>
      </w:r>
    </w:p>
    <w:p w:rsidR="00A5320C" w:rsidRPr="00A5320C" w:rsidRDefault="00A5320C" w:rsidP="00A5320C">
      <w:pPr>
        <w:pStyle w:val="NormalWeb"/>
        <w:spacing w:before="180" w:beforeAutospacing="0"/>
        <w:ind w:left="709" w:right="855"/>
        <w:jc w:val="both"/>
        <w:rPr>
          <w:b/>
          <w:color w:val="FF0000"/>
          <w:lang w:val="en-US"/>
        </w:rPr>
      </w:pPr>
      <w:r w:rsidRPr="00A5320C">
        <w:rPr>
          <w:b/>
          <w:vertAlign w:val="superscript"/>
          <w:lang w:val="en-US"/>
        </w:rPr>
        <w:t>11 </w:t>
      </w:r>
      <w:r w:rsidRPr="00A5320C">
        <w:rPr>
          <w:b/>
          <w:color w:val="FF0000"/>
          <w:lang w:val="en-US"/>
        </w:rPr>
        <w:t xml:space="preserve">Truly I tell you, among those born of women there has not risen anyone greater than John the Baptist; yet whoever is least in the kingdom of heaven is greater than he. </w:t>
      </w:r>
      <w:r w:rsidRPr="00A5320C">
        <w:rPr>
          <w:b/>
          <w:vertAlign w:val="superscript"/>
          <w:lang w:val="en-US"/>
        </w:rPr>
        <w:t>12 </w:t>
      </w:r>
      <w:r w:rsidRPr="00A5320C">
        <w:rPr>
          <w:b/>
          <w:color w:val="FF0000"/>
          <w:lang w:val="en-US"/>
        </w:rPr>
        <w:t xml:space="preserve">From the days of John the Baptist until now, the kingdom of heaven has been subjected to violence, and violent people have been raiding it. </w:t>
      </w:r>
      <w:r w:rsidRPr="00A5320C">
        <w:rPr>
          <w:b/>
          <w:vertAlign w:val="superscript"/>
          <w:lang w:val="en-US"/>
        </w:rPr>
        <w:t>13 </w:t>
      </w:r>
      <w:r w:rsidRPr="00A5320C">
        <w:rPr>
          <w:b/>
          <w:color w:val="FF0000"/>
          <w:lang w:val="en-US"/>
        </w:rPr>
        <w:t xml:space="preserve">For all the Prophets and the Law prophesied until John. </w:t>
      </w:r>
      <w:r w:rsidRPr="00A5320C">
        <w:rPr>
          <w:b/>
          <w:vertAlign w:val="superscript"/>
          <w:lang w:val="en-US"/>
        </w:rPr>
        <w:t>14 </w:t>
      </w:r>
      <w:r w:rsidRPr="00A5320C">
        <w:rPr>
          <w:b/>
          <w:color w:val="FF0000"/>
          <w:lang w:val="en-US"/>
        </w:rPr>
        <w:t xml:space="preserve">And if you are willing to accept it, he is the Elijah who was to come. </w:t>
      </w:r>
      <w:r w:rsidRPr="00A5320C">
        <w:rPr>
          <w:b/>
          <w:vertAlign w:val="superscript"/>
          <w:lang w:val="en-US"/>
        </w:rPr>
        <w:t>15 </w:t>
      </w:r>
      <w:r w:rsidRPr="00A5320C">
        <w:rPr>
          <w:b/>
          <w:color w:val="FF0000"/>
          <w:lang w:val="en-US"/>
        </w:rPr>
        <w:t>Whoever has ears, let them hear (11-15).</w:t>
      </w:r>
    </w:p>
    <w:p w:rsidR="00A5320C" w:rsidRPr="000E14C4" w:rsidRDefault="00DF7471" w:rsidP="00904ABE">
      <w:pPr>
        <w:pStyle w:val="NormalWeb"/>
        <w:spacing w:before="180" w:beforeAutospacing="0"/>
        <w:rPr>
          <w:color w:val="000000" w:themeColor="text1"/>
          <w:lang w:val="en-US"/>
        </w:rPr>
      </w:pPr>
      <w:r>
        <w:rPr>
          <w:noProof/>
          <w:color w:val="FF0000"/>
          <w:lang w:val="en-US"/>
        </w:rPr>
        <w:drawing>
          <wp:anchor distT="0" distB="0" distL="114300" distR="114300" simplePos="0" relativeHeight="251665408" behindDoc="0" locked="0" layoutInCell="1" allowOverlap="1">
            <wp:simplePos x="0" y="0"/>
            <wp:positionH relativeFrom="margin">
              <wp:align>left</wp:align>
            </wp:positionH>
            <wp:positionV relativeFrom="paragraph">
              <wp:posOffset>-118745</wp:posOffset>
            </wp:positionV>
            <wp:extent cx="2733675" cy="1838960"/>
            <wp:effectExtent l="76200" t="76200" r="142875" b="1422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w_did_jesus_law_article.jpg"/>
                    <pic:cNvPicPr/>
                  </pic:nvPicPr>
                  <pic:blipFill>
                    <a:blip r:embed="rId16">
                      <a:extLst>
                        <a:ext uri="{28A0092B-C50C-407E-A947-70E740481C1C}">
                          <a14:useLocalDpi xmlns:a14="http://schemas.microsoft.com/office/drawing/2010/main" val="0"/>
                        </a:ext>
                      </a:extLst>
                    </a:blip>
                    <a:stretch>
                      <a:fillRect/>
                    </a:stretch>
                  </pic:blipFill>
                  <pic:spPr>
                    <a:xfrm>
                      <a:off x="0" y="0"/>
                      <a:ext cx="2733675" cy="1838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5320C">
        <w:rPr>
          <w:color w:val="FF0000"/>
          <w:lang w:val="en-US"/>
        </w:rPr>
        <w:tab/>
      </w:r>
      <w:r w:rsidR="000E14C4">
        <w:rPr>
          <w:color w:val="000000" w:themeColor="text1"/>
          <w:lang w:val="en-US"/>
        </w:rPr>
        <w:t>It is at this point that Jesus affirms the value of John the Baptist.  Even though John performed no miracles (John 10:41), Jesus says the John was greater than all the prophets and people bef</w:t>
      </w:r>
      <w:r w:rsidR="00D065AE">
        <w:rPr>
          <w:color w:val="000000" w:themeColor="text1"/>
          <w:lang w:val="en-US"/>
        </w:rPr>
        <w:t>ore him because he was the forer</w:t>
      </w:r>
      <w:r w:rsidR="000E14C4">
        <w:rPr>
          <w:color w:val="000000" w:themeColor="text1"/>
          <w:lang w:val="en-US"/>
        </w:rPr>
        <w:t>unner of the Messiah!</w:t>
      </w:r>
      <w:r w:rsidR="000E14C4" w:rsidRPr="000E14C4">
        <w:rPr>
          <w:rFonts w:eastAsiaTheme="minorHAnsi"/>
          <w:vertAlign w:val="superscript"/>
          <w:lang w:eastAsia="en-US"/>
        </w:rPr>
        <w:footnoteReference w:id="18"/>
      </w:r>
      <w:r w:rsidR="00D065AE">
        <w:rPr>
          <w:color w:val="000000" w:themeColor="text1"/>
          <w:lang w:val="en-US"/>
        </w:rPr>
        <w:t xml:space="preserve">  Was Jesus saying that John was more important than Abraham, Moses, David or Ezekiel?  YES.  </w:t>
      </w:r>
      <w:r w:rsidR="00400C74">
        <w:rPr>
          <w:color w:val="000000" w:themeColor="text1"/>
          <w:lang w:val="en-US"/>
        </w:rPr>
        <w:t xml:space="preserve">In the face of those in the world of Judaism </w:t>
      </w:r>
      <w:r w:rsidR="00661DAD">
        <w:rPr>
          <w:color w:val="000000" w:themeColor="text1"/>
          <w:lang w:val="en-US"/>
        </w:rPr>
        <w:t>who</w:t>
      </w:r>
      <w:r w:rsidR="00400C74">
        <w:rPr>
          <w:color w:val="000000" w:themeColor="text1"/>
          <w:lang w:val="en-US"/>
        </w:rPr>
        <w:t xml:space="preserve"> were trying </w:t>
      </w:r>
      <w:r w:rsidR="00400C74">
        <w:rPr>
          <w:color w:val="000000" w:themeColor="text1"/>
          <w:lang w:val="en-US"/>
        </w:rPr>
        <w:lastRenderedPageBreak/>
        <w:t>to violently seize the kingdom of God and transform it to meet their expectations,</w:t>
      </w:r>
      <w:r w:rsidR="00400C74" w:rsidRPr="00400C74">
        <w:rPr>
          <w:rFonts w:eastAsiaTheme="minorHAnsi"/>
          <w:vertAlign w:val="superscript"/>
          <w:lang w:eastAsia="en-US"/>
        </w:rPr>
        <w:t xml:space="preserve"> </w:t>
      </w:r>
      <w:r w:rsidR="00400C74" w:rsidRPr="00400C74">
        <w:rPr>
          <w:rFonts w:eastAsiaTheme="minorHAnsi"/>
          <w:vertAlign w:val="superscript"/>
          <w:lang w:eastAsia="en-US"/>
        </w:rPr>
        <w:footnoteReference w:id="19"/>
      </w:r>
      <w:r w:rsidR="00400C74">
        <w:rPr>
          <w:color w:val="000000" w:themeColor="text1"/>
          <w:lang w:val="en-US"/>
        </w:rPr>
        <w:t xml:space="preserve"> John’s preaching remained faithful to the prophesy of the Prophets and law that backs up Jesus</w:t>
      </w:r>
      <w:r w:rsidR="00661DAD">
        <w:rPr>
          <w:color w:val="000000" w:themeColor="text1"/>
          <w:lang w:val="en-US"/>
        </w:rPr>
        <w:t>’ claim to be t</w:t>
      </w:r>
      <w:r w:rsidR="00400C74">
        <w:rPr>
          <w:color w:val="000000" w:themeColor="text1"/>
          <w:lang w:val="en-US"/>
        </w:rPr>
        <w:t>he Messiah.</w:t>
      </w:r>
      <w:r w:rsidR="00400C74" w:rsidRPr="00400C74">
        <w:rPr>
          <w:rFonts w:eastAsiaTheme="minorHAnsi"/>
          <w:vertAlign w:val="superscript"/>
          <w:lang w:eastAsia="en-US"/>
        </w:rPr>
        <w:footnoteReference w:id="20"/>
      </w:r>
      <w:r w:rsidR="00400C74">
        <w:rPr>
          <w:color w:val="000000" w:themeColor="text1"/>
          <w:lang w:val="en-US"/>
        </w:rPr>
        <w:t xml:space="preserve">  For John, Christ was the</w:t>
      </w:r>
      <w:r w:rsidR="00983132">
        <w:rPr>
          <w:color w:val="000000" w:themeColor="text1"/>
          <w:lang w:val="en-US"/>
        </w:rPr>
        <w:t xml:space="preserve"> key and fulfillment of the revelation in the law and the prophets.</w:t>
      </w:r>
      <w:r w:rsidR="00983132" w:rsidRPr="00983132">
        <w:rPr>
          <w:rFonts w:eastAsiaTheme="minorHAnsi"/>
          <w:vertAlign w:val="superscript"/>
          <w:lang w:eastAsia="en-US"/>
        </w:rPr>
        <w:footnoteReference w:id="21"/>
      </w:r>
      <w:r w:rsidR="00983132">
        <w:rPr>
          <w:color w:val="000000" w:themeColor="text1"/>
          <w:lang w:val="en-US"/>
        </w:rPr>
        <w:t xml:space="preserve">  Jesus finishes by saying that if the crowd accepts the prophesy of Malachi (4:5) then John is to be identified as the Elijah who is to come.</w:t>
      </w:r>
      <w:r w:rsidR="00983132" w:rsidRPr="00983132">
        <w:rPr>
          <w:rFonts w:eastAsiaTheme="minorHAnsi"/>
          <w:vertAlign w:val="superscript"/>
          <w:lang w:eastAsia="en-US"/>
        </w:rPr>
        <w:footnoteReference w:id="22"/>
      </w:r>
    </w:p>
    <w:p w:rsidR="0087342C" w:rsidRDefault="00863C37" w:rsidP="00FA655F">
      <w:pPr>
        <w:pStyle w:val="NormalWeb"/>
        <w:spacing w:before="180" w:beforeAutospacing="0"/>
        <w:rPr>
          <w:color w:val="000000" w:themeColor="text1"/>
          <w:lang w:val="en-US"/>
        </w:rPr>
      </w:pPr>
      <w:r>
        <w:rPr>
          <w:noProof/>
          <w:color w:val="000000" w:themeColor="text1"/>
          <w:lang w:val="en-US"/>
        </w:rPr>
        <w:drawing>
          <wp:anchor distT="0" distB="0" distL="114300" distR="114300" simplePos="0" relativeHeight="251666432" behindDoc="0" locked="0" layoutInCell="1" allowOverlap="1">
            <wp:simplePos x="0" y="0"/>
            <wp:positionH relativeFrom="margin">
              <wp:align>left</wp:align>
            </wp:positionH>
            <wp:positionV relativeFrom="paragraph">
              <wp:posOffset>327025</wp:posOffset>
            </wp:positionV>
            <wp:extent cx="2875980" cy="1905000"/>
            <wp:effectExtent l="76200" t="76200" r="133985" b="133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64-God-Sees-With-Eyes-Of-Love.png"/>
                    <pic:cNvPicPr/>
                  </pic:nvPicPr>
                  <pic:blipFill>
                    <a:blip r:embed="rId17">
                      <a:extLst>
                        <a:ext uri="{28A0092B-C50C-407E-A947-70E740481C1C}">
                          <a14:useLocalDpi xmlns:a14="http://schemas.microsoft.com/office/drawing/2010/main" val="0"/>
                        </a:ext>
                      </a:extLst>
                    </a:blip>
                    <a:stretch>
                      <a:fillRect/>
                    </a:stretch>
                  </pic:blipFill>
                  <pic:spPr>
                    <a:xfrm>
                      <a:off x="0" y="0"/>
                      <a:ext cx="2875980" cy="190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01BDD">
        <w:rPr>
          <w:color w:val="000000" w:themeColor="text1"/>
          <w:lang w:val="en-US"/>
        </w:rPr>
        <w:tab/>
      </w:r>
      <w:r w:rsidR="00FA655F">
        <w:rPr>
          <w:color w:val="000000" w:themeColor="text1"/>
          <w:lang w:val="en-US"/>
        </w:rPr>
        <w:t>From the above passage, we learn that the value of a person is not contingent on the perceptions of this world but on how Christ sees</w:t>
      </w:r>
      <w:r w:rsidR="0087342C">
        <w:rPr>
          <w:color w:val="000000" w:themeColor="text1"/>
          <w:lang w:val="en-US"/>
        </w:rPr>
        <w:t xml:space="preserve"> </w:t>
      </w:r>
      <w:r w:rsidR="00FA655F">
        <w:rPr>
          <w:color w:val="000000" w:themeColor="text1"/>
          <w:lang w:val="en-US"/>
        </w:rPr>
        <w:t xml:space="preserve">that person!  While the crowds questioned John’s role, Jesus affirmed </w:t>
      </w:r>
      <w:r w:rsidR="00661DAD">
        <w:rPr>
          <w:color w:val="000000" w:themeColor="text1"/>
          <w:lang w:val="en-US"/>
        </w:rPr>
        <w:t xml:space="preserve">his </w:t>
      </w:r>
      <w:r w:rsidR="00FA655F">
        <w:rPr>
          <w:color w:val="000000" w:themeColor="text1"/>
          <w:lang w:val="en-US"/>
        </w:rPr>
        <w:t xml:space="preserve">value by saying that </w:t>
      </w:r>
      <w:r w:rsidR="00661DAD">
        <w:rPr>
          <w:color w:val="000000" w:themeColor="text1"/>
          <w:lang w:val="en-US"/>
        </w:rPr>
        <w:t>John</w:t>
      </w:r>
      <w:r w:rsidR="001A63A6">
        <w:rPr>
          <w:color w:val="000000" w:themeColor="text1"/>
          <w:lang w:val="en-US"/>
        </w:rPr>
        <w:t xml:space="preserve"> </w:t>
      </w:r>
      <w:r w:rsidR="00FA655F">
        <w:rPr>
          <w:color w:val="000000" w:themeColor="text1"/>
          <w:lang w:val="en-US"/>
        </w:rPr>
        <w:t xml:space="preserve">was the forerunner and </w:t>
      </w:r>
      <w:r w:rsidR="001A63A6">
        <w:rPr>
          <w:color w:val="000000" w:themeColor="text1"/>
          <w:lang w:val="en-US"/>
        </w:rPr>
        <w:t xml:space="preserve">the </w:t>
      </w:r>
      <w:r w:rsidR="00FA655F">
        <w:rPr>
          <w:color w:val="000000" w:themeColor="text1"/>
          <w:lang w:val="en-US"/>
        </w:rPr>
        <w:t xml:space="preserve">Elijah to come.  </w:t>
      </w:r>
      <w:r w:rsidR="008053B7">
        <w:rPr>
          <w:color w:val="000000" w:themeColor="text1"/>
          <w:lang w:val="en-US"/>
        </w:rPr>
        <w:t xml:space="preserve">Like John, our value as Christians today is not to be assigned by the crowds of this world but only through the eyes of Christ.  </w:t>
      </w:r>
      <w:r w:rsidR="001A63A6">
        <w:rPr>
          <w:color w:val="000000" w:themeColor="text1"/>
          <w:lang w:val="en-US"/>
        </w:rPr>
        <w:t>Remember that if the world hated Christ they will hate you as well.  Also, j</w:t>
      </w:r>
      <w:r w:rsidR="008053B7">
        <w:rPr>
          <w:color w:val="000000" w:themeColor="text1"/>
          <w:lang w:val="en-US"/>
        </w:rPr>
        <w:t>ust because a person has doubts does mean Jesus loves them any less and certainly does not disqualify a person from ministry.  So how does Jesus see Christians today?  Since we are part of the kingdom of God that has “dawned but not consummated,”</w:t>
      </w:r>
      <w:r w:rsidR="008053B7" w:rsidRPr="008053B7">
        <w:rPr>
          <w:rFonts w:eastAsiaTheme="minorHAnsi"/>
          <w:vertAlign w:val="superscript"/>
          <w:lang w:eastAsia="en-US"/>
        </w:rPr>
        <w:footnoteReference w:id="23"/>
      </w:r>
      <w:r w:rsidR="008053B7">
        <w:rPr>
          <w:color w:val="000000" w:themeColor="text1"/>
          <w:lang w:val="en-US"/>
        </w:rPr>
        <w:t xml:space="preserve"> Jesus says today’s Christian</w:t>
      </w:r>
      <w:r w:rsidR="00661DAD">
        <w:rPr>
          <w:color w:val="000000" w:themeColor="text1"/>
          <w:lang w:val="en-US"/>
        </w:rPr>
        <w:t>s today are</w:t>
      </w:r>
      <w:r w:rsidR="008053B7">
        <w:rPr>
          <w:color w:val="000000" w:themeColor="text1"/>
          <w:lang w:val="en-US"/>
        </w:rPr>
        <w:t xml:space="preserve"> great</w:t>
      </w:r>
      <w:r w:rsidR="009E734C">
        <w:rPr>
          <w:color w:val="000000" w:themeColor="text1"/>
          <w:lang w:val="en-US"/>
        </w:rPr>
        <w:t xml:space="preserve">er than even John the Baptist!  </w:t>
      </w:r>
    </w:p>
    <w:p w:rsidR="00DE194E" w:rsidRPr="009E734C" w:rsidRDefault="009E734C" w:rsidP="00FA655F">
      <w:pPr>
        <w:pStyle w:val="NormalWeb"/>
        <w:spacing w:before="180" w:beforeAutospacing="0"/>
        <w:rPr>
          <w:b/>
          <w:i/>
          <w:lang w:val="en-US"/>
        </w:rPr>
      </w:pPr>
      <w:r w:rsidRPr="009E734C">
        <w:rPr>
          <w:b/>
          <w:color w:val="000000" w:themeColor="text1"/>
          <w:lang w:val="en-US"/>
        </w:rPr>
        <w:t>Lesson 3:  Doubt dissipates when we see how much Christ truly loves us.</w:t>
      </w:r>
    </w:p>
    <w:p w:rsidR="00863C37" w:rsidRDefault="00863C37" w:rsidP="0087342C">
      <w:pPr>
        <w:pStyle w:val="NormalWeb"/>
        <w:spacing w:before="180" w:beforeAutospacing="0"/>
        <w:rPr>
          <w:color w:val="000000" w:themeColor="text1"/>
          <w:lang w:val="en-US"/>
        </w:rPr>
      </w:pPr>
    </w:p>
    <w:p w:rsidR="00863C37" w:rsidRDefault="00863C37" w:rsidP="0087342C">
      <w:pPr>
        <w:pStyle w:val="NormalWeb"/>
        <w:spacing w:before="180" w:beforeAutospacing="0"/>
        <w:rPr>
          <w:color w:val="000000" w:themeColor="text1"/>
          <w:lang w:val="en-US"/>
        </w:rPr>
      </w:pPr>
    </w:p>
    <w:p w:rsidR="00863C37" w:rsidRDefault="00863C37" w:rsidP="0087342C">
      <w:pPr>
        <w:pStyle w:val="NormalWeb"/>
        <w:spacing w:before="180" w:beforeAutospacing="0"/>
        <w:rPr>
          <w:color w:val="000000" w:themeColor="text1"/>
          <w:lang w:val="en-US"/>
        </w:rPr>
      </w:pPr>
    </w:p>
    <w:p w:rsidR="00CD6C58" w:rsidRPr="00CD6C58" w:rsidRDefault="00CD6C58" w:rsidP="00CD6C58">
      <w:pPr>
        <w:spacing w:after="0" w:line="240" w:lineRule="auto"/>
        <w:ind w:left="709" w:right="855"/>
        <w:jc w:val="both"/>
        <w:rPr>
          <w:rFonts w:ascii="Times New Roman" w:eastAsia="Times New Roman" w:hAnsi="Times New Roman" w:cs="Times New Roman"/>
          <w:b/>
          <w:color w:val="FF0000"/>
          <w:sz w:val="24"/>
          <w:szCs w:val="24"/>
          <w:lang w:val="en-US" w:eastAsia="en-CA"/>
        </w:rPr>
      </w:pPr>
      <w:r w:rsidRPr="00CD6C58">
        <w:rPr>
          <w:rFonts w:ascii="Times New Roman" w:eastAsia="Times New Roman" w:hAnsi="Times New Roman" w:cs="Times New Roman"/>
          <w:b/>
          <w:sz w:val="24"/>
          <w:szCs w:val="24"/>
          <w:vertAlign w:val="superscript"/>
          <w:lang w:val="en-US" w:eastAsia="en-CA"/>
        </w:rPr>
        <w:lastRenderedPageBreak/>
        <w:t>16 </w:t>
      </w:r>
      <w:r w:rsidRPr="00CD6C58">
        <w:rPr>
          <w:rFonts w:ascii="Times New Roman" w:eastAsia="Times New Roman" w:hAnsi="Times New Roman" w:cs="Times New Roman"/>
          <w:b/>
          <w:color w:val="FF0000"/>
          <w:sz w:val="24"/>
          <w:szCs w:val="24"/>
          <w:lang w:val="en-US" w:eastAsia="en-CA"/>
        </w:rPr>
        <w:t>“To what can I compare this generation? They are like children sitting in the marketplaces and calling out to others:</w:t>
      </w:r>
      <w:r w:rsidRPr="00CD6C58">
        <w:rPr>
          <w:rFonts w:ascii="Times New Roman" w:eastAsia="Times New Roman" w:hAnsi="Times New Roman" w:cs="Times New Roman"/>
          <w:b/>
          <w:sz w:val="24"/>
          <w:szCs w:val="24"/>
          <w:lang w:val="en-US" w:eastAsia="en-CA"/>
        </w:rPr>
        <w:t xml:space="preserve"> </w:t>
      </w:r>
      <w:r w:rsidRPr="00CD6C58">
        <w:rPr>
          <w:rFonts w:ascii="Times New Roman" w:eastAsia="Times New Roman" w:hAnsi="Times New Roman" w:cs="Times New Roman"/>
          <w:b/>
          <w:sz w:val="24"/>
          <w:szCs w:val="24"/>
          <w:vertAlign w:val="superscript"/>
          <w:lang w:val="en-US" w:eastAsia="en-CA"/>
        </w:rPr>
        <w:t>17 </w:t>
      </w:r>
      <w:proofErr w:type="gramStart"/>
      <w:r w:rsidRPr="00CD6C58">
        <w:rPr>
          <w:rFonts w:ascii="Times New Roman" w:eastAsia="Times New Roman" w:hAnsi="Times New Roman" w:cs="Times New Roman"/>
          <w:b/>
          <w:color w:val="FF0000"/>
          <w:sz w:val="24"/>
          <w:szCs w:val="24"/>
          <w:lang w:val="en-US" w:eastAsia="en-CA"/>
        </w:rPr>
        <w:t>“ ‘</w:t>
      </w:r>
      <w:proofErr w:type="gramEnd"/>
      <w:r w:rsidRPr="00CD6C58">
        <w:rPr>
          <w:rFonts w:ascii="Times New Roman" w:eastAsia="Times New Roman" w:hAnsi="Times New Roman" w:cs="Times New Roman"/>
          <w:b/>
          <w:color w:val="FF0000"/>
          <w:sz w:val="24"/>
          <w:szCs w:val="24"/>
          <w:lang w:val="en-US" w:eastAsia="en-CA"/>
        </w:rPr>
        <w:t>We played the pipe for you,</w:t>
      </w:r>
      <w:r w:rsidRPr="00CD6C58">
        <w:rPr>
          <w:rFonts w:ascii="Times New Roman" w:eastAsia="Times New Roman" w:hAnsi="Times New Roman" w:cs="Times New Roman"/>
          <w:b/>
          <w:sz w:val="24"/>
          <w:szCs w:val="24"/>
          <w:lang w:val="en-US" w:eastAsia="en-CA"/>
        </w:rPr>
        <w:t xml:space="preserve"> </w:t>
      </w:r>
      <w:r w:rsidRPr="00CD6C58">
        <w:rPr>
          <w:rFonts w:ascii="Times New Roman" w:eastAsia="Times New Roman" w:hAnsi="Times New Roman" w:cs="Times New Roman"/>
          <w:b/>
          <w:color w:val="FF0000"/>
          <w:sz w:val="24"/>
          <w:szCs w:val="24"/>
          <w:lang w:val="en-US" w:eastAsia="en-CA"/>
        </w:rPr>
        <w:t>and you did not dance;</w:t>
      </w:r>
      <w:r w:rsidRPr="00CD6C58">
        <w:rPr>
          <w:rFonts w:ascii="Times New Roman" w:eastAsia="Times New Roman" w:hAnsi="Times New Roman" w:cs="Times New Roman"/>
          <w:b/>
          <w:sz w:val="24"/>
          <w:szCs w:val="24"/>
          <w:lang w:val="en-US" w:eastAsia="en-CA"/>
        </w:rPr>
        <w:t xml:space="preserve"> </w:t>
      </w:r>
      <w:r w:rsidRPr="00CD6C58">
        <w:rPr>
          <w:rFonts w:ascii="Times New Roman" w:eastAsia="Times New Roman" w:hAnsi="Times New Roman" w:cs="Times New Roman"/>
          <w:b/>
          <w:color w:val="FF0000"/>
          <w:sz w:val="24"/>
          <w:szCs w:val="24"/>
          <w:lang w:val="en-US" w:eastAsia="en-CA"/>
        </w:rPr>
        <w:t>we sang a dirge,</w:t>
      </w:r>
      <w:r w:rsidRPr="00CD6C58">
        <w:rPr>
          <w:rFonts w:ascii="Times New Roman" w:eastAsia="Times New Roman" w:hAnsi="Times New Roman" w:cs="Times New Roman"/>
          <w:b/>
          <w:sz w:val="24"/>
          <w:szCs w:val="24"/>
          <w:lang w:val="en-US" w:eastAsia="en-CA"/>
        </w:rPr>
        <w:t xml:space="preserve"> </w:t>
      </w:r>
      <w:r w:rsidRPr="00CD6C58">
        <w:rPr>
          <w:rFonts w:ascii="Times New Roman" w:eastAsia="Times New Roman" w:hAnsi="Times New Roman" w:cs="Times New Roman"/>
          <w:b/>
          <w:color w:val="FF0000"/>
          <w:sz w:val="24"/>
          <w:szCs w:val="24"/>
          <w:lang w:val="en-US" w:eastAsia="en-CA"/>
        </w:rPr>
        <w:t>and you did not mourn.’</w:t>
      </w:r>
      <w:r w:rsidRPr="00CD6C58">
        <w:rPr>
          <w:rFonts w:ascii="Times New Roman" w:eastAsia="Times New Roman" w:hAnsi="Times New Roman" w:cs="Times New Roman"/>
          <w:b/>
          <w:sz w:val="24"/>
          <w:szCs w:val="24"/>
          <w:lang w:val="en-US" w:eastAsia="en-CA"/>
        </w:rPr>
        <w:t xml:space="preserve"> </w:t>
      </w:r>
      <w:r w:rsidRPr="00CD6C58">
        <w:rPr>
          <w:rFonts w:ascii="Times New Roman" w:eastAsia="Times New Roman" w:hAnsi="Times New Roman" w:cs="Times New Roman"/>
          <w:b/>
          <w:sz w:val="24"/>
          <w:szCs w:val="24"/>
          <w:vertAlign w:val="superscript"/>
          <w:lang w:val="en-US" w:eastAsia="en-CA"/>
        </w:rPr>
        <w:t>18 </w:t>
      </w:r>
      <w:r w:rsidRPr="00CD6C58">
        <w:rPr>
          <w:rFonts w:ascii="Times New Roman" w:eastAsia="Times New Roman" w:hAnsi="Times New Roman" w:cs="Times New Roman"/>
          <w:b/>
          <w:color w:val="FF0000"/>
          <w:sz w:val="24"/>
          <w:szCs w:val="24"/>
          <w:lang w:val="en-US" w:eastAsia="en-CA"/>
        </w:rPr>
        <w:t xml:space="preserve">For John came neither eating nor drinking, and they say, ‘He has a demon.’ </w:t>
      </w:r>
      <w:r w:rsidRPr="00CD6C58">
        <w:rPr>
          <w:rFonts w:ascii="Times New Roman" w:eastAsia="Times New Roman" w:hAnsi="Times New Roman" w:cs="Times New Roman"/>
          <w:b/>
          <w:sz w:val="24"/>
          <w:szCs w:val="24"/>
          <w:vertAlign w:val="superscript"/>
          <w:lang w:val="en-US" w:eastAsia="en-CA"/>
        </w:rPr>
        <w:t>19 </w:t>
      </w:r>
      <w:r w:rsidRPr="00CD6C58">
        <w:rPr>
          <w:rFonts w:ascii="Times New Roman" w:eastAsia="Times New Roman" w:hAnsi="Times New Roman" w:cs="Times New Roman"/>
          <w:b/>
          <w:color w:val="FF0000"/>
          <w:sz w:val="24"/>
          <w:szCs w:val="24"/>
          <w:lang w:val="en-US" w:eastAsia="en-CA"/>
        </w:rPr>
        <w:t>The Son of Man came eating and drinking, and they say, ‘Here is a glutton and a drunkard, a friend of tax collectors and sinners.’ But wisdom is proved right by her deeds.” (16-19)</w:t>
      </w:r>
    </w:p>
    <w:p w:rsidR="00CD6C58" w:rsidRDefault="00CD6C58" w:rsidP="00CD6C58">
      <w:pPr>
        <w:pStyle w:val="NormalWeb"/>
        <w:spacing w:before="180" w:beforeAutospacing="0"/>
        <w:ind w:firstLine="720"/>
        <w:rPr>
          <w:color w:val="000000" w:themeColor="text1"/>
          <w:lang w:val="en-US"/>
        </w:rPr>
      </w:pPr>
    </w:p>
    <w:p w:rsidR="00B134EA" w:rsidRDefault="00AD490B" w:rsidP="00CD6C58">
      <w:pPr>
        <w:pStyle w:val="NormalWeb"/>
        <w:spacing w:before="180" w:beforeAutospacing="0"/>
        <w:ind w:firstLine="720"/>
        <w:rPr>
          <w:color w:val="000000" w:themeColor="text1"/>
          <w:lang w:val="en-US"/>
        </w:rPr>
      </w:pPr>
      <w:r>
        <w:rPr>
          <w:noProof/>
          <w:color w:val="000000" w:themeColor="text1"/>
          <w:lang w:val="en-US"/>
        </w:rPr>
        <w:drawing>
          <wp:anchor distT="0" distB="0" distL="114300" distR="114300" simplePos="0" relativeHeight="251667456" behindDoc="0" locked="0" layoutInCell="1" allowOverlap="1">
            <wp:simplePos x="0" y="0"/>
            <wp:positionH relativeFrom="margin">
              <wp:align>left</wp:align>
            </wp:positionH>
            <wp:positionV relativeFrom="paragraph">
              <wp:posOffset>725170</wp:posOffset>
            </wp:positionV>
            <wp:extent cx="2857500" cy="1990725"/>
            <wp:effectExtent l="76200" t="76200" r="133350" b="1428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sten-to-the-spirit2.jpg"/>
                    <pic:cNvPicPr/>
                  </pic:nvPicPr>
                  <pic:blipFill>
                    <a:blip r:embed="rId18">
                      <a:extLst>
                        <a:ext uri="{28A0092B-C50C-407E-A947-70E740481C1C}">
                          <a14:useLocalDpi xmlns:a14="http://schemas.microsoft.com/office/drawing/2010/main" val="0"/>
                        </a:ext>
                      </a:extLst>
                    </a:blip>
                    <a:stretch>
                      <a:fillRect/>
                    </a:stretch>
                  </pic:blipFill>
                  <pic:spPr>
                    <a:xfrm>
                      <a:off x="0" y="0"/>
                      <a:ext cx="2857500" cy="1990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D7671">
        <w:rPr>
          <w:color w:val="000000" w:themeColor="text1"/>
          <w:lang w:val="en-US"/>
        </w:rPr>
        <w:t>In conclusion n</w:t>
      </w:r>
      <w:r w:rsidR="0087342C">
        <w:rPr>
          <w:color w:val="000000" w:themeColor="text1"/>
          <w:lang w:val="en-US"/>
        </w:rPr>
        <w:t xml:space="preserve">ever doubt that whatever role the Spirit of God assigns to you can be accomplished by </w:t>
      </w:r>
      <w:proofErr w:type="gramStart"/>
      <w:r w:rsidR="0087342C">
        <w:rPr>
          <w:color w:val="000000" w:themeColor="text1"/>
          <w:lang w:val="en-US"/>
        </w:rPr>
        <w:t>He</w:t>
      </w:r>
      <w:proofErr w:type="gramEnd"/>
      <w:r w:rsidR="0087342C">
        <w:rPr>
          <w:color w:val="000000" w:themeColor="text1"/>
          <w:lang w:val="en-US"/>
        </w:rPr>
        <w:t xml:space="preserve"> </w:t>
      </w:r>
      <w:r w:rsidR="00CD6C58">
        <w:rPr>
          <w:color w:val="000000" w:themeColor="text1"/>
          <w:lang w:val="en-US"/>
        </w:rPr>
        <w:t>who</w:t>
      </w:r>
      <w:r w:rsidR="0087342C">
        <w:rPr>
          <w:color w:val="000000" w:themeColor="text1"/>
          <w:lang w:val="en-US"/>
        </w:rPr>
        <w:t xml:space="preserve"> enables you to do more than you can ever ask or imagine</w:t>
      </w:r>
      <w:r w:rsidR="00CD4609">
        <w:rPr>
          <w:color w:val="000000" w:themeColor="text1"/>
          <w:lang w:val="en-US"/>
        </w:rPr>
        <w:t xml:space="preserve"> (Ephesians 3:20)</w:t>
      </w:r>
      <w:r w:rsidR="0087342C">
        <w:rPr>
          <w:color w:val="000000" w:themeColor="text1"/>
          <w:lang w:val="en-US"/>
        </w:rPr>
        <w:t xml:space="preserve">.  </w:t>
      </w:r>
      <w:r w:rsidR="00CD6C58">
        <w:rPr>
          <w:color w:val="000000" w:themeColor="text1"/>
          <w:lang w:val="en-US"/>
        </w:rPr>
        <w:t>Ministry success is not to</w:t>
      </w:r>
      <w:r w:rsidR="00661DAD">
        <w:rPr>
          <w:color w:val="000000" w:themeColor="text1"/>
          <w:lang w:val="en-US"/>
        </w:rPr>
        <w:t xml:space="preserve"> be determined by the world who </w:t>
      </w:r>
      <w:r w:rsidR="00CD6C58">
        <w:rPr>
          <w:color w:val="000000" w:themeColor="text1"/>
          <w:lang w:val="en-US"/>
        </w:rPr>
        <w:t>always reject</w:t>
      </w:r>
      <w:r w:rsidR="00661DAD">
        <w:rPr>
          <w:color w:val="000000" w:themeColor="text1"/>
          <w:lang w:val="en-US"/>
        </w:rPr>
        <w:t>s</w:t>
      </w:r>
      <w:r w:rsidR="00CD6C58">
        <w:rPr>
          <w:color w:val="000000" w:themeColor="text1"/>
          <w:lang w:val="en-US"/>
        </w:rPr>
        <w:t xml:space="preserve"> anything that comes from God</w:t>
      </w:r>
      <w:r w:rsidR="00CD4609">
        <w:rPr>
          <w:color w:val="000000" w:themeColor="text1"/>
          <w:lang w:val="en-US"/>
        </w:rPr>
        <w:t xml:space="preserve"> (John 15:18-19)</w:t>
      </w:r>
      <w:r w:rsidR="00CD6C58">
        <w:rPr>
          <w:color w:val="000000" w:themeColor="text1"/>
          <w:lang w:val="en-US"/>
        </w:rPr>
        <w:t xml:space="preserve">.  John </w:t>
      </w:r>
      <w:r w:rsidR="00B134EA">
        <w:rPr>
          <w:color w:val="000000" w:themeColor="text1"/>
          <w:lang w:val="en-US"/>
        </w:rPr>
        <w:t xml:space="preserve">who preached repentance and </w:t>
      </w:r>
      <w:r w:rsidR="00CD6C58">
        <w:rPr>
          <w:color w:val="000000" w:themeColor="text1"/>
          <w:lang w:val="en-US"/>
        </w:rPr>
        <w:t>live</w:t>
      </w:r>
      <w:r w:rsidR="00B134EA">
        <w:rPr>
          <w:color w:val="000000" w:themeColor="text1"/>
          <w:lang w:val="en-US"/>
        </w:rPr>
        <w:t>d</w:t>
      </w:r>
      <w:r w:rsidR="00CD6C58">
        <w:rPr>
          <w:color w:val="000000" w:themeColor="text1"/>
          <w:lang w:val="en-US"/>
        </w:rPr>
        <w:t xml:space="preserve"> an ascetic life wearing camel’s hair and eating wild honey, </w:t>
      </w:r>
      <w:r w:rsidR="00B134EA">
        <w:rPr>
          <w:color w:val="000000" w:themeColor="text1"/>
          <w:lang w:val="en-US"/>
        </w:rPr>
        <w:t xml:space="preserve">was rejected by </w:t>
      </w:r>
      <w:r w:rsidR="00CD6C58">
        <w:rPr>
          <w:color w:val="000000" w:themeColor="text1"/>
          <w:lang w:val="en-US"/>
        </w:rPr>
        <w:t xml:space="preserve">the people </w:t>
      </w:r>
      <w:r w:rsidR="00B134EA">
        <w:rPr>
          <w:color w:val="000000" w:themeColor="text1"/>
          <w:lang w:val="en-US"/>
        </w:rPr>
        <w:t xml:space="preserve">and </w:t>
      </w:r>
      <w:r w:rsidR="00CD6C58">
        <w:rPr>
          <w:color w:val="000000" w:themeColor="text1"/>
          <w:lang w:val="en-US"/>
        </w:rPr>
        <w:t>accused</w:t>
      </w:r>
      <w:r w:rsidR="00B134EA">
        <w:rPr>
          <w:color w:val="000000" w:themeColor="text1"/>
          <w:lang w:val="en-US"/>
        </w:rPr>
        <w:t xml:space="preserve"> o</w:t>
      </w:r>
      <w:r w:rsidR="00CD6C58">
        <w:rPr>
          <w:color w:val="000000" w:themeColor="text1"/>
          <w:lang w:val="en-US"/>
        </w:rPr>
        <w:t xml:space="preserve">f being demon possessed.  </w:t>
      </w:r>
      <w:r w:rsidR="00B134EA">
        <w:rPr>
          <w:color w:val="000000" w:themeColor="text1"/>
          <w:lang w:val="en-US"/>
        </w:rPr>
        <w:t xml:space="preserve">Jesus who preached inclusion of all people into God’s kingdom and ate and drank with everyone, was also rejected by the people and accused of being a drunkard, glutton and friend of tax collectors and sinners.  </w:t>
      </w:r>
      <w:r w:rsidR="00EB705C">
        <w:rPr>
          <w:color w:val="000000" w:themeColor="text1"/>
          <w:lang w:val="en-US"/>
        </w:rPr>
        <w:t xml:space="preserve">This generation is like children in a marketplace that no matter who you do they will not </w:t>
      </w:r>
      <w:r w:rsidR="000265B9">
        <w:rPr>
          <w:color w:val="000000" w:themeColor="text1"/>
          <w:lang w:val="en-US"/>
        </w:rPr>
        <w:t xml:space="preserve">accept (sing or </w:t>
      </w:r>
      <w:r w:rsidR="00EB705C">
        <w:rPr>
          <w:color w:val="000000" w:themeColor="text1"/>
          <w:lang w:val="en-US"/>
        </w:rPr>
        <w:t>play</w:t>
      </w:r>
      <w:r w:rsidR="000265B9">
        <w:rPr>
          <w:color w:val="000000" w:themeColor="text1"/>
          <w:lang w:val="en-US"/>
        </w:rPr>
        <w:t>)</w:t>
      </w:r>
      <w:r w:rsidR="00EB705C">
        <w:rPr>
          <w:color w:val="000000" w:themeColor="text1"/>
          <w:lang w:val="en-US"/>
        </w:rPr>
        <w:t xml:space="preserve"> </w:t>
      </w:r>
      <w:r w:rsidR="000265B9">
        <w:rPr>
          <w:color w:val="000000" w:themeColor="text1"/>
          <w:lang w:val="en-US"/>
        </w:rPr>
        <w:t xml:space="preserve">anyone who </w:t>
      </w:r>
      <w:r w:rsidR="00EB705C">
        <w:rPr>
          <w:color w:val="000000" w:themeColor="text1"/>
          <w:lang w:val="en-US"/>
        </w:rPr>
        <w:t>do</w:t>
      </w:r>
      <w:r w:rsidR="000265B9">
        <w:rPr>
          <w:color w:val="000000" w:themeColor="text1"/>
          <w:lang w:val="en-US"/>
        </w:rPr>
        <w:t>es</w:t>
      </w:r>
      <w:r w:rsidR="00EB705C">
        <w:rPr>
          <w:color w:val="000000" w:themeColor="text1"/>
          <w:lang w:val="en-US"/>
        </w:rPr>
        <w:t xml:space="preserve"> not love this world and everything in it.  </w:t>
      </w:r>
      <w:r w:rsidR="00B134EA">
        <w:rPr>
          <w:color w:val="000000" w:themeColor="text1"/>
          <w:lang w:val="en-US"/>
        </w:rPr>
        <w:t xml:space="preserve">Also, never doubt that God’s redemptive purposes for your life can be fulfilled.  Jesus has granted each person the spiritual gift mix </w:t>
      </w:r>
      <w:r w:rsidR="00661DAD">
        <w:rPr>
          <w:color w:val="000000" w:themeColor="text1"/>
          <w:lang w:val="en-US"/>
        </w:rPr>
        <w:t xml:space="preserve">needed </w:t>
      </w:r>
      <w:bookmarkStart w:id="0" w:name="_GoBack"/>
      <w:bookmarkEnd w:id="0"/>
      <w:r w:rsidR="00B134EA">
        <w:rPr>
          <w:color w:val="000000" w:themeColor="text1"/>
          <w:lang w:val="en-US"/>
        </w:rPr>
        <w:t>to accomplish their divinely assigned role.  When the world</w:t>
      </w:r>
      <w:r w:rsidR="00CD4609">
        <w:rPr>
          <w:color w:val="000000" w:themeColor="text1"/>
          <w:lang w:val="en-US"/>
        </w:rPr>
        <w:t xml:space="preserve"> (or yourself) tells you that your ministry </w:t>
      </w:r>
      <w:r w:rsidR="00B134EA">
        <w:rPr>
          <w:color w:val="000000" w:themeColor="text1"/>
          <w:lang w:val="en-US"/>
        </w:rPr>
        <w:t xml:space="preserve">“cannot be done” </w:t>
      </w:r>
      <w:r w:rsidR="00CD4609">
        <w:rPr>
          <w:color w:val="000000" w:themeColor="text1"/>
          <w:lang w:val="en-US"/>
        </w:rPr>
        <w:t xml:space="preserve">respond by faithfully saying “I know I cannot do it but He who lives inside of me can and will!” </w:t>
      </w:r>
    </w:p>
    <w:p w:rsidR="00B134EA" w:rsidRPr="00CD4609" w:rsidRDefault="00CD4609" w:rsidP="00CD4609">
      <w:pPr>
        <w:pStyle w:val="NormalWeb"/>
        <w:spacing w:before="180" w:beforeAutospacing="0"/>
        <w:rPr>
          <w:b/>
          <w:color w:val="000000" w:themeColor="text1"/>
          <w:lang w:val="en-US"/>
        </w:rPr>
      </w:pPr>
      <w:r w:rsidRPr="00CD4609">
        <w:rPr>
          <w:b/>
          <w:color w:val="000000" w:themeColor="text1"/>
          <w:lang w:val="en-US"/>
        </w:rPr>
        <w:t>Lesson 4:  Doubt dissipates when one remembers it is the Spirit of God who performs the miracles of ministry.</w:t>
      </w:r>
    </w:p>
    <w:p w:rsidR="00DE194E" w:rsidRPr="00DE194E" w:rsidRDefault="00DE194E" w:rsidP="00DE194E">
      <w:pPr>
        <w:rPr>
          <w:rFonts w:ascii="Times New Roman" w:hAnsi="Times New Roman" w:cs="Times New Roman"/>
          <w:sz w:val="24"/>
          <w:szCs w:val="24"/>
          <w:lang w:val="en-US"/>
        </w:rPr>
      </w:pPr>
    </w:p>
    <w:sectPr w:rsidR="00DE194E" w:rsidRPr="00DE194E">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27D9" w:rsidRDefault="00AB27D9" w:rsidP="0080694B">
      <w:pPr>
        <w:spacing w:after="0" w:line="240" w:lineRule="auto"/>
      </w:pPr>
      <w:r>
        <w:separator/>
      </w:r>
    </w:p>
  </w:endnote>
  <w:endnote w:type="continuationSeparator" w:id="0">
    <w:p w:rsidR="00AB27D9" w:rsidRDefault="00AB27D9" w:rsidP="00806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82281"/>
      <w:docPartObj>
        <w:docPartGallery w:val="Page Numbers (Bottom of Page)"/>
        <w:docPartUnique/>
      </w:docPartObj>
    </w:sdtPr>
    <w:sdtEndPr>
      <w:rPr>
        <w:color w:val="7F7F7F" w:themeColor="background1" w:themeShade="7F"/>
        <w:spacing w:val="60"/>
      </w:rPr>
    </w:sdtEndPr>
    <w:sdtContent>
      <w:p w:rsidR="00B134EA" w:rsidRDefault="00B134EA">
        <w:pPr>
          <w:pStyle w:val="Footer"/>
          <w:pBdr>
            <w:top w:val="single" w:sz="4" w:space="1" w:color="D9D9D9" w:themeColor="background1" w:themeShade="D9"/>
          </w:pBdr>
          <w:jc w:val="right"/>
        </w:pPr>
        <w:r>
          <w:fldChar w:fldCharType="begin"/>
        </w:r>
        <w:r>
          <w:instrText xml:space="preserve"> PAGE   \* MERGEFORMAT </w:instrText>
        </w:r>
        <w:r>
          <w:fldChar w:fldCharType="separate"/>
        </w:r>
        <w:r w:rsidR="00661DAD">
          <w:rPr>
            <w:noProof/>
          </w:rPr>
          <w:t>7</w:t>
        </w:r>
        <w:r>
          <w:rPr>
            <w:noProof/>
          </w:rPr>
          <w:fldChar w:fldCharType="end"/>
        </w:r>
        <w:r>
          <w:t xml:space="preserve"> | </w:t>
        </w:r>
        <w:r>
          <w:rPr>
            <w:color w:val="7F7F7F" w:themeColor="background1" w:themeShade="7F"/>
            <w:spacing w:val="60"/>
          </w:rPr>
          <w:t>Page</w:t>
        </w:r>
      </w:p>
    </w:sdtContent>
  </w:sdt>
  <w:p w:rsidR="00B134EA" w:rsidRDefault="00B13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27D9" w:rsidRDefault="00AB27D9" w:rsidP="0080694B">
      <w:pPr>
        <w:spacing w:after="0" w:line="240" w:lineRule="auto"/>
      </w:pPr>
      <w:r>
        <w:separator/>
      </w:r>
    </w:p>
  </w:footnote>
  <w:footnote w:type="continuationSeparator" w:id="0">
    <w:p w:rsidR="00AB27D9" w:rsidRDefault="00AB27D9" w:rsidP="0080694B">
      <w:pPr>
        <w:spacing w:after="0" w:line="240" w:lineRule="auto"/>
      </w:pPr>
      <w:r>
        <w:continuationSeparator/>
      </w:r>
    </w:p>
  </w:footnote>
  <w:footnote w:id="1">
    <w:p w:rsidR="00B134EA" w:rsidRDefault="00B134EA">
      <w:pPr>
        <w:pStyle w:val="FootnoteText"/>
      </w:pPr>
      <w:r>
        <w:rPr>
          <w:rStyle w:val="FootnoteReference"/>
        </w:rPr>
        <w:footnoteRef/>
      </w:r>
      <w:r>
        <w:t xml:space="preserve"> Taken from the following website:  </w:t>
      </w:r>
      <w:hyperlink r:id="rId1" w:history="1">
        <w:r w:rsidRPr="00DE1C3C">
          <w:rPr>
            <w:rStyle w:val="Hyperlink"/>
          </w:rPr>
          <w:t>http://sermonquotes.com/sermonquotes/7493-faith-can-move-mountains-2.html</w:t>
        </w:r>
      </w:hyperlink>
    </w:p>
  </w:footnote>
  <w:footnote w:id="2">
    <w:p w:rsidR="00B134EA" w:rsidRDefault="00B134EA" w:rsidP="008E02A6">
      <w:r>
        <w:rPr>
          <w:vertAlign w:val="superscript"/>
        </w:rPr>
        <w:footnoteRef/>
      </w:r>
      <w:r>
        <w:t xml:space="preserve"> Michael J. </w:t>
      </w:r>
      <w:proofErr w:type="spellStart"/>
      <w:r>
        <w:t>Wilkins</w:t>
      </w:r>
      <w:proofErr w:type="spellEnd"/>
      <w:r>
        <w:t xml:space="preserve">, </w:t>
      </w:r>
      <w:hyperlink r:id="rId2" w:history="1">
        <w:r>
          <w:rPr>
            <w:i/>
            <w:color w:val="0000FF"/>
            <w:u w:val="single"/>
          </w:rPr>
          <w:t>Matthew</w:t>
        </w:r>
      </w:hyperlink>
      <w:r>
        <w:t>, The NIV Application Commentary (Grand Rapids, MI: Zondervan Publishing House, 2004), 412.</w:t>
      </w:r>
    </w:p>
  </w:footnote>
  <w:footnote w:id="3">
    <w:p w:rsidR="00B134EA" w:rsidRDefault="00B134EA" w:rsidP="001D78BC">
      <w:r>
        <w:rPr>
          <w:vertAlign w:val="superscript"/>
        </w:rPr>
        <w:footnoteRef/>
      </w:r>
      <w:r>
        <w:t xml:space="preserve"> Leon Morris, </w:t>
      </w:r>
      <w:hyperlink r:id="rId3" w:history="1">
        <w:r>
          <w:rPr>
            <w:i/>
            <w:color w:val="0000FF"/>
            <w:u w:val="single"/>
          </w:rPr>
          <w:t>The Gospel according to Matthew</w:t>
        </w:r>
      </w:hyperlink>
      <w:r>
        <w:t>, The Pillar New Testament Commentary (Grand Rapids, MI; Leicester, England: W.B. Eerdmans; Inter-Varsity Press, 1992), 274.</w:t>
      </w:r>
    </w:p>
  </w:footnote>
  <w:footnote w:id="4">
    <w:p w:rsidR="00B134EA" w:rsidRDefault="00B134EA" w:rsidP="008E02A6">
      <w:r>
        <w:rPr>
          <w:vertAlign w:val="superscript"/>
        </w:rPr>
        <w:footnoteRef/>
      </w:r>
      <w:r>
        <w:t xml:space="preserve"> D. A. Carson, </w:t>
      </w:r>
      <w:hyperlink r:id="rId4" w:history="1">
        <w:r>
          <w:rPr>
            <w:color w:val="0000FF"/>
            <w:u w:val="single"/>
          </w:rPr>
          <w:t>“What Makes You Great,”</w:t>
        </w:r>
      </w:hyperlink>
      <w:r>
        <w:t xml:space="preserve"> in </w:t>
      </w:r>
      <w:r>
        <w:rPr>
          <w:i/>
        </w:rPr>
        <w:t>D. A. Carson Sermon Library</w:t>
      </w:r>
      <w:r>
        <w:t xml:space="preserve"> (Bellingham, WA: </w:t>
      </w:r>
      <w:proofErr w:type="spellStart"/>
      <w:r>
        <w:t>Faithlife</w:t>
      </w:r>
      <w:proofErr w:type="spellEnd"/>
      <w:r>
        <w:t>, 2016), Mt 11:2–19.</w:t>
      </w:r>
    </w:p>
  </w:footnote>
  <w:footnote w:id="5">
    <w:p w:rsidR="00B134EA" w:rsidRDefault="00B134EA" w:rsidP="00CB2403">
      <w:r>
        <w:rPr>
          <w:vertAlign w:val="superscript"/>
        </w:rPr>
        <w:footnoteRef/>
      </w:r>
      <w:r>
        <w:t xml:space="preserve"> D. A. Carson, </w:t>
      </w:r>
      <w:hyperlink r:id="rId5" w:history="1">
        <w:r>
          <w:rPr>
            <w:color w:val="0000FF"/>
            <w:u w:val="single"/>
          </w:rPr>
          <w:t>“What Makes You Great,”</w:t>
        </w:r>
      </w:hyperlink>
      <w:r>
        <w:t xml:space="preserve"> in </w:t>
      </w:r>
      <w:r>
        <w:rPr>
          <w:i/>
        </w:rPr>
        <w:t>D. A. Carson Sermon Library</w:t>
      </w:r>
      <w:r>
        <w:t xml:space="preserve"> (Bellingham, WA: </w:t>
      </w:r>
      <w:proofErr w:type="spellStart"/>
      <w:r>
        <w:t>Faithlife</w:t>
      </w:r>
      <w:proofErr w:type="spellEnd"/>
      <w:r>
        <w:t>, 2016), Mt 11:2–19.</w:t>
      </w:r>
    </w:p>
  </w:footnote>
  <w:footnote w:id="6">
    <w:p w:rsidR="00B134EA" w:rsidRDefault="00B134EA" w:rsidP="00D0196B">
      <w:r>
        <w:rPr>
          <w:vertAlign w:val="superscript"/>
        </w:rPr>
        <w:footnoteRef/>
      </w:r>
      <w:r>
        <w:t xml:space="preserve"> D. A. Carson, </w:t>
      </w:r>
      <w:hyperlink r:id="rId6" w:history="1">
        <w:r>
          <w:rPr>
            <w:color w:val="0000FF"/>
            <w:u w:val="single"/>
          </w:rPr>
          <w:t>“What Makes You Great,”</w:t>
        </w:r>
      </w:hyperlink>
      <w:r>
        <w:t xml:space="preserve"> in </w:t>
      </w:r>
      <w:r>
        <w:rPr>
          <w:i/>
        </w:rPr>
        <w:t>D. A. Carson Sermon Library</w:t>
      </w:r>
      <w:r>
        <w:t xml:space="preserve"> (Bellingham, WA: </w:t>
      </w:r>
      <w:proofErr w:type="spellStart"/>
      <w:r>
        <w:t>Faithlife</w:t>
      </w:r>
      <w:proofErr w:type="spellEnd"/>
      <w:r>
        <w:t>, 2016), Mt 11:2–19.</w:t>
      </w:r>
    </w:p>
  </w:footnote>
  <w:footnote w:id="7">
    <w:p w:rsidR="00B134EA" w:rsidRDefault="00B134EA" w:rsidP="00480041">
      <w:r>
        <w:rPr>
          <w:vertAlign w:val="superscript"/>
        </w:rPr>
        <w:footnoteRef/>
      </w:r>
      <w:r>
        <w:t xml:space="preserve"> Leon Morris, </w:t>
      </w:r>
      <w:hyperlink r:id="rId7" w:history="1">
        <w:r>
          <w:rPr>
            <w:i/>
            <w:color w:val="0000FF"/>
            <w:u w:val="single"/>
          </w:rPr>
          <w:t>The Gospel according to Matthew</w:t>
        </w:r>
      </w:hyperlink>
      <w:r>
        <w:t>, The Pillar New Testament Commentary (Grand Rapids, MI; Leicester, England: W.B. Eerdmans; Inter-Varsity Press, 1992), 277.</w:t>
      </w:r>
    </w:p>
  </w:footnote>
  <w:footnote w:id="8">
    <w:p w:rsidR="00B134EA" w:rsidRDefault="00B134EA" w:rsidP="00FE598A">
      <w:r>
        <w:rPr>
          <w:vertAlign w:val="superscript"/>
        </w:rPr>
        <w:footnoteRef/>
      </w:r>
      <w:r>
        <w:t xml:space="preserve"> James Montgomery </w:t>
      </w:r>
      <w:proofErr w:type="spellStart"/>
      <w:r>
        <w:t>Boice</w:t>
      </w:r>
      <w:proofErr w:type="spellEnd"/>
      <w:r>
        <w:t xml:space="preserve">, </w:t>
      </w:r>
      <w:hyperlink r:id="rId8" w:history="1">
        <w:r>
          <w:rPr>
            <w:i/>
            <w:color w:val="0000FF"/>
            <w:u w:val="single"/>
          </w:rPr>
          <w:t>The Gospel of Matthew</w:t>
        </w:r>
      </w:hyperlink>
      <w:r>
        <w:t xml:space="preserve"> (Grand Rapids, MI: Baker Books, 2001), 190.</w:t>
      </w:r>
    </w:p>
  </w:footnote>
  <w:footnote w:id="9">
    <w:p w:rsidR="00B134EA" w:rsidRDefault="00B134EA" w:rsidP="00510036">
      <w:r>
        <w:rPr>
          <w:vertAlign w:val="superscript"/>
        </w:rPr>
        <w:footnoteRef/>
      </w:r>
      <w:r>
        <w:t xml:space="preserve"> D. A. Carson, </w:t>
      </w:r>
      <w:hyperlink r:id="rId9" w:history="1">
        <w:r>
          <w:rPr>
            <w:color w:val="0000FF"/>
            <w:u w:val="single"/>
          </w:rPr>
          <w:t>“What Makes You Great,”</w:t>
        </w:r>
      </w:hyperlink>
      <w:r>
        <w:t xml:space="preserve"> in </w:t>
      </w:r>
      <w:r>
        <w:rPr>
          <w:i/>
        </w:rPr>
        <w:t>D. A. Carson Sermon Library</w:t>
      </w:r>
      <w:r>
        <w:t xml:space="preserve"> (Bellingham, WA: </w:t>
      </w:r>
      <w:proofErr w:type="spellStart"/>
      <w:r>
        <w:t>Faithlife</w:t>
      </w:r>
      <w:proofErr w:type="spellEnd"/>
      <w:r>
        <w:t>, 2016), Mt 11:2–19.</w:t>
      </w:r>
    </w:p>
  </w:footnote>
  <w:footnote w:id="10">
    <w:p w:rsidR="00B134EA" w:rsidRDefault="00B134EA" w:rsidP="00510036">
      <w:r>
        <w:rPr>
          <w:vertAlign w:val="superscript"/>
        </w:rPr>
        <w:footnoteRef/>
      </w:r>
      <w:r>
        <w:t xml:space="preserve"> James Montgomery </w:t>
      </w:r>
      <w:proofErr w:type="spellStart"/>
      <w:r>
        <w:t>Boice</w:t>
      </w:r>
      <w:proofErr w:type="spellEnd"/>
      <w:r>
        <w:t xml:space="preserve">, </w:t>
      </w:r>
      <w:hyperlink r:id="rId10" w:history="1">
        <w:r>
          <w:rPr>
            <w:i/>
            <w:color w:val="0000FF"/>
            <w:u w:val="single"/>
          </w:rPr>
          <w:t>The Gospel of Matthew</w:t>
        </w:r>
      </w:hyperlink>
      <w:r>
        <w:t xml:space="preserve"> (Grand Rapids, MI: Baker Books, 2001), 191.</w:t>
      </w:r>
    </w:p>
  </w:footnote>
  <w:footnote w:id="11">
    <w:p w:rsidR="00B134EA" w:rsidRDefault="00B134EA" w:rsidP="00510036">
      <w:r>
        <w:rPr>
          <w:vertAlign w:val="superscript"/>
        </w:rPr>
        <w:footnoteRef/>
      </w:r>
      <w:r>
        <w:t xml:space="preserve"> Leon Morris, </w:t>
      </w:r>
      <w:hyperlink r:id="rId11" w:history="1">
        <w:r>
          <w:rPr>
            <w:i/>
            <w:color w:val="0000FF"/>
            <w:u w:val="single"/>
          </w:rPr>
          <w:t>The Gospel according to Matthew</w:t>
        </w:r>
      </w:hyperlink>
      <w:r>
        <w:t>, The Pillar New Testament Commentary (Grand Rapids, MI; Leicester, England: W.B. Eerdmans; Inter-Varsity Press, 1992), 277.</w:t>
      </w:r>
    </w:p>
  </w:footnote>
  <w:footnote w:id="12">
    <w:p w:rsidR="00B134EA" w:rsidRDefault="00B134EA" w:rsidP="00031584">
      <w:r>
        <w:rPr>
          <w:vertAlign w:val="superscript"/>
        </w:rPr>
        <w:footnoteRef/>
      </w:r>
      <w:r>
        <w:t xml:space="preserve"> D. A. Carson, </w:t>
      </w:r>
      <w:hyperlink r:id="rId12" w:history="1">
        <w:r>
          <w:rPr>
            <w:color w:val="0000FF"/>
            <w:u w:val="single"/>
          </w:rPr>
          <w:t>“What Makes You Great,”</w:t>
        </w:r>
      </w:hyperlink>
      <w:r>
        <w:t xml:space="preserve"> in </w:t>
      </w:r>
      <w:r>
        <w:rPr>
          <w:i/>
        </w:rPr>
        <w:t>D. A. Carson Sermon Library</w:t>
      </w:r>
      <w:r>
        <w:t xml:space="preserve"> (Bellingham, WA: </w:t>
      </w:r>
      <w:proofErr w:type="spellStart"/>
      <w:r>
        <w:t>Faithlife</w:t>
      </w:r>
      <w:proofErr w:type="spellEnd"/>
      <w:r>
        <w:t>, 2016), Mt 11:2–19.</w:t>
      </w:r>
    </w:p>
  </w:footnote>
  <w:footnote w:id="13">
    <w:p w:rsidR="00B134EA" w:rsidRDefault="00B134EA" w:rsidP="002C05F2">
      <w:r>
        <w:rPr>
          <w:vertAlign w:val="superscript"/>
        </w:rPr>
        <w:footnoteRef/>
      </w:r>
      <w:r>
        <w:t xml:space="preserve"> Leon Morris, </w:t>
      </w:r>
      <w:hyperlink r:id="rId13" w:history="1">
        <w:r>
          <w:rPr>
            <w:i/>
            <w:color w:val="0000FF"/>
            <w:u w:val="single"/>
          </w:rPr>
          <w:t>The Gospel according to Matthew</w:t>
        </w:r>
      </w:hyperlink>
      <w:r>
        <w:t>, The Pillar New Testament Commentary (Grand Rapids, MI; Leicester, England: W.B. Eerdmans; Inter-Varsity Press, 1992), 277.</w:t>
      </w:r>
    </w:p>
  </w:footnote>
  <w:footnote w:id="14">
    <w:p w:rsidR="00B134EA" w:rsidRDefault="00B134EA" w:rsidP="00544187">
      <w:r>
        <w:rPr>
          <w:vertAlign w:val="superscript"/>
        </w:rPr>
        <w:footnoteRef/>
      </w:r>
      <w:r>
        <w:t xml:space="preserve"> D. A. Carson, </w:t>
      </w:r>
      <w:hyperlink r:id="rId14" w:history="1">
        <w:r>
          <w:rPr>
            <w:color w:val="0000FF"/>
            <w:u w:val="single"/>
          </w:rPr>
          <w:t>“What Makes You Great,”</w:t>
        </w:r>
      </w:hyperlink>
      <w:r>
        <w:t xml:space="preserve"> in </w:t>
      </w:r>
      <w:r>
        <w:rPr>
          <w:i/>
        </w:rPr>
        <w:t>D. A. Carson Sermon Library</w:t>
      </w:r>
      <w:r>
        <w:t xml:space="preserve"> (Bellingham, WA: </w:t>
      </w:r>
      <w:proofErr w:type="spellStart"/>
      <w:r>
        <w:t>Faithlife</w:t>
      </w:r>
      <w:proofErr w:type="spellEnd"/>
      <w:r>
        <w:t>, 2016), Mt 11:2–19.</w:t>
      </w:r>
    </w:p>
  </w:footnote>
  <w:footnote w:id="15">
    <w:p w:rsidR="00B134EA" w:rsidRDefault="00B134EA" w:rsidP="00E12359">
      <w:r>
        <w:rPr>
          <w:vertAlign w:val="superscript"/>
        </w:rPr>
        <w:footnoteRef/>
      </w:r>
      <w:r>
        <w:t xml:space="preserve"> Leon Morris, </w:t>
      </w:r>
      <w:hyperlink r:id="rId15" w:history="1">
        <w:r>
          <w:rPr>
            <w:i/>
            <w:color w:val="0000FF"/>
            <w:u w:val="single"/>
          </w:rPr>
          <w:t>The Gospel according to Matthew</w:t>
        </w:r>
      </w:hyperlink>
      <w:r>
        <w:t>, The Pillar New Testament Commentary (Grand Rapids, MI; Leicester, England: W.B. Eerdmans; Inter-Varsity Press, 1992), 280.</w:t>
      </w:r>
    </w:p>
  </w:footnote>
  <w:footnote w:id="16">
    <w:p w:rsidR="00B134EA" w:rsidRDefault="00B134EA" w:rsidP="00E51285">
      <w:r>
        <w:rPr>
          <w:vertAlign w:val="superscript"/>
        </w:rPr>
        <w:footnoteRef/>
      </w:r>
      <w:r>
        <w:t xml:space="preserve"> James Montgomery </w:t>
      </w:r>
      <w:proofErr w:type="spellStart"/>
      <w:r>
        <w:t>Boice</w:t>
      </w:r>
      <w:proofErr w:type="spellEnd"/>
      <w:r>
        <w:t xml:space="preserve">, </w:t>
      </w:r>
      <w:hyperlink r:id="rId16" w:history="1">
        <w:r>
          <w:rPr>
            <w:i/>
            <w:color w:val="0000FF"/>
            <w:u w:val="single"/>
          </w:rPr>
          <w:t>The Gospel of Matthew</w:t>
        </w:r>
      </w:hyperlink>
      <w:r>
        <w:t xml:space="preserve"> (Grand Rapids, MI: Baker Books, 2001), 190.</w:t>
      </w:r>
    </w:p>
  </w:footnote>
  <w:footnote w:id="17">
    <w:p w:rsidR="00B134EA" w:rsidRDefault="00B134EA" w:rsidP="00A22692">
      <w:r>
        <w:rPr>
          <w:vertAlign w:val="superscript"/>
        </w:rPr>
        <w:footnoteRef/>
      </w:r>
      <w:r>
        <w:t xml:space="preserve"> Michael J. </w:t>
      </w:r>
      <w:proofErr w:type="spellStart"/>
      <w:r>
        <w:t>Wilkins</w:t>
      </w:r>
      <w:proofErr w:type="spellEnd"/>
      <w:r>
        <w:t xml:space="preserve">, </w:t>
      </w:r>
      <w:hyperlink r:id="rId17" w:history="1">
        <w:r>
          <w:rPr>
            <w:i/>
            <w:color w:val="0000FF"/>
            <w:u w:val="single"/>
          </w:rPr>
          <w:t>Matthew</w:t>
        </w:r>
      </w:hyperlink>
      <w:r>
        <w:t>, The NIV Application Commentary (Grand Rapids, MI: Zondervan Publishing House, 2004), 414.</w:t>
      </w:r>
    </w:p>
  </w:footnote>
  <w:footnote w:id="18">
    <w:p w:rsidR="00B134EA" w:rsidRDefault="00B134EA" w:rsidP="000E14C4">
      <w:r>
        <w:rPr>
          <w:vertAlign w:val="superscript"/>
        </w:rPr>
        <w:footnoteRef/>
      </w:r>
      <w:r>
        <w:t xml:space="preserve"> James Montgomery </w:t>
      </w:r>
      <w:proofErr w:type="spellStart"/>
      <w:r>
        <w:t>Boice</w:t>
      </w:r>
      <w:proofErr w:type="spellEnd"/>
      <w:r>
        <w:t xml:space="preserve">, </w:t>
      </w:r>
      <w:hyperlink r:id="rId18" w:history="1">
        <w:r>
          <w:rPr>
            <w:i/>
            <w:color w:val="0000FF"/>
            <w:u w:val="single"/>
          </w:rPr>
          <w:t>The Gospel of Matthew</w:t>
        </w:r>
      </w:hyperlink>
      <w:r>
        <w:t xml:space="preserve"> (Grand Rapids, MI: Baker Books, 2001), 191.</w:t>
      </w:r>
    </w:p>
  </w:footnote>
  <w:footnote w:id="19">
    <w:p w:rsidR="00B134EA" w:rsidRDefault="00B134EA" w:rsidP="00400C74">
      <w:r>
        <w:rPr>
          <w:vertAlign w:val="superscript"/>
        </w:rPr>
        <w:footnoteRef/>
      </w:r>
      <w:r>
        <w:t xml:space="preserve"> Leon Morris, </w:t>
      </w:r>
      <w:hyperlink r:id="rId19" w:history="1">
        <w:r>
          <w:rPr>
            <w:i/>
            <w:color w:val="0000FF"/>
            <w:u w:val="single"/>
          </w:rPr>
          <w:t>The Gospel according to Matthew</w:t>
        </w:r>
      </w:hyperlink>
      <w:r>
        <w:t>, The Pillar New Testament Commentary (Grand Rapids, MI; Leicester, England: W.B. Eerdmans; Inter-Varsity Press, 1992), 282.</w:t>
      </w:r>
    </w:p>
  </w:footnote>
  <w:footnote w:id="20">
    <w:p w:rsidR="00B134EA" w:rsidRDefault="00B134EA" w:rsidP="00400C74">
      <w:r>
        <w:rPr>
          <w:vertAlign w:val="superscript"/>
        </w:rPr>
        <w:footnoteRef/>
      </w:r>
      <w:r>
        <w:t xml:space="preserve"> Leon Morris, </w:t>
      </w:r>
      <w:hyperlink r:id="rId20" w:history="1">
        <w:r>
          <w:rPr>
            <w:i/>
            <w:color w:val="0000FF"/>
            <w:u w:val="single"/>
          </w:rPr>
          <w:t>The Gospel according to Matthew</w:t>
        </w:r>
      </w:hyperlink>
      <w:r>
        <w:t>, The Pillar New Testament Commentary (Grand Rapids, MI; Leicester, England: W.B. Eerdmans; Inter-Varsity Press, 1992), 283.</w:t>
      </w:r>
    </w:p>
  </w:footnote>
  <w:footnote w:id="21">
    <w:p w:rsidR="00B134EA" w:rsidRDefault="00B134EA" w:rsidP="00983132">
      <w:r>
        <w:rPr>
          <w:vertAlign w:val="superscript"/>
        </w:rPr>
        <w:footnoteRef/>
      </w:r>
      <w:r>
        <w:t xml:space="preserve"> Leon Morris, </w:t>
      </w:r>
      <w:hyperlink r:id="rId21" w:history="1">
        <w:r>
          <w:rPr>
            <w:i/>
            <w:color w:val="0000FF"/>
            <w:u w:val="single"/>
          </w:rPr>
          <w:t>The Gospel according to Matthew</w:t>
        </w:r>
      </w:hyperlink>
      <w:r>
        <w:t>, The Pillar New Testament Commentary (Grand Rapids, MI; Leicester, England: W.B. Eerdmans; Inter-Varsity Press, 1992), 283.</w:t>
      </w:r>
    </w:p>
  </w:footnote>
  <w:footnote w:id="22">
    <w:p w:rsidR="00B134EA" w:rsidRDefault="00B134EA" w:rsidP="00983132">
      <w:r>
        <w:rPr>
          <w:vertAlign w:val="superscript"/>
        </w:rPr>
        <w:footnoteRef/>
      </w:r>
      <w:r>
        <w:t xml:space="preserve"> Leon Morris, </w:t>
      </w:r>
      <w:hyperlink r:id="rId22" w:history="1">
        <w:r>
          <w:rPr>
            <w:i/>
            <w:color w:val="0000FF"/>
            <w:u w:val="single"/>
          </w:rPr>
          <w:t>The Gospel according to Matthew</w:t>
        </w:r>
      </w:hyperlink>
      <w:r>
        <w:t>, The Pillar New Testament Commentary (Grand Rapids, MI; Leicester, England: W.B. Eerdmans; Inter-Varsity Press, 1992), 283.</w:t>
      </w:r>
    </w:p>
  </w:footnote>
  <w:footnote w:id="23">
    <w:p w:rsidR="00B134EA" w:rsidRDefault="00B134EA" w:rsidP="008053B7">
      <w:r>
        <w:rPr>
          <w:vertAlign w:val="superscript"/>
        </w:rPr>
        <w:footnoteRef/>
      </w:r>
      <w:r>
        <w:t xml:space="preserve"> D. A. Carson, </w:t>
      </w:r>
      <w:hyperlink r:id="rId23" w:history="1">
        <w:r>
          <w:rPr>
            <w:color w:val="0000FF"/>
            <w:u w:val="single"/>
          </w:rPr>
          <w:t>“What Makes You Great,”</w:t>
        </w:r>
      </w:hyperlink>
      <w:r>
        <w:t xml:space="preserve"> in </w:t>
      </w:r>
      <w:r>
        <w:rPr>
          <w:i/>
        </w:rPr>
        <w:t>D. A. Carson Sermon Library</w:t>
      </w:r>
      <w:r>
        <w:t xml:space="preserve"> (Bellingham, WA: </w:t>
      </w:r>
      <w:proofErr w:type="spellStart"/>
      <w:r>
        <w:t>Faithlife</w:t>
      </w:r>
      <w:proofErr w:type="spellEnd"/>
      <w:r>
        <w:t>, 2016), Mt 11:2–19.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5"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8"/>
  </w:num>
  <w:num w:numId="4">
    <w:abstractNumId w:val="1"/>
  </w:num>
  <w:num w:numId="5">
    <w:abstractNumId w:val="6"/>
  </w:num>
  <w:num w:numId="6">
    <w:abstractNumId w:val="0"/>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157"/>
    <w:rsid w:val="00000E7D"/>
    <w:rsid w:val="00001630"/>
    <w:rsid w:val="00001C2A"/>
    <w:rsid w:val="000022B8"/>
    <w:rsid w:val="00002D38"/>
    <w:rsid w:val="00005BBB"/>
    <w:rsid w:val="00013C14"/>
    <w:rsid w:val="000146BF"/>
    <w:rsid w:val="000148AA"/>
    <w:rsid w:val="00015330"/>
    <w:rsid w:val="000216F3"/>
    <w:rsid w:val="000239DA"/>
    <w:rsid w:val="000265B9"/>
    <w:rsid w:val="00030E3F"/>
    <w:rsid w:val="00031584"/>
    <w:rsid w:val="00032510"/>
    <w:rsid w:val="00032863"/>
    <w:rsid w:val="0003513A"/>
    <w:rsid w:val="000357D4"/>
    <w:rsid w:val="000379B7"/>
    <w:rsid w:val="00037BD5"/>
    <w:rsid w:val="00041E86"/>
    <w:rsid w:val="000423AA"/>
    <w:rsid w:val="00042A4A"/>
    <w:rsid w:val="0004451E"/>
    <w:rsid w:val="00047DF9"/>
    <w:rsid w:val="000601A7"/>
    <w:rsid w:val="000606DC"/>
    <w:rsid w:val="000608E2"/>
    <w:rsid w:val="00060B22"/>
    <w:rsid w:val="000614F7"/>
    <w:rsid w:val="00061FD0"/>
    <w:rsid w:val="00061FD2"/>
    <w:rsid w:val="0006371A"/>
    <w:rsid w:val="000637BF"/>
    <w:rsid w:val="000640BB"/>
    <w:rsid w:val="00065D32"/>
    <w:rsid w:val="00067414"/>
    <w:rsid w:val="00070C09"/>
    <w:rsid w:val="00070C9F"/>
    <w:rsid w:val="000732E3"/>
    <w:rsid w:val="00073388"/>
    <w:rsid w:val="00075235"/>
    <w:rsid w:val="00076283"/>
    <w:rsid w:val="0007636F"/>
    <w:rsid w:val="000803DF"/>
    <w:rsid w:val="00081B48"/>
    <w:rsid w:val="00083B05"/>
    <w:rsid w:val="00085998"/>
    <w:rsid w:val="00092547"/>
    <w:rsid w:val="00092F61"/>
    <w:rsid w:val="00094DFA"/>
    <w:rsid w:val="00096107"/>
    <w:rsid w:val="000967CE"/>
    <w:rsid w:val="000A18EE"/>
    <w:rsid w:val="000A3097"/>
    <w:rsid w:val="000A5327"/>
    <w:rsid w:val="000B0B5A"/>
    <w:rsid w:val="000B1E98"/>
    <w:rsid w:val="000B2B75"/>
    <w:rsid w:val="000B2C95"/>
    <w:rsid w:val="000B4FEA"/>
    <w:rsid w:val="000B5AB7"/>
    <w:rsid w:val="000B72B7"/>
    <w:rsid w:val="000B7C2C"/>
    <w:rsid w:val="000C0003"/>
    <w:rsid w:val="000C079A"/>
    <w:rsid w:val="000C301F"/>
    <w:rsid w:val="000C487E"/>
    <w:rsid w:val="000C6862"/>
    <w:rsid w:val="000C7597"/>
    <w:rsid w:val="000D30AD"/>
    <w:rsid w:val="000E02D7"/>
    <w:rsid w:val="000E1248"/>
    <w:rsid w:val="000E14C4"/>
    <w:rsid w:val="000E4978"/>
    <w:rsid w:val="000F5E30"/>
    <w:rsid w:val="000F5F69"/>
    <w:rsid w:val="000F7C82"/>
    <w:rsid w:val="00100C96"/>
    <w:rsid w:val="00101784"/>
    <w:rsid w:val="001038D3"/>
    <w:rsid w:val="00104147"/>
    <w:rsid w:val="001048C9"/>
    <w:rsid w:val="001060FB"/>
    <w:rsid w:val="001061AF"/>
    <w:rsid w:val="0010697A"/>
    <w:rsid w:val="00111AD7"/>
    <w:rsid w:val="00112E53"/>
    <w:rsid w:val="0011393F"/>
    <w:rsid w:val="00114C9B"/>
    <w:rsid w:val="00115507"/>
    <w:rsid w:val="00117970"/>
    <w:rsid w:val="001206F6"/>
    <w:rsid w:val="001228D6"/>
    <w:rsid w:val="00122C93"/>
    <w:rsid w:val="001238DB"/>
    <w:rsid w:val="00124025"/>
    <w:rsid w:val="00126870"/>
    <w:rsid w:val="00127877"/>
    <w:rsid w:val="00130E89"/>
    <w:rsid w:val="00137F9B"/>
    <w:rsid w:val="00141921"/>
    <w:rsid w:val="00141C40"/>
    <w:rsid w:val="0015023F"/>
    <w:rsid w:val="00150965"/>
    <w:rsid w:val="00150DFF"/>
    <w:rsid w:val="001528BC"/>
    <w:rsid w:val="0015444D"/>
    <w:rsid w:val="001563E0"/>
    <w:rsid w:val="00157F01"/>
    <w:rsid w:val="001600CF"/>
    <w:rsid w:val="00162448"/>
    <w:rsid w:val="001626C0"/>
    <w:rsid w:val="00163874"/>
    <w:rsid w:val="00163ABF"/>
    <w:rsid w:val="00163C99"/>
    <w:rsid w:val="00166481"/>
    <w:rsid w:val="001671E5"/>
    <w:rsid w:val="001700B8"/>
    <w:rsid w:val="00170668"/>
    <w:rsid w:val="001751E1"/>
    <w:rsid w:val="001758FC"/>
    <w:rsid w:val="00177A88"/>
    <w:rsid w:val="0018055F"/>
    <w:rsid w:val="00180AEE"/>
    <w:rsid w:val="00180F12"/>
    <w:rsid w:val="0018133B"/>
    <w:rsid w:val="00181DDE"/>
    <w:rsid w:val="0018554A"/>
    <w:rsid w:val="00185879"/>
    <w:rsid w:val="00186FCC"/>
    <w:rsid w:val="00187889"/>
    <w:rsid w:val="00187DED"/>
    <w:rsid w:val="001901C9"/>
    <w:rsid w:val="00191BC8"/>
    <w:rsid w:val="00192AC1"/>
    <w:rsid w:val="00196F10"/>
    <w:rsid w:val="00197C43"/>
    <w:rsid w:val="001A09B8"/>
    <w:rsid w:val="001A0A5F"/>
    <w:rsid w:val="001A5FDA"/>
    <w:rsid w:val="001A63A6"/>
    <w:rsid w:val="001A6F62"/>
    <w:rsid w:val="001B09D2"/>
    <w:rsid w:val="001B3223"/>
    <w:rsid w:val="001B3954"/>
    <w:rsid w:val="001B63E5"/>
    <w:rsid w:val="001B6CD6"/>
    <w:rsid w:val="001B6D6E"/>
    <w:rsid w:val="001C1412"/>
    <w:rsid w:val="001C2788"/>
    <w:rsid w:val="001C2B4B"/>
    <w:rsid w:val="001C4224"/>
    <w:rsid w:val="001D044F"/>
    <w:rsid w:val="001D2188"/>
    <w:rsid w:val="001D4EDE"/>
    <w:rsid w:val="001D59B3"/>
    <w:rsid w:val="001D654C"/>
    <w:rsid w:val="001D68C6"/>
    <w:rsid w:val="001D78BC"/>
    <w:rsid w:val="001E0F99"/>
    <w:rsid w:val="001E1458"/>
    <w:rsid w:val="001E18A8"/>
    <w:rsid w:val="001E5F4F"/>
    <w:rsid w:val="001E6BE4"/>
    <w:rsid w:val="001F090F"/>
    <w:rsid w:val="001F0B7D"/>
    <w:rsid w:val="001F47A6"/>
    <w:rsid w:val="001F574E"/>
    <w:rsid w:val="002012DF"/>
    <w:rsid w:val="002031B3"/>
    <w:rsid w:val="00210744"/>
    <w:rsid w:val="00211805"/>
    <w:rsid w:val="00214342"/>
    <w:rsid w:val="00216227"/>
    <w:rsid w:val="00216B59"/>
    <w:rsid w:val="00217050"/>
    <w:rsid w:val="00222EDE"/>
    <w:rsid w:val="00224A5A"/>
    <w:rsid w:val="00224BCB"/>
    <w:rsid w:val="002273BD"/>
    <w:rsid w:val="00233EA4"/>
    <w:rsid w:val="00234559"/>
    <w:rsid w:val="00235E8D"/>
    <w:rsid w:val="0023683D"/>
    <w:rsid w:val="00237C06"/>
    <w:rsid w:val="002412CF"/>
    <w:rsid w:val="002414F2"/>
    <w:rsid w:val="0024591A"/>
    <w:rsid w:val="00245A81"/>
    <w:rsid w:val="00245F83"/>
    <w:rsid w:val="00247D0B"/>
    <w:rsid w:val="00254B85"/>
    <w:rsid w:val="00254C68"/>
    <w:rsid w:val="002561DE"/>
    <w:rsid w:val="00260FB7"/>
    <w:rsid w:val="00261111"/>
    <w:rsid w:val="00262AC3"/>
    <w:rsid w:val="00262B27"/>
    <w:rsid w:val="00264C33"/>
    <w:rsid w:val="002673D0"/>
    <w:rsid w:val="002712CA"/>
    <w:rsid w:val="00272B76"/>
    <w:rsid w:val="00272DAA"/>
    <w:rsid w:val="002750A7"/>
    <w:rsid w:val="00275A6C"/>
    <w:rsid w:val="0027611B"/>
    <w:rsid w:val="0028275B"/>
    <w:rsid w:val="002851B9"/>
    <w:rsid w:val="0028620C"/>
    <w:rsid w:val="00286E4C"/>
    <w:rsid w:val="0028718B"/>
    <w:rsid w:val="00287812"/>
    <w:rsid w:val="00292FD5"/>
    <w:rsid w:val="00294659"/>
    <w:rsid w:val="002947F1"/>
    <w:rsid w:val="002950C9"/>
    <w:rsid w:val="002951A7"/>
    <w:rsid w:val="002A07C4"/>
    <w:rsid w:val="002A0A61"/>
    <w:rsid w:val="002A4452"/>
    <w:rsid w:val="002A517F"/>
    <w:rsid w:val="002B067B"/>
    <w:rsid w:val="002B1B1F"/>
    <w:rsid w:val="002B348A"/>
    <w:rsid w:val="002B3A61"/>
    <w:rsid w:val="002B547A"/>
    <w:rsid w:val="002B5BF2"/>
    <w:rsid w:val="002B6729"/>
    <w:rsid w:val="002C05F2"/>
    <w:rsid w:val="002C1497"/>
    <w:rsid w:val="002C3051"/>
    <w:rsid w:val="002C5B8E"/>
    <w:rsid w:val="002D132A"/>
    <w:rsid w:val="002D226A"/>
    <w:rsid w:val="002D5EEF"/>
    <w:rsid w:val="002D73FC"/>
    <w:rsid w:val="002E0389"/>
    <w:rsid w:val="002E1252"/>
    <w:rsid w:val="002E1EF7"/>
    <w:rsid w:val="002E532B"/>
    <w:rsid w:val="002E5880"/>
    <w:rsid w:val="002E6544"/>
    <w:rsid w:val="002E6FB3"/>
    <w:rsid w:val="002E7E0A"/>
    <w:rsid w:val="002F033F"/>
    <w:rsid w:val="002F1DB3"/>
    <w:rsid w:val="002F1FD0"/>
    <w:rsid w:val="002F256D"/>
    <w:rsid w:val="00306632"/>
    <w:rsid w:val="0030710E"/>
    <w:rsid w:val="003072D8"/>
    <w:rsid w:val="00307ECE"/>
    <w:rsid w:val="00310352"/>
    <w:rsid w:val="00310708"/>
    <w:rsid w:val="003125B3"/>
    <w:rsid w:val="00312676"/>
    <w:rsid w:val="00312B40"/>
    <w:rsid w:val="003145FC"/>
    <w:rsid w:val="003153A8"/>
    <w:rsid w:val="003200AD"/>
    <w:rsid w:val="003214C9"/>
    <w:rsid w:val="00325AB2"/>
    <w:rsid w:val="003306EF"/>
    <w:rsid w:val="003308F7"/>
    <w:rsid w:val="00331F56"/>
    <w:rsid w:val="003321DC"/>
    <w:rsid w:val="00333843"/>
    <w:rsid w:val="00337FE4"/>
    <w:rsid w:val="003409CD"/>
    <w:rsid w:val="00340C26"/>
    <w:rsid w:val="00340E62"/>
    <w:rsid w:val="00345361"/>
    <w:rsid w:val="0035187D"/>
    <w:rsid w:val="0036097D"/>
    <w:rsid w:val="00367261"/>
    <w:rsid w:val="00370F18"/>
    <w:rsid w:val="00371F7F"/>
    <w:rsid w:val="00373F79"/>
    <w:rsid w:val="0037509C"/>
    <w:rsid w:val="00376928"/>
    <w:rsid w:val="00381703"/>
    <w:rsid w:val="00384335"/>
    <w:rsid w:val="0038469A"/>
    <w:rsid w:val="00385EDC"/>
    <w:rsid w:val="00391B89"/>
    <w:rsid w:val="00392508"/>
    <w:rsid w:val="00393206"/>
    <w:rsid w:val="00394BE6"/>
    <w:rsid w:val="003A1467"/>
    <w:rsid w:val="003A15FA"/>
    <w:rsid w:val="003A1E1D"/>
    <w:rsid w:val="003A2AE6"/>
    <w:rsid w:val="003A5244"/>
    <w:rsid w:val="003A5B44"/>
    <w:rsid w:val="003A5EA1"/>
    <w:rsid w:val="003A77BC"/>
    <w:rsid w:val="003A79D8"/>
    <w:rsid w:val="003B0464"/>
    <w:rsid w:val="003B1050"/>
    <w:rsid w:val="003B21F9"/>
    <w:rsid w:val="003B3401"/>
    <w:rsid w:val="003D5C41"/>
    <w:rsid w:val="003E1332"/>
    <w:rsid w:val="003E1576"/>
    <w:rsid w:val="003E179E"/>
    <w:rsid w:val="003E1A24"/>
    <w:rsid w:val="003E1EA9"/>
    <w:rsid w:val="003E46E6"/>
    <w:rsid w:val="003E6157"/>
    <w:rsid w:val="003F09EB"/>
    <w:rsid w:val="003F362C"/>
    <w:rsid w:val="003F44CA"/>
    <w:rsid w:val="003F6299"/>
    <w:rsid w:val="00400C74"/>
    <w:rsid w:val="00400CCE"/>
    <w:rsid w:val="00403CE2"/>
    <w:rsid w:val="00410507"/>
    <w:rsid w:val="004107A6"/>
    <w:rsid w:val="00410CE5"/>
    <w:rsid w:val="004114B2"/>
    <w:rsid w:val="00413713"/>
    <w:rsid w:val="004178D7"/>
    <w:rsid w:val="00420139"/>
    <w:rsid w:val="00422A25"/>
    <w:rsid w:val="00423E73"/>
    <w:rsid w:val="00424A68"/>
    <w:rsid w:val="004312AD"/>
    <w:rsid w:val="00431E41"/>
    <w:rsid w:val="00433B7C"/>
    <w:rsid w:val="00435C4F"/>
    <w:rsid w:val="00444CB4"/>
    <w:rsid w:val="00445786"/>
    <w:rsid w:val="00447A09"/>
    <w:rsid w:val="00452EA8"/>
    <w:rsid w:val="00453FEA"/>
    <w:rsid w:val="004605B5"/>
    <w:rsid w:val="00461C48"/>
    <w:rsid w:val="00464799"/>
    <w:rsid w:val="0046489D"/>
    <w:rsid w:val="004648CC"/>
    <w:rsid w:val="00467395"/>
    <w:rsid w:val="004729A3"/>
    <w:rsid w:val="00472B2F"/>
    <w:rsid w:val="004734C1"/>
    <w:rsid w:val="00473ABD"/>
    <w:rsid w:val="00474233"/>
    <w:rsid w:val="00475760"/>
    <w:rsid w:val="00475FD2"/>
    <w:rsid w:val="00480041"/>
    <w:rsid w:val="004819E2"/>
    <w:rsid w:val="00482613"/>
    <w:rsid w:val="00482CCB"/>
    <w:rsid w:val="0049230D"/>
    <w:rsid w:val="00493EA8"/>
    <w:rsid w:val="004946A0"/>
    <w:rsid w:val="004A36DE"/>
    <w:rsid w:val="004A389B"/>
    <w:rsid w:val="004A77DC"/>
    <w:rsid w:val="004A7BB1"/>
    <w:rsid w:val="004B45C8"/>
    <w:rsid w:val="004B5A24"/>
    <w:rsid w:val="004B69AD"/>
    <w:rsid w:val="004B6F9D"/>
    <w:rsid w:val="004C5B38"/>
    <w:rsid w:val="004D0DD9"/>
    <w:rsid w:val="004D12C6"/>
    <w:rsid w:val="004D1E18"/>
    <w:rsid w:val="004D559C"/>
    <w:rsid w:val="004D6A14"/>
    <w:rsid w:val="004D75B0"/>
    <w:rsid w:val="004E0C17"/>
    <w:rsid w:val="004E287E"/>
    <w:rsid w:val="004E2CF5"/>
    <w:rsid w:val="004F1D03"/>
    <w:rsid w:val="004F401F"/>
    <w:rsid w:val="004F44A3"/>
    <w:rsid w:val="004F57EC"/>
    <w:rsid w:val="004F679E"/>
    <w:rsid w:val="004F6C34"/>
    <w:rsid w:val="0050557E"/>
    <w:rsid w:val="00510036"/>
    <w:rsid w:val="00513024"/>
    <w:rsid w:val="0051365E"/>
    <w:rsid w:val="00513919"/>
    <w:rsid w:val="00514270"/>
    <w:rsid w:val="00517403"/>
    <w:rsid w:val="00520E3E"/>
    <w:rsid w:val="005224A5"/>
    <w:rsid w:val="00523162"/>
    <w:rsid w:val="00525A3C"/>
    <w:rsid w:val="00530527"/>
    <w:rsid w:val="0053094A"/>
    <w:rsid w:val="00530DC6"/>
    <w:rsid w:val="0053164B"/>
    <w:rsid w:val="005369DC"/>
    <w:rsid w:val="0053773B"/>
    <w:rsid w:val="005406F7"/>
    <w:rsid w:val="00543924"/>
    <w:rsid w:val="00544187"/>
    <w:rsid w:val="00544A75"/>
    <w:rsid w:val="00545BD2"/>
    <w:rsid w:val="00547152"/>
    <w:rsid w:val="00551FDF"/>
    <w:rsid w:val="005538B9"/>
    <w:rsid w:val="00553AB3"/>
    <w:rsid w:val="00553D7B"/>
    <w:rsid w:val="0055477C"/>
    <w:rsid w:val="0055478E"/>
    <w:rsid w:val="00555361"/>
    <w:rsid w:val="00556E1D"/>
    <w:rsid w:val="00557766"/>
    <w:rsid w:val="00566F8E"/>
    <w:rsid w:val="00570552"/>
    <w:rsid w:val="0057259D"/>
    <w:rsid w:val="0057346A"/>
    <w:rsid w:val="00574518"/>
    <w:rsid w:val="00575EB6"/>
    <w:rsid w:val="00577BD6"/>
    <w:rsid w:val="00577E10"/>
    <w:rsid w:val="0058220F"/>
    <w:rsid w:val="00582319"/>
    <w:rsid w:val="005824F7"/>
    <w:rsid w:val="0058328A"/>
    <w:rsid w:val="005855CE"/>
    <w:rsid w:val="005909D1"/>
    <w:rsid w:val="00590EF2"/>
    <w:rsid w:val="005914A9"/>
    <w:rsid w:val="00591637"/>
    <w:rsid w:val="00591FFE"/>
    <w:rsid w:val="00592E20"/>
    <w:rsid w:val="0059463B"/>
    <w:rsid w:val="005949A0"/>
    <w:rsid w:val="005958ED"/>
    <w:rsid w:val="0059655C"/>
    <w:rsid w:val="00597CC9"/>
    <w:rsid w:val="005A6959"/>
    <w:rsid w:val="005B04A1"/>
    <w:rsid w:val="005B2A4C"/>
    <w:rsid w:val="005B48B5"/>
    <w:rsid w:val="005B5C7B"/>
    <w:rsid w:val="005B5E3A"/>
    <w:rsid w:val="005B7AF6"/>
    <w:rsid w:val="005C06C3"/>
    <w:rsid w:val="005C0F58"/>
    <w:rsid w:val="005C17E4"/>
    <w:rsid w:val="005C1A7E"/>
    <w:rsid w:val="005C2138"/>
    <w:rsid w:val="005C3553"/>
    <w:rsid w:val="005C36D6"/>
    <w:rsid w:val="005C4918"/>
    <w:rsid w:val="005C49BB"/>
    <w:rsid w:val="005C6B2E"/>
    <w:rsid w:val="005C6F10"/>
    <w:rsid w:val="005C6FFE"/>
    <w:rsid w:val="005D018D"/>
    <w:rsid w:val="005D2564"/>
    <w:rsid w:val="005D3071"/>
    <w:rsid w:val="005D3C2E"/>
    <w:rsid w:val="005D5076"/>
    <w:rsid w:val="005D5629"/>
    <w:rsid w:val="005F1D58"/>
    <w:rsid w:val="005F3EF9"/>
    <w:rsid w:val="005F42D2"/>
    <w:rsid w:val="005F4E2D"/>
    <w:rsid w:val="005F5388"/>
    <w:rsid w:val="005F6312"/>
    <w:rsid w:val="005F6F65"/>
    <w:rsid w:val="005F7B11"/>
    <w:rsid w:val="00600B80"/>
    <w:rsid w:val="00603DC4"/>
    <w:rsid w:val="0060463F"/>
    <w:rsid w:val="00605C2D"/>
    <w:rsid w:val="006069E6"/>
    <w:rsid w:val="00606EE6"/>
    <w:rsid w:val="006075C7"/>
    <w:rsid w:val="00612FED"/>
    <w:rsid w:val="00614199"/>
    <w:rsid w:val="006142DC"/>
    <w:rsid w:val="006163C8"/>
    <w:rsid w:val="006166B3"/>
    <w:rsid w:val="006176BC"/>
    <w:rsid w:val="00620EB7"/>
    <w:rsid w:val="00624EAA"/>
    <w:rsid w:val="00625615"/>
    <w:rsid w:val="0062741F"/>
    <w:rsid w:val="00630A77"/>
    <w:rsid w:val="00630DE0"/>
    <w:rsid w:val="0063148B"/>
    <w:rsid w:val="006319B1"/>
    <w:rsid w:val="00632C03"/>
    <w:rsid w:val="0063333A"/>
    <w:rsid w:val="00644432"/>
    <w:rsid w:val="00646944"/>
    <w:rsid w:val="00646FCC"/>
    <w:rsid w:val="00650836"/>
    <w:rsid w:val="00651614"/>
    <w:rsid w:val="00652E9A"/>
    <w:rsid w:val="00653CD1"/>
    <w:rsid w:val="00656536"/>
    <w:rsid w:val="00661DAD"/>
    <w:rsid w:val="006626D2"/>
    <w:rsid w:val="00665331"/>
    <w:rsid w:val="00665959"/>
    <w:rsid w:val="00667215"/>
    <w:rsid w:val="0067051D"/>
    <w:rsid w:val="006710A4"/>
    <w:rsid w:val="00671E81"/>
    <w:rsid w:val="00675CEA"/>
    <w:rsid w:val="0067650D"/>
    <w:rsid w:val="00676D56"/>
    <w:rsid w:val="006772B3"/>
    <w:rsid w:val="00681F9E"/>
    <w:rsid w:val="006833EC"/>
    <w:rsid w:val="00685EA1"/>
    <w:rsid w:val="00691655"/>
    <w:rsid w:val="0069168B"/>
    <w:rsid w:val="00692408"/>
    <w:rsid w:val="0069246E"/>
    <w:rsid w:val="00693F3D"/>
    <w:rsid w:val="006946CE"/>
    <w:rsid w:val="006949A1"/>
    <w:rsid w:val="00695B34"/>
    <w:rsid w:val="00695D27"/>
    <w:rsid w:val="00695DA3"/>
    <w:rsid w:val="00696BA1"/>
    <w:rsid w:val="00697701"/>
    <w:rsid w:val="006A0AC3"/>
    <w:rsid w:val="006A3CC3"/>
    <w:rsid w:val="006A3D5C"/>
    <w:rsid w:val="006A50AD"/>
    <w:rsid w:val="006A59B0"/>
    <w:rsid w:val="006B48A2"/>
    <w:rsid w:val="006C14FC"/>
    <w:rsid w:val="006C7601"/>
    <w:rsid w:val="006D2405"/>
    <w:rsid w:val="006D4EEE"/>
    <w:rsid w:val="006D60AB"/>
    <w:rsid w:val="006E4BAF"/>
    <w:rsid w:val="006E5384"/>
    <w:rsid w:val="006E5A50"/>
    <w:rsid w:val="006E7E1C"/>
    <w:rsid w:val="006F1328"/>
    <w:rsid w:val="006F1C23"/>
    <w:rsid w:val="006F3208"/>
    <w:rsid w:val="006F32BB"/>
    <w:rsid w:val="006F4019"/>
    <w:rsid w:val="006F7504"/>
    <w:rsid w:val="0070007D"/>
    <w:rsid w:val="00700D06"/>
    <w:rsid w:val="00700D92"/>
    <w:rsid w:val="00702C16"/>
    <w:rsid w:val="00705DA5"/>
    <w:rsid w:val="007072E6"/>
    <w:rsid w:val="0071027A"/>
    <w:rsid w:val="00710438"/>
    <w:rsid w:val="00713799"/>
    <w:rsid w:val="00713D45"/>
    <w:rsid w:val="00714DF7"/>
    <w:rsid w:val="00717F88"/>
    <w:rsid w:val="007229DB"/>
    <w:rsid w:val="00724AA3"/>
    <w:rsid w:val="0073159E"/>
    <w:rsid w:val="00731AB6"/>
    <w:rsid w:val="00731F76"/>
    <w:rsid w:val="00734A2E"/>
    <w:rsid w:val="00736904"/>
    <w:rsid w:val="007401EE"/>
    <w:rsid w:val="00740CE9"/>
    <w:rsid w:val="00741379"/>
    <w:rsid w:val="00742A5F"/>
    <w:rsid w:val="00752A63"/>
    <w:rsid w:val="00756769"/>
    <w:rsid w:val="0076105A"/>
    <w:rsid w:val="007612E4"/>
    <w:rsid w:val="00761F86"/>
    <w:rsid w:val="007628CB"/>
    <w:rsid w:val="00763760"/>
    <w:rsid w:val="007669DB"/>
    <w:rsid w:val="00766A81"/>
    <w:rsid w:val="007672F8"/>
    <w:rsid w:val="00774689"/>
    <w:rsid w:val="007802D1"/>
    <w:rsid w:val="00783686"/>
    <w:rsid w:val="007855C7"/>
    <w:rsid w:val="0078665C"/>
    <w:rsid w:val="00786924"/>
    <w:rsid w:val="00787014"/>
    <w:rsid w:val="00787EB4"/>
    <w:rsid w:val="007940A1"/>
    <w:rsid w:val="00794987"/>
    <w:rsid w:val="00795405"/>
    <w:rsid w:val="00795A15"/>
    <w:rsid w:val="007A323E"/>
    <w:rsid w:val="007A4022"/>
    <w:rsid w:val="007A4A11"/>
    <w:rsid w:val="007A6242"/>
    <w:rsid w:val="007A653C"/>
    <w:rsid w:val="007A6982"/>
    <w:rsid w:val="007A73B8"/>
    <w:rsid w:val="007B2F44"/>
    <w:rsid w:val="007B6506"/>
    <w:rsid w:val="007B7734"/>
    <w:rsid w:val="007C0F1D"/>
    <w:rsid w:val="007C1489"/>
    <w:rsid w:val="007C1A53"/>
    <w:rsid w:val="007C1F91"/>
    <w:rsid w:val="007C27CB"/>
    <w:rsid w:val="007C2AA2"/>
    <w:rsid w:val="007C4B20"/>
    <w:rsid w:val="007C53DD"/>
    <w:rsid w:val="007C584D"/>
    <w:rsid w:val="007C6F1F"/>
    <w:rsid w:val="007C6FCA"/>
    <w:rsid w:val="007C7703"/>
    <w:rsid w:val="007D23D1"/>
    <w:rsid w:val="007D2ADC"/>
    <w:rsid w:val="007D41D0"/>
    <w:rsid w:val="007D4B7A"/>
    <w:rsid w:val="007D6C6F"/>
    <w:rsid w:val="007E14BF"/>
    <w:rsid w:val="007E16DB"/>
    <w:rsid w:val="007E273C"/>
    <w:rsid w:val="007E450E"/>
    <w:rsid w:val="007E46FF"/>
    <w:rsid w:val="007E5597"/>
    <w:rsid w:val="007E677F"/>
    <w:rsid w:val="007E69C3"/>
    <w:rsid w:val="007E727E"/>
    <w:rsid w:val="007E7AFA"/>
    <w:rsid w:val="007E7FC1"/>
    <w:rsid w:val="007F08B1"/>
    <w:rsid w:val="007F0BE4"/>
    <w:rsid w:val="007F6BCA"/>
    <w:rsid w:val="00802AD0"/>
    <w:rsid w:val="0080344D"/>
    <w:rsid w:val="00804FD1"/>
    <w:rsid w:val="008053B7"/>
    <w:rsid w:val="00805B90"/>
    <w:rsid w:val="0080660C"/>
    <w:rsid w:val="0080694B"/>
    <w:rsid w:val="00806B50"/>
    <w:rsid w:val="00810BCD"/>
    <w:rsid w:val="0081168A"/>
    <w:rsid w:val="00812159"/>
    <w:rsid w:val="008122CB"/>
    <w:rsid w:val="00815480"/>
    <w:rsid w:val="00816153"/>
    <w:rsid w:val="0081725C"/>
    <w:rsid w:val="00817441"/>
    <w:rsid w:val="00817BBC"/>
    <w:rsid w:val="00817F81"/>
    <w:rsid w:val="008217FA"/>
    <w:rsid w:val="00824BA0"/>
    <w:rsid w:val="00825CC7"/>
    <w:rsid w:val="00826869"/>
    <w:rsid w:val="00826D93"/>
    <w:rsid w:val="0082798A"/>
    <w:rsid w:val="0083202F"/>
    <w:rsid w:val="008322D6"/>
    <w:rsid w:val="00833EB1"/>
    <w:rsid w:val="008346C2"/>
    <w:rsid w:val="0083527B"/>
    <w:rsid w:val="00836557"/>
    <w:rsid w:val="008417C1"/>
    <w:rsid w:val="00843A7B"/>
    <w:rsid w:val="00850615"/>
    <w:rsid w:val="00850CCB"/>
    <w:rsid w:val="00853E40"/>
    <w:rsid w:val="008568F3"/>
    <w:rsid w:val="00862465"/>
    <w:rsid w:val="00863C37"/>
    <w:rsid w:val="00864C68"/>
    <w:rsid w:val="008674AF"/>
    <w:rsid w:val="008705B9"/>
    <w:rsid w:val="0087342C"/>
    <w:rsid w:val="00882851"/>
    <w:rsid w:val="00882961"/>
    <w:rsid w:val="00882E89"/>
    <w:rsid w:val="00884696"/>
    <w:rsid w:val="008850FA"/>
    <w:rsid w:val="008856DB"/>
    <w:rsid w:val="008876AE"/>
    <w:rsid w:val="008904ED"/>
    <w:rsid w:val="0089239B"/>
    <w:rsid w:val="00894218"/>
    <w:rsid w:val="00894360"/>
    <w:rsid w:val="008A115C"/>
    <w:rsid w:val="008A16A5"/>
    <w:rsid w:val="008A24CE"/>
    <w:rsid w:val="008B2095"/>
    <w:rsid w:val="008B4821"/>
    <w:rsid w:val="008C1552"/>
    <w:rsid w:val="008C31BA"/>
    <w:rsid w:val="008C5775"/>
    <w:rsid w:val="008D043A"/>
    <w:rsid w:val="008D22B3"/>
    <w:rsid w:val="008D3813"/>
    <w:rsid w:val="008D3F22"/>
    <w:rsid w:val="008D6F0C"/>
    <w:rsid w:val="008D7800"/>
    <w:rsid w:val="008D7E06"/>
    <w:rsid w:val="008E02A6"/>
    <w:rsid w:val="008E3500"/>
    <w:rsid w:val="008E5622"/>
    <w:rsid w:val="008E6C7A"/>
    <w:rsid w:val="008E766C"/>
    <w:rsid w:val="008E7776"/>
    <w:rsid w:val="008F0ACF"/>
    <w:rsid w:val="008F36E6"/>
    <w:rsid w:val="008F38C4"/>
    <w:rsid w:val="008F6DEF"/>
    <w:rsid w:val="008F73DB"/>
    <w:rsid w:val="008F77E0"/>
    <w:rsid w:val="0090095E"/>
    <w:rsid w:val="00901EEA"/>
    <w:rsid w:val="00904ABE"/>
    <w:rsid w:val="00904E72"/>
    <w:rsid w:val="0090687B"/>
    <w:rsid w:val="00912D9E"/>
    <w:rsid w:val="00914279"/>
    <w:rsid w:val="00916170"/>
    <w:rsid w:val="00926091"/>
    <w:rsid w:val="00927C08"/>
    <w:rsid w:val="009352E3"/>
    <w:rsid w:val="0093758C"/>
    <w:rsid w:val="00940DA8"/>
    <w:rsid w:val="00942C33"/>
    <w:rsid w:val="00947A05"/>
    <w:rsid w:val="009525C3"/>
    <w:rsid w:val="0095404B"/>
    <w:rsid w:val="0095556D"/>
    <w:rsid w:val="00955A13"/>
    <w:rsid w:val="00957C27"/>
    <w:rsid w:val="00960E92"/>
    <w:rsid w:val="0096155A"/>
    <w:rsid w:val="00963122"/>
    <w:rsid w:val="00964CD5"/>
    <w:rsid w:val="009666CE"/>
    <w:rsid w:val="009674A8"/>
    <w:rsid w:val="00967DF4"/>
    <w:rsid w:val="00970903"/>
    <w:rsid w:val="00974D11"/>
    <w:rsid w:val="00976D48"/>
    <w:rsid w:val="00980A04"/>
    <w:rsid w:val="00981712"/>
    <w:rsid w:val="00982AA0"/>
    <w:rsid w:val="00983132"/>
    <w:rsid w:val="00984A42"/>
    <w:rsid w:val="009858B4"/>
    <w:rsid w:val="0098626C"/>
    <w:rsid w:val="00991C8C"/>
    <w:rsid w:val="00994B26"/>
    <w:rsid w:val="00995E67"/>
    <w:rsid w:val="00996281"/>
    <w:rsid w:val="009A0453"/>
    <w:rsid w:val="009A0980"/>
    <w:rsid w:val="009A0D3F"/>
    <w:rsid w:val="009A2937"/>
    <w:rsid w:val="009A2DF5"/>
    <w:rsid w:val="009A445F"/>
    <w:rsid w:val="009A779C"/>
    <w:rsid w:val="009B03F5"/>
    <w:rsid w:val="009B2374"/>
    <w:rsid w:val="009B2977"/>
    <w:rsid w:val="009B335F"/>
    <w:rsid w:val="009B3A89"/>
    <w:rsid w:val="009B7812"/>
    <w:rsid w:val="009C2CC5"/>
    <w:rsid w:val="009D21F8"/>
    <w:rsid w:val="009D4524"/>
    <w:rsid w:val="009D57DE"/>
    <w:rsid w:val="009D5FF7"/>
    <w:rsid w:val="009E36CB"/>
    <w:rsid w:val="009E44DE"/>
    <w:rsid w:val="009E6010"/>
    <w:rsid w:val="009E6C2F"/>
    <w:rsid w:val="009E6F5B"/>
    <w:rsid w:val="009E734C"/>
    <w:rsid w:val="009E7CA1"/>
    <w:rsid w:val="009E7E4A"/>
    <w:rsid w:val="009F1D5B"/>
    <w:rsid w:val="009F3FCB"/>
    <w:rsid w:val="009F4516"/>
    <w:rsid w:val="009F6F03"/>
    <w:rsid w:val="00A0027A"/>
    <w:rsid w:val="00A00E97"/>
    <w:rsid w:val="00A02C81"/>
    <w:rsid w:val="00A033C2"/>
    <w:rsid w:val="00A065F1"/>
    <w:rsid w:val="00A06F73"/>
    <w:rsid w:val="00A10B35"/>
    <w:rsid w:val="00A10BFD"/>
    <w:rsid w:val="00A1299A"/>
    <w:rsid w:val="00A17659"/>
    <w:rsid w:val="00A2112E"/>
    <w:rsid w:val="00A22692"/>
    <w:rsid w:val="00A230DF"/>
    <w:rsid w:val="00A24103"/>
    <w:rsid w:val="00A245EB"/>
    <w:rsid w:val="00A266D1"/>
    <w:rsid w:val="00A26D7F"/>
    <w:rsid w:val="00A272E3"/>
    <w:rsid w:val="00A276A5"/>
    <w:rsid w:val="00A30A7F"/>
    <w:rsid w:val="00A34760"/>
    <w:rsid w:val="00A36073"/>
    <w:rsid w:val="00A37BD5"/>
    <w:rsid w:val="00A412DF"/>
    <w:rsid w:val="00A41F1D"/>
    <w:rsid w:val="00A42385"/>
    <w:rsid w:val="00A4238A"/>
    <w:rsid w:val="00A441BD"/>
    <w:rsid w:val="00A528B5"/>
    <w:rsid w:val="00A5320C"/>
    <w:rsid w:val="00A56451"/>
    <w:rsid w:val="00A565C0"/>
    <w:rsid w:val="00A56E52"/>
    <w:rsid w:val="00A6268B"/>
    <w:rsid w:val="00A628B6"/>
    <w:rsid w:val="00A63ABD"/>
    <w:rsid w:val="00A63CBA"/>
    <w:rsid w:val="00A65B16"/>
    <w:rsid w:val="00A65BED"/>
    <w:rsid w:val="00A6602B"/>
    <w:rsid w:val="00A6602F"/>
    <w:rsid w:val="00A70BD2"/>
    <w:rsid w:val="00A7111E"/>
    <w:rsid w:val="00A715C8"/>
    <w:rsid w:val="00A71CCB"/>
    <w:rsid w:val="00A720CB"/>
    <w:rsid w:val="00A74D4C"/>
    <w:rsid w:val="00A763E8"/>
    <w:rsid w:val="00A768CC"/>
    <w:rsid w:val="00A77216"/>
    <w:rsid w:val="00A77B80"/>
    <w:rsid w:val="00A8126E"/>
    <w:rsid w:val="00A815D2"/>
    <w:rsid w:val="00A84B01"/>
    <w:rsid w:val="00A854A7"/>
    <w:rsid w:val="00A91610"/>
    <w:rsid w:val="00A934EA"/>
    <w:rsid w:val="00A9418F"/>
    <w:rsid w:val="00AA1E7A"/>
    <w:rsid w:val="00AA34B6"/>
    <w:rsid w:val="00AA3FEC"/>
    <w:rsid w:val="00AA6FA5"/>
    <w:rsid w:val="00AA7F07"/>
    <w:rsid w:val="00AB12F2"/>
    <w:rsid w:val="00AB27D9"/>
    <w:rsid w:val="00AB3073"/>
    <w:rsid w:val="00AB4E06"/>
    <w:rsid w:val="00AB60B3"/>
    <w:rsid w:val="00AB7B53"/>
    <w:rsid w:val="00AC0668"/>
    <w:rsid w:val="00AC090D"/>
    <w:rsid w:val="00AC5133"/>
    <w:rsid w:val="00AC5FDA"/>
    <w:rsid w:val="00AC6DB0"/>
    <w:rsid w:val="00AC78CE"/>
    <w:rsid w:val="00AD18DA"/>
    <w:rsid w:val="00AD1C57"/>
    <w:rsid w:val="00AD2380"/>
    <w:rsid w:val="00AD3673"/>
    <w:rsid w:val="00AD490B"/>
    <w:rsid w:val="00AD7451"/>
    <w:rsid w:val="00AE0818"/>
    <w:rsid w:val="00AE0FED"/>
    <w:rsid w:val="00AE331A"/>
    <w:rsid w:val="00AE3F9B"/>
    <w:rsid w:val="00AE5F8A"/>
    <w:rsid w:val="00AF1428"/>
    <w:rsid w:val="00AF1888"/>
    <w:rsid w:val="00AF2253"/>
    <w:rsid w:val="00AF4AB5"/>
    <w:rsid w:val="00AF507E"/>
    <w:rsid w:val="00B00BAC"/>
    <w:rsid w:val="00B01615"/>
    <w:rsid w:val="00B01BDD"/>
    <w:rsid w:val="00B05304"/>
    <w:rsid w:val="00B07D72"/>
    <w:rsid w:val="00B112E1"/>
    <w:rsid w:val="00B134EA"/>
    <w:rsid w:val="00B13AE8"/>
    <w:rsid w:val="00B147A0"/>
    <w:rsid w:val="00B247A5"/>
    <w:rsid w:val="00B256B8"/>
    <w:rsid w:val="00B25B22"/>
    <w:rsid w:val="00B25D1B"/>
    <w:rsid w:val="00B27110"/>
    <w:rsid w:val="00B324D3"/>
    <w:rsid w:val="00B32804"/>
    <w:rsid w:val="00B32CF4"/>
    <w:rsid w:val="00B33991"/>
    <w:rsid w:val="00B3453F"/>
    <w:rsid w:val="00B37BA0"/>
    <w:rsid w:val="00B402DD"/>
    <w:rsid w:val="00B426CA"/>
    <w:rsid w:val="00B43CD6"/>
    <w:rsid w:val="00B45548"/>
    <w:rsid w:val="00B461BD"/>
    <w:rsid w:val="00B502E9"/>
    <w:rsid w:val="00B53567"/>
    <w:rsid w:val="00B563F4"/>
    <w:rsid w:val="00B60F47"/>
    <w:rsid w:val="00B61C9C"/>
    <w:rsid w:val="00B62123"/>
    <w:rsid w:val="00B6277A"/>
    <w:rsid w:val="00B63326"/>
    <w:rsid w:val="00B639CB"/>
    <w:rsid w:val="00B653A4"/>
    <w:rsid w:val="00B657F5"/>
    <w:rsid w:val="00B70EB0"/>
    <w:rsid w:val="00B73D6D"/>
    <w:rsid w:val="00B750C6"/>
    <w:rsid w:val="00B76C2F"/>
    <w:rsid w:val="00B8123E"/>
    <w:rsid w:val="00B817E7"/>
    <w:rsid w:val="00B84090"/>
    <w:rsid w:val="00B85C65"/>
    <w:rsid w:val="00B85FFE"/>
    <w:rsid w:val="00B86FBF"/>
    <w:rsid w:val="00B87D44"/>
    <w:rsid w:val="00B87D96"/>
    <w:rsid w:val="00B92E7F"/>
    <w:rsid w:val="00B93E7B"/>
    <w:rsid w:val="00B94424"/>
    <w:rsid w:val="00B951CA"/>
    <w:rsid w:val="00B95CF3"/>
    <w:rsid w:val="00BA3B23"/>
    <w:rsid w:val="00BA418A"/>
    <w:rsid w:val="00BA4D59"/>
    <w:rsid w:val="00BA50A3"/>
    <w:rsid w:val="00BA5334"/>
    <w:rsid w:val="00BA5FF2"/>
    <w:rsid w:val="00BA7DDA"/>
    <w:rsid w:val="00BB0300"/>
    <w:rsid w:val="00BB3972"/>
    <w:rsid w:val="00BB476B"/>
    <w:rsid w:val="00BB5309"/>
    <w:rsid w:val="00BB68A7"/>
    <w:rsid w:val="00BC13F0"/>
    <w:rsid w:val="00BC2024"/>
    <w:rsid w:val="00BC25FC"/>
    <w:rsid w:val="00BC31FD"/>
    <w:rsid w:val="00BC3938"/>
    <w:rsid w:val="00BC6509"/>
    <w:rsid w:val="00BD49D6"/>
    <w:rsid w:val="00BD4A71"/>
    <w:rsid w:val="00BD58EE"/>
    <w:rsid w:val="00BE013F"/>
    <w:rsid w:val="00BE248B"/>
    <w:rsid w:val="00BE6C47"/>
    <w:rsid w:val="00BE7F08"/>
    <w:rsid w:val="00BF10E5"/>
    <w:rsid w:val="00BF6334"/>
    <w:rsid w:val="00C00246"/>
    <w:rsid w:val="00C020FE"/>
    <w:rsid w:val="00C02604"/>
    <w:rsid w:val="00C02977"/>
    <w:rsid w:val="00C02CAB"/>
    <w:rsid w:val="00C0461A"/>
    <w:rsid w:val="00C06A91"/>
    <w:rsid w:val="00C06CE1"/>
    <w:rsid w:val="00C1035D"/>
    <w:rsid w:val="00C10A56"/>
    <w:rsid w:val="00C10B2B"/>
    <w:rsid w:val="00C20ACB"/>
    <w:rsid w:val="00C23CB1"/>
    <w:rsid w:val="00C245E7"/>
    <w:rsid w:val="00C24C9D"/>
    <w:rsid w:val="00C304F4"/>
    <w:rsid w:val="00C30B86"/>
    <w:rsid w:val="00C32396"/>
    <w:rsid w:val="00C34C4A"/>
    <w:rsid w:val="00C356DA"/>
    <w:rsid w:val="00C3701C"/>
    <w:rsid w:val="00C40199"/>
    <w:rsid w:val="00C42CD5"/>
    <w:rsid w:val="00C45DE9"/>
    <w:rsid w:val="00C46659"/>
    <w:rsid w:val="00C466AA"/>
    <w:rsid w:val="00C4782C"/>
    <w:rsid w:val="00C51C61"/>
    <w:rsid w:val="00C54451"/>
    <w:rsid w:val="00C57EA4"/>
    <w:rsid w:val="00C6219A"/>
    <w:rsid w:val="00C649FA"/>
    <w:rsid w:val="00C67AE6"/>
    <w:rsid w:val="00C70547"/>
    <w:rsid w:val="00C706F1"/>
    <w:rsid w:val="00C731B2"/>
    <w:rsid w:val="00C735D1"/>
    <w:rsid w:val="00C74CA1"/>
    <w:rsid w:val="00C80514"/>
    <w:rsid w:val="00C80EB2"/>
    <w:rsid w:val="00C8160F"/>
    <w:rsid w:val="00C869B7"/>
    <w:rsid w:val="00C8707C"/>
    <w:rsid w:val="00C911E9"/>
    <w:rsid w:val="00C93B6D"/>
    <w:rsid w:val="00C97341"/>
    <w:rsid w:val="00CA069C"/>
    <w:rsid w:val="00CA114C"/>
    <w:rsid w:val="00CA1B3B"/>
    <w:rsid w:val="00CA4CF6"/>
    <w:rsid w:val="00CB2403"/>
    <w:rsid w:val="00CB50C2"/>
    <w:rsid w:val="00CB5150"/>
    <w:rsid w:val="00CB6337"/>
    <w:rsid w:val="00CB6745"/>
    <w:rsid w:val="00CB6CDC"/>
    <w:rsid w:val="00CC075A"/>
    <w:rsid w:val="00CC1CB0"/>
    <w:rsid w:val="00CC1E1E"/>
    <w:rsid w:val="00CC30C1"/>
    <w:rsid w:val="00CC3527"/>
    <w:rsid w:val="00CC3D40"/>
    <w:rsid w:val="00CC4500"/>
    <w:rsid w:val="00CC5602"/>
    <w:rsid w:val="00CC6A8B"/>
    <w:rsid w:val="00CC76D0"/>
    <w:rsid w:val="00CC7AD4"/>
    <w:rsid w:val="00CD0B9A"/>
    <w:rsid w:val="00CD1B35"/>
    <w:rsid w:val="00CD1EC4"/>
    <w:rsid w:val="00CD2FB4"/>
    <w:rsid w:val="00CD4609"/>
    <w:rsid w:val="00CD5F12"/>
    <w:rsid w:val="00CD6C58"/>
    <w:rsid w:val="00CD7357"/>
    <w:rsid w:val="00CE0A86"/>
    <w:rsid w:val="00CE11FF"/>
    <w:rsid w:val="00CE12D0"/>
    <w:rsid w:val="00CE3DD2"/>
    <w:rsid w:val="00CE79E6"/>
    <w:rsid w:val="00CF0899"/>
    <w:rsid w:val="00CF1B1B"/>
    <w:rsid w:val="00CF26EF"/>
    <w:rsid w:val="00CF2F9A"/>
    <w:rsid w:val="00CF4AF6"/>
    <w:rsid w:val="00CF66A2"/>
    <w:rsid w:val="00D0196B"/>
    <w:rsid w:val="00D03133"/>
    <w:rsid w:val="00D034B6"/>
    <w:rsid w:val="00D04819"/>
    <w:rsid w:val="00D06030"/>
    <w:rsid w:val="00D065AE"/>
    <w:rsid w:val="00D06F7E"/>
    <w:rsid w:val="00D07977"/>
    <w:rsid w:val="00D1360D"/>
    <w:rsid w:val="00D1503B"/>
    <w:rsid w:val="00D16631"/>
    <w:rsid w:val="00D21C4B"/>
    <w:rsid w:val="00D225BE"/>
    <w:rsid w:val="00D245D4"/>
    <w:rsid w:val="00D24D82"/>
    <w:rsid w:val="00D27992"/>
    <w:rsid w:val="00D3315A"/>
    <w:rsid w:val="00D34E78"/>
    <w:rsid w:val="00D376B6"/>
    <w:rsid w:val="00D412D4"/>
    <w:rsid w:val="00D42123"/>
    <w:rsid w:val="00D4277C"/>
    <w:rsid w:val="00D44F95"/>
    <w:rsid w:val="00D45C59"/>
    <w:rsid w:val="00D471F6"/>
    <w:rsid w:val="00D47B8B"/>
    <w:rsid w:val="00D47F32"/>
    <w:rsid w:val="00D514E6"/>
    <w:rsid w:val="00D51537"/>
    <w:rsid w:val="00D52647"/>
    <w:rsid w:val="00D54B43"/>
    <w:rsid w:val="00D54B5B"/>
    <w:rsid w:val="00D555B1"/>
    <w:rsid w:val="00D61A43"/>
    <w:rsid w:val="00D660B9"/>
    <w:rsid w:val="00D708FB"/>
    <w:rsid w:val="00D70990"/>
    <w:rsid w:val="00D73323"/>
    <w:rsid w:val="00D73578"/>
    <w:rsid w:val="00D75359"/>
    <w:rsid w:val="00D7777C"/>
    <w:rsid w:val="00D77C67"/>
    <w:rsid w:val="00D81ACF"/>
    <w:rsid w:val="00D83BC3"/>
    <w:rsid w:val="00D85108"/>
    <w:rsid w:val="00D902AB"/>
    <w:rsid w:val="00D907F1"/>
    <w:rsid w:val="00D91F47"/>
    <w:rsid w:val="00D92A7E"/>
    <w:rsid w:val="00D948FE"/>
    <w:rsid w:val="00D96334"/>
    <w:rsid w:val="00D964F9"/>
    <w:rsid w:val="00DA0856"/>
    <w:rsid w:val="00DA1186"/>
    <w:rsid w:val="00DA13CE"/>
    <w:rsid w:val="00DA156C"/>
    <w:rsid w:val="00DA3AA7"/>
    <w:rsid w:val="00DA432F"/>
    <w:rsid w:val="00DA6506"/>
    <w:rsid w:val="00DA7B7B"/>
    <w:rsid w:val="00DB287D"/>
    <w:rsid w:val="00DB2E55"/>
    <w:rsid w:val="00DB36A5"/>
    <w:rsid w:val="00DB69F0"/>
    <w:rsid w:val="00DB75F8"/>
    <w:rsid w:val="00DB7629"/>
    <w:rsid w:val="00DC1321"/>
    <w:rsid w:val="00DC1FCA"/>
    <w:rsid w:val="00DD17E1"/>
    <w:rsid w:val="00DD2106"/>
    <w:rsid w:val="00DD30AC"/>
    <w:rsid w:val="00DD3130"/>
    <w:rsid w:val="00DD3CAA"/>
    <w:rsid w:val="00DD3CB1"/>
    <w:rsid w:val="00DE194E"/>
    <w:rsid w:val="00DE28D7"/>
    <w:rsid w:val="00DE35C7"/>
    <w:rsid w:val="00DE4B66"/>
    <w:rsid w:val="00DE5524"/>
    <w:rsid w:val="00DF2467"/>
    <w:rsid w:val="00DF2B6C"/>
    <w:rsid w:val="00DF7471"/>
    <w:rsid w:val="00E00615"/>
    <w:rsid w:val="00E0076B"/>
    <w:rsid w:val="00E0152D"/>
    <w:rsid w:val="00E0434F"/>
    <w:rsid w:val="00E049BE"/>
    <w:rsid w:val="00E04F87"/>
    <w:rsid w:val="00E053AD"/>
    <w:rsid w:val="00E05974"/>
    <w:rsid w:val="00E05A5F"/>
    <w:rsid w:val="00E104A4"/>
    <w:rsid w:val="00E1222E"/>
    <w:rsid w:val="00E12359"/>
    <w:rsid w:val="00E15EF4"/>
    <w:rsid w:val="00E17025"/>
    <w:rsid w:val="00E30AB2"/>
    <w:rsid w:val="00E310AA"/>
    <w:rsid w:val="00E31131"/>
    <w:rsid w:val="00E3257A"/>
    <w:rsid w:val="00E33C7A"/>
    <w:rsid w:val="00E349FF"/>
    <w:rsid w:val="00E4015F"/>
    <w:rsid w:val="00E40FE6"/>
    <w:rsid w:val="00E42090"/>
    <w:rsid w:val="00E444AF"/>
    <w:rsid w:val="00E453A2"/>
    <w:rsid w:val="00E46FD6"/>
    <w:rsid w:val="00E4716B"/>
    <w:rsid w:val="00E50DA1"/>
    <w:rsid w:val="00E51285"/>
    <w:rsid w:val="00E52A6F"/>
    <w:rsid w:val="00E52C10"/>
    <w:rsid w:val="00E53969"/>
    <w:rsid w:val="00E5514F"/>
    <w:rsid w:val="00E55511"/>
    <w:rsid w:val="00E5607A"/>
    <w:rsid w:val="00E60D2E"/>
    <w:rsid w:val="00E61298"/>
    <w:rsid w:val="00E65A7C"/>
    <w:rsid w:val="00E6631B"/>
    <w:rsid w:val="00E6799C"/>
    <w:rsid w:val="00E72E73"/>
    <w:rsid w:val="00E730BD"/>
    <w:rsid w:val="00E73B2B"/>
    <w:rsid w:val="00E76A72"/>
    <w:rsid w:val="00E7721D"/>
    <w:rsid w:val="00E81686"/>
    <w:rsid w:val="00E8206C"/>
    <w:rsid w:val="00E820E7"/>
    <w:rsid w:val="00E82481"/>
    <w:rsid w:val="00E87297"/>
    <w:rsid w:val="00E91638"/>
    <w:rsid w:val="00E92359"/>
    <w:rsid w:val="00E9245A"/>
    <w:rsid w:val="00E924DA"/>
    <w:rsid w:val="00E925A5"/>
    <w:rsid w:val="00E92B79"/>
    <w:rsid w:val="00E9361E"/>
    <w:rsid w:val="00E93A2E"/>
    <w:rsid w:val="00E93B2F"/>
    <w:rsid w:val="00E93E5F"/>
    <w:rsid w:val="00E96EC4"/>
    <w:rsid w:val="00E97183"/>
    <w:rsid w:val="00EA0177"/>
    <w:rsid w:val="00EA42E0"/>
    <w:rsid w:val="00EA44BF"/>
    <w:rsid w:val="00EA485F"/>
    <w:rsid w:val="00EA5085"/>
    <w:rsid w:val="00EA6C0C"/>
    <w:rsid w:val="00EB0357"/>
    <w:rsid w:val="00EB0E65"/>
    <w:rsid w:val="00EB12D2"/>
    <w:rsid w:val="00EB1C65"/>
    <w:rsid w:val="00EB2117"/>
    <w:rsid w:val="00EB5D0D"/>
    <w:rsid w:val="00EB617B"/>
    <w:rsid w:val="00EB6189"/>
    <w:rsid w:val="00EB705C"/>
    <w:rsid w:val="00EC09FF"/>
    <w:rsid w:val="00EC1358"/>
    <w:rsid w:val="00EC1540"/>
    <w:rsid w:val="00EC162D"/>
    <w:rsid w:val="00EC1682"/>
    <w:rsid w:val="00EC183B"/>
    <w:rsid w:val="00EC2030"/>
    <w:rsid w:val="00EC2B7D"/>
    <w:rsid w:val="00EC30B9"/>
    <w:rsid w:val="00EC5305"/>
    <w:rsid w:val="00EC5CF2"/>
    <w:rsid w:val="00EC6253"/>
    <w:rsid w:val="00ED159B"/>
    <w:rsid w:val="00ED1837"/>
    <w:rsid w:val="00ED6DAC"/>
    <w:rsid w:val="00ED7671"/>
    <w:rsid w:val="00EE1802"/>
    <w:rsid w:val="00EE24F1"/>
    <w:rsid w:val="00EE277F"/>
    <w:rsid w:val="00EE3151"/>
    <w:rsid w:val="00EE3233"/>
    <w:rsid w:val="00EE3F43"/>
    <w:rsid w:val="00EE4701"/>
    <w:rsid w:val="00EE4CBD"/>
    <w:rsid w:val="00EF0AB5"/>
    <w:rsid w:val="00EF1FBB"/>
    <w:rsid w:val="00EF2584"/>
    <w:rsid w:val="00EF4FE5"/>
    <w:rsid w:val="00EF5743"/>
    <w:rsid w:val="00EF679E"/>
    <w:rsid w:val="00EF7319"/>
    <w:rsid w:val="00F0035C"/>
    <w:rsid w:val="00F00F22"/>
    <w:rsid w:val="00F05B33"/>
    <w:rsid w:val="00F067BD"/>
    <w:rsid w:val="00F07161"/>
    <w:rsid w:val="00F11231"/>
    <w:rsid w:val="00F11517"/>
    <w:rsid w:val="00F12633"/>
    <w:rsid w:val="00F135EB"/>
    <w:rsid w:val="00F13AAC"/>
    <w:rsid w:val="00F227AD"/>
    <w:rsid w:val="00F22EA9"/>
    <w:rsid w:val="00F23856"/>
    <w:rsid w:val="00F245DB"/>
    <w:rsid w:val="00F24988"/>
    <w:rsid w:val="00F24A77"/>
    <w:rsid w:val="00F26443"/>
    <w:rsid w:val="00F26F65"/>
    <w:rsid w:val="00F271BD"/>
    <w:rsid w:val="00F30523"/>
    <w:rsid w:val="00F31051"/>
    <w:rsid w:val="00F32EF1"/>
    <w:rsid w:val="00F3730A"/>
    <w:rsid w:val="00F42025"/>
    <w:rsid w:val="00F4615C"/>
    <w:rsid w:val="00F5024B"/>
    <w:rsid w:val="00F60070"/>
    <w:rsid w:val="00F64F8F"/>
    <w:rsid w:val="00F65382"/>
    <w:rsid w:val="00F65F40"/>
    <w:rsid w:val="00F71A32"/>
    <w:rsid w:val="00F73EEF"/>
    <w:rsid w:val="00F74EC1"/>
    <w:rsid w:val="00F76249"/>
    <w:rsid w:val="00F8133B"/>
    <w:rsid w:val="00F814CD"/>
    <w:rsid w:val="00F8170C"/>
    <w:rsid w:val="00F848F6"/>
    <w:rsid w:val="00F849E9"/>
    <w:rsid w:val="00F84EC6"/>
    <w:rsid w:val="00F86DFC"/>
    <w:rsid w:val="00F87BCC"/>
    <w:rsid w:val="00F901E4"/>
    <w:rsid w:val="00F927BE"/>
    <w:rsid w:val="00F93856"/>
    <w:rsid w:val="00F963DA"/>
    <w:rsid w:val="00FA16C9"/>
    <w:rsid w:val="00FA4C97"/>
    <w:rsid w:val="00FA5BA9"/>
    <w:rsid w:val="00FA655C"/>
    <w:rsid w:val="00FA655F"/>
    <w:rsid w:val="00FB12BF"/>
    <w:rsid w:val="00FB4433"/>
    <w:rsid w:val="00FB5E70"/>
    <w:rsid w:val="00FB6E06"/>
    <w:rsid w:val="00FC4A45"/>
    <w:rsid w:val="00FC5AD0"/>
    <w:rsid w:val="00FC6722"/>
    <w:rsid w:val="00FD0530"/>
    <w:rsid w:val="00FD2A7B"/>
    <w:rsid w:val="00FD340A"/>
    <w:rsid w:val="00FD6454"/>
    <w:rsid w:val="00FE1417"/>
    <w:rsid w:val="00FE3751"/>
    <w:rsid w:val="00FE598A"/>
    <w:rsid w:val="00FE6CDC"/>
    <w:rsid w:val="00FF1764"/>
    <w:rsid w:val="00FF31E7"/>
    <w:rsid w:val="00FF363D"/>
    <w:rsid w:val="00FF4B3D"/>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0D6E7"/>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253"/>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2B5BF2"/>
    <w:pPr>
      <w:ind w:left="720"/>
      <w:contextualSpacing/>
    </w:pPr>
  </w:style>
  <w:style w:type="paragraph" w:styleId="Header">
    <w:name w:val="header"/>
    <w:basedOn w:val="Normal"/>
    <w:link w:val="HeaderChar"/>
    <w:uiPriority w:val="99"/>
    <w:unhideWhenUsed/>
    <w:rsid w:val="00676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uiPriority w:val="99"/>
    <w:semiHidden/>
    <w:unhideWhenUsed/>
    <w:rsid w:val="001671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uiPriority w:val="99"/>
    <w:semiHidden/>
    <w:unhideWhenUsed/>
    <w:rsid w:val="001671E5"/>
    <w:rPr>
      <w:vertAlign w:val="superscript"/>
    </w:rPr>
  </w:style>
  <w:style w:type="paragraph" w:styleId="EndnoteText">
    <w:name w:val="endnote text"/>
    <w:basedOn w:val="Normal"/>
    <w:link w:val="EndnoteTextChar"/>
    <w:uiPriority w:val="99"/>
    <w:semiHidden/>
    <w:unhideWhenUsed/>
    <w:rsid w:val="00C0260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styleId="Mention">
    <w:name w:val="Mention"/>
    <w:basedOn w:val="DefaultParagraphFont"/>
    <w:uiPriority w:val="99"/>
    <w:semiHidden/>
    <w:unhideWhenUsed/>
    <w:rsid w:val="004819E2"/>
    <w:rPr>
      <w:color w:val="2B579A"/>
      <w:shd w:val="clear" w:color="auto" w:fill="E6E6E6"/>
    </w:rPr>
  </w:style>
  <w:style w:type="character" w:styleId="UnresolvedMention">
    <w:name w:val="Unresolved Mention"/>
    <w:basedOn w:val="DefaultParagraphFont"/>
    <w:uiPriority w:val="99"/>
    <w:semiHidden/>
    <w:unhideWhenUsed/>
    <w:rsid w:val="00E93E5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45962434">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86194437">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859265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492910376">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boicecm61amt?ref=Bible.Mt11.1-19&amp;off=9974&amp;ctx=ly+messianic+texts.+~But+the+interesting+" TargetMode="External"/><Relationship Id="rId13" Type="http://schemas.openxmlformats.org/officeDocument/2006/relationships/hyperlink" Target="https://ref.ly/logosres/pntcmatt?ref=Bible.Mt11.7&amp;off=179&amp;ctx=+given+some+hearers+~the+impression+that+" TargetMode="External"/><Relationship Id="rId18" Type="http://schemas.openxmlformats.org/officeDocument/2006/relationships/hyperlink" Target="https://ref.ly/logosres/boicecm61amt?ref=Bible.Mt11.1-19&amp;off=12156&amp;ctx=ur+way+before+you.%E2%80%9D%0a~What+made+John+so+sp" TargetMode="External"/><Relationship Id="rId3" Type="http://schemas.openxmlformats.org/officeDocument/2006/relationships/hyperlink" Target="https://ref.ly/logosres/pntcmatt?ref=Bible.Mt11.2&amp;off=462&amp;ctx=ew+has+also+told+us+~that+John+was+put+in" TargetMode="External"/><Relationship Id="rId21" Type="http://schemas.openxmlformats.org/officeDocument/2006/relationships/hyperlink" Target="https://ref.ly/logosres/pntcmatt?ref=Bible.Mt11.13&amp;off=1239&amp;ctx=to+everything+else.+~The+revelation+made+" TargetMode="External"/><Relationship Id="rId7" Type="http://schemas.openxmlformats.org/officeDocument/2006/relationships/hyperlink" Target="https://ref.ly/logosres/pntcmatt?ref=Bible.Mt11.5&amp;off=3120&amp;ctx=art+of+his+problem.+~But+Jesus+is+using+w" TargetMode="External"/><Relationship Id="rId12" Type="http://schemas.openxmlformats.org/officeDocument/2006/relationships/hyperlink" Target="https://ref.ly/logosres/carsonsrmnrchv?ref=Bible.Mt11.2-19&amp;off=47530&amp;ctx=informed+Christian%2c+~one+of+the+most+hurt" TargetMode="External"/><Relationship Id="rId17" Type="http://schemas.openxmlformats.org/officeDocument/2006/relationships/hyperlink" Target="https://ref.ly/logosres/nivac61mt?ref=Bible.Mt11.7-19&amp;off=45&amp;ctx=e+Baptist+(11:7%E2%80%9319)%0a~After+mildly+rebukin" TargetMode="External"/><Relationship Id="rId2" Type="http://schemas.openxmlformats.org/officeDocument/2006/relationships/hyperlink" Target="https://ref.ly/logosres/nivac61mt?ref=Bible.Mt11.2-3&amp;off=185&amp;ctx=an+ministry+(4:12).+~John+had+been+impris" TargetMode="External"/><Relationship Id="rId16" Type="http://schemas.openxmlformats.org/officeDocument/2006/relationships/hyperlink" Target="https://ref.ly/logosres/boicecm61amt?ref=Bible.Mt11.1-19&amp;off=8630&amp;ctx=years+ago.+Besides%2c+~doubt+is+a+common%2c+n" TargetMode="External"/><Relationship Id="rId20" Type="http://schemas.openxmlformats.org/officeDocument/2006/relationships/hyperlink" Target="https://ref.ly/logosres/pntcmatt?ref=Bible.Mt11.13&amp;off=74&amp;ctx=d+Testament+period.+~Not+some+but+all+the" TargetMode="External"/><Relationship Id="rId1" Type="http://schemas.openxmlformats.org/officeDocument/2006/relationships/hyperlink" Target="http://sermonquotes.com/sermonquotes/7493-faith-can-move-mountains-2.html" TargetMode="External"/><Relationship Id="rId6" Type="http://schemas.openxmlformats.org/officeDocument/2006/relationships/hyperlink" Target="https://ref.ly/logosres/carsonsrmnrchv?ref=Bible.Mt11.2-19&amp;off=37449&amp;ctx=unquenchable+fire.%E2%80%9D%0a~He+expected+a+Messia" TargetMode="External"/><Relationship Id="rId11" Type="http://schemas.openxmlformats.org/officeDocument/2006/relationships/hyperlink" Target="https://ref.ly/logosres/pntcmatt?ref=Bible.Mt11.6&amp;off=796&amp;ctx=+ways+might+well+be+~highly+offended+by+h" TargetMode="External"/><Relationship Id="rId5" Type="http://schemas.openxmlformats.org/officeDocument/2006/relationships/hyperlink" Target="https://ref.ly/logosres/carsonsrmnrchv?ref=Bible.Mt11.2-19&amp;off=36574&amp;ctx=n+he+sent+them+out.+~He+wasn%E2%80%99t+being+expo" TargetMode="External"/><Relationship Id="rId15" Type="http://schemas.openxmlformats.org/officeDocument/2006/relationships/hyperlink" Target="https://ref.ly/logosres/pntcmatt?ref=Bible.Mt11.10&amp;off=1102&amp;ctx=urse%2c+%E2%80%9Cbefore+you.%E2%80%9D+~The+function+of+the+" TargetMode="External"/><Relationship Id="rId23" Type="http://schemas.openxmlformats.org/officeDocument/2006/relationships/hyperlink" Target="https://ref.ly/logosres/carsonsrmnrchv?ref=Bible.Mt11.2-19&amp;off=61111&amp;ctx=ament+says+we+have.+~The+kingdom+has+dawn" TargetMode="External"/><Relationship Id="rId10" Type="http://schemas.openxmlformats.org/officeDocument/2006/relationships/hyperlink" Target="https://ref.ly/logosres/boicecm61amt?ref=Bible.Mt11.1-19&amp;off=10315&amp;ctx=of+our+God%E2%80%9D+(v.%C2%A02).%0a~Why+did+Jesus+stop+a" TargetMode="External"/><Relationship Id="rId19" Type="http://schemas.openxmlformats.org/officeDocument/2006/relationships/hyperlink" Target="https://ref.ly/logosres/pntcmatt?ref=Bible.Mt11.12&amp;off=1840&amp;ctx=ing+of+the+kingdom.+~People+like+those+in" TargetMode="External"/><Relationship Id="rId4" Type="http://schemas.openxmlformats.org/officeDocument/2006/relationships/hyperlink" Target="https://ref.ly/logosres/carsonsrmnrchv?ref=Bible.Mt11.2-19&amp;off=36256&amp;ctx=as+in+the+prison+at+~Machaerus%2c+down+near" TargetMode="External"/><Relationship Id="rId9" Type="http://schemas.openxmlformats.org/officeDocument/2006/relationships/hyperlink" Target="https://ref.ly/logosres/carsonsrmnrchv?ref=Bible.Mt11.2-19&amp;off=44329&amp;ctx=awn+from+Isaiah+40.%0a~In+other+words%2c+John" TargetMode="External"/><Relationship Id="rId14" Type="http://schemas.openxmlformats.org/officeDocument/2006/relationships/hyperlink" Target="https://ref.ly/logosres/carsonsrmnrchv?ref=Bible.Mt11.2-19&amp;off=51510&amp;ctx=d.+Nicely+educated.+~And+rich%2c+to+boot.+I" TargetMode="External"/><Relationship Id="rId22" Type="http://schemas.openxmlformats.org/officeDocument/2006/relationships/hyperlink" Target="https://ref.ly/logosres/pntcmatt?ref=Bible.Mt11.14&amp;off=491&amp;ctx=goes+on+to+identify+~John+with+Elijah+wh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F8264-1F0E-4A34-B184-1D8700C57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9404</TotalTime>
  <Pages>8</Pages>
  <Words>2111</Words>
  <Characters>12034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653</cp:revision>
  <cp:lastPrinted>2017-03-04T13:12:00Z</cp:lastPrinted>
  <dcterms:created xsi:type="dcterms:W3CDTF">2016-08-13T17:40:00Z</dcterms:created>
  <dcterms:modified xsi:type="dcterms:W3CDTF">2017-07-08T16:37:00Z</dcterms:modified>
</cp:coreProperties>
</file>