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253" w:rsidRPr="002E5880" w:rsidRDefault="009B03F5"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CONFIRMING THE CALL</w:t>
      </w:r>
    </w:p>
    <w:p w:rsidR="00EC6253" w:rsidRPr="002E5880" w:rsidRDefault="00EC6253" w:rsidP="00EC6253">
      <w:pPr>
        <w:jc w:val="center"/>
        <w:rPr>
          <w:rStyle w:val="Hyperlink"/>
          <w:rFonts w:ascii="Times New Roman" w:hAnsi="Times New Roman" w:cs="Times New Roman"/>
          <w:sz w:val="24"/>
          <w:szCs w:val="24"/>
        </w:rPr>
      </w:pPr>
      <w:r w:rsidRPr="002E5880">
        <w:rPr>
          <w:rFonts w:ascii="Times New Roman" w:hAnsi="Times New Roman" w:cs="Times New Roman"/>
          <w:sz w:val="24"/>
          <w:szCs w:val="24"/>
        </w:rPr>
        <w:t xml:space="preserve">Online Sermon:  </w:t>
      </w:r>
      <w:hyperlink r:id="rId8" w:history="1">
        <w:r w:rsidRPr="002E5880">
          <w:rPr>
            <w:rStyle w:val="Hyperlink"/>
            <w:rFonts w:ascii="Times New Roman" w:hAnsi="Times New Roman" w:cs="Times New Roman"/>
            <w:sz w:val="24"/>
            <w:szCs w:val="24"/>
          </w:rPr>
          <w:t>http://www.mckeesfamily.com/?page_id=3567</w:t>
        </w:r>
      </w:hyperlink>
    </w:p>
    <w:p w:rsidR="00BC6509" w:rsidRPr="002E5880" w:rsidRDefault="00BC6509" w:rsidP="00EC6253">
      <w:pPr>
        <w:jc w:val="center"/>
        <w:rPr>
          <w:rStyle w:val="Hyperlink"/>
          <w:rFonts w:ascii="Times New Roman" w:hAnsi="Times New Roman" w:cs="Times New Roman"/>
          <w:sz w:val="24"/>
          <w:szCs w:val="24"/>
        </w:rPr>
      </w:pPr>
    </w:p>
    <w:p w:rsidR="00E76A72" w:rsidRDefault="000A3097" w:rsidP="000A3097">
      <w:pPr>
        <w:spacing w:after="0" w:line="240" w:lineRule="auto"/>
        <w:ind w:left="709" w:right="855"/>
        <w:rPr>
          <w:rFonts w:ascii="Times New Roman" w:hAnsi="Times New Roman" w:cs="Times New Roman"/>
          <w:sz w:val="24"/>
          <w:szCs w:val="24"/>
          <w:lang w:val="en-US"/>
        </w:rPr>
      </w:pPr>
      <w:r>
        <w:rPr>
          <w:rFonts w:eastAsiaTheme="minorEastAsia" w:hAnsi="Calibri"/>
          <w:color w:val="000000" w:themeColor="text1"/>
          <w:kern w:val="24"/>
        </w:rPr>
        <w:t>“</w:t>
      </w:r>
      <w:r w:rsidR="00E76A72" w:rsidRPr="00E76A72">
        <w:rPr>
          <w:rFonts w:ascii="Times New Roman" w:hAnsi="Times New Roman" w:cs="Times New Roman"/>
          <w:sz w:val="24"/>
          <w:szCs w:val="24"/>
          <w:lang w:val="en-US"/>
        </w:rPr>
        <w:t xml:space="preserve">One night, a mother fixed a special meal for her family: turkey with mashed potatoes and gravy, corn, green beans, cranberry sauce, and apple pie for dessert. It was everyone’s favorite meal, especially when it came at a time other than Thanksgiving. The aroma filled the house, and as the children came in from playing they could hardly wait for dinner to begin. The last child appeared only a few minutes before dinner time and sat through the meal without eating, even though he especially loved those foods. Why? Because he had filled up on </w:t>
      </w:r>
      <w:r w:rsidR="00D42123">
        <w:rPr>
          <w:rFonts w:ascii="Times New Roman" w:hAnsi="Times New Roman" w:cs="Times New Roman"/>
          <w:sz w:val="24"/>
          <w:szCs w:val="24"/>
          <w:lang w:val="en-US"/>
        </w:rPr>
        <w:t>junk food</w:t>
      </w:r>
      <w:r w:rsidR="00E76A72" w:rsidRPr="00E76A72">
        <w:rPr>
          <w:rFonts w:ascii="Times New Roman" w:hAnsi="Times New Roman" w:cs="Times New Roman"/>
          <w:sz w:val="24"/>
          <w:szCs w:val="24"/>
          <w:lang w:val="en-US"/>
        </w:rPr>
        <w:t xml:space="preserve"> at a friend’s house. In settling for something good, he had lost his appetite for the best.</w:t>
      </w:r>
      <w:r w:rsidR="00E76A72">
        <w:rPr>
          <w:rFonts w:ascii="Times New Roman" w:hAnsi="Times New Roman" w:cs="Times New Roman"/>
          <w:sz w:val="24"/>
          <w:szCs w:val="24"/>
          <w:lang w:val="en-US"/>
        </w:rPr>
        <w:t xml:space="preserve">  </w:t>
      </w:r>
      <w:r w:rsidR="00E76A72" w:rsidRPr="00E76A72">
        <w:rPr>
          <w:rFonts w:ascii="Times New Roman" w:hAnsi="Times New Roman" w:cs="Times New Roman"/>
          <w:sz w:val="24"/>
          <w:szCs w:val="24"/>
          <w:lang w:val="en-US"/>
        </w:rPr>
        <w:t>The same applies to our spiritual appetites. Some people don’t have much of an appetite for spiritual truth because they have satisfied themselves with lesser things.</w:t>
      </w:r>
      <w:r>
        <w:rPr>
          <w:rFonts w:ascii="Times New Roman" w:hAnsi="Times New Roman" w:cs="Times New Roman"/>
          <w:sz w:val="24"/>
          <w:szCs w:val="24"/>
          <w:lang w:val="en-US"/>
        </w:rPr>
        <w:t>”</w:t>
      </w:r>
      <w:r w:rsidR="00E76A72" w:rsidRPr="00E76A72">
        <w:rPr>
          <w:rFonts w:ascii="Times New Roman" w:hAnsi="Times New Roman" w:cs="Times New Roman"/>
          <w:sz w:val="24"/>
          <w:szCs w:val="24"/>
          <w:vertAlign w:val="superscript"/>
          <w:lang w:val="en-US"/>
        </w:rPr>
        <w:footnoteReference w:id="1"/>
      </w:r>
    </w:p>
    <w:p w:rsidR="000A3097" w:rsidRPr="00E76A72" w:rsidRDefault="000A3097" w:rsidP="000A3097">
      <w:pPr>
        <w:spacing w:after="0" w:line="240" w:lineRule="auto"/>
        <w:ind w:left="709" w:right="855"/>
        <w:rPr>
          <w:rFonts w:ascii="Times New Roman" w:hAnsi="Times New Roman" w:cs="Times New Roman"/>
          <w:sz w:val="24"/>
          <w:szCs w:val="24"/>
        </w:rPr>
      </w:pPr>
    </w:p>
    <w:p w:rsidR="000423AA" w:rsidRDefault="000423AA" w:rsidP="00E0076B">
      <w:pPr>
        <w:pStyle w:val="NormalWeb"/>
        <w:spacing w:before="0" w:beforeAutospacing="0" w:after="0" w:afterAutospacing="0"/>
        <w:rPr>
          <w:lang w:val="en-US"/>
        </w:rPr>
      </w:pPr>
    </w:p>
    <w:p w:rsidR="00E76A72" w:rsidRDefault="00795405" w:rsidP="00E0076B">
      <w:pPr>
        <w:pStyle w:val="NormalWeb"/>
        <w:spacing w:before="0" w:beforeAutospacing="0" w:after="0" w:afterAutospacing="0"/>
        <w:rPr>
          <w:lang w:val="en-US"/>
        </w:rPr>
      </w:pPr>
      <w:r>
        <w:rPr>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566420</wp:posOffset>
            </wp:positionV>
            <wp:extent cx="2733675" cy="2186940"/>
            <wp:effectExtent l="76200" t="76200" r="142875" b="137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2-theme-next-ste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3675" cy="2186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76A72">
        <w:rPr>
          <w:lang w:val="en-US"/>
        </w:rPr>
        <w:tab/>
        <w:t xml:space="preserve">In the passage that we are going to look at today Peter asks an important question to all Christians:  has your life confirmed your calling and election?  We </w:t>
      </w:r>
      <w:r w:rsidR="00E15EF4">
        <w:rPr>
          <w:lang w:val="en-US"/>
        </w:rPr>
        <w:t>tend to be to</w:t>
      </w:r>
      <w:r w:rsidR="00E76A72">
        <w:rPr>
          <w:lang w:val="en-US"/>
        </w:rPr>
        <w:t>o much like the boy in the above story, filling our spiri</w:t>
      </w:r>
      <w:r w:rsidR="00D42123">
        <w:rPr>
          <w:lang w:val="en-US"/>
        </w:rPr>
        <w:t>tual lives with lesser and often the sinful things of life.  Too</w:t>
      </w:r>
      <w:r w:rsidR="002F033F">
        <w:rPr>
          <w:lang w:val="en-US"/>
        </w:rPr>
        <w:t xml:space="preserve"> often</w:t>
      </w:r>
      <w:r w:rsidR="00D42123">
        <w:rPr>
          <w:lang w:val="en-US"/>
        </w:rPr>
        <w:t xml:space="preserve"> </w:t>
      </w:r>
      <w:r w:rsidR="00717F88">
        <w:rPr>
          <w:lang w:val="en-US"/>
        </w:rPr>
        <w:t xml:space="preserve">believers choose to surrender small parts of their lives over to Christ but </w:t>
      </w:r>
      <w:r w:rsidR="00E15EF4">
        <w:rPr>
          <w:lang w:val="en-US"/>
        </w:rPr>
        <w:t xml:space="preserve">for the </w:t>
      </w:r>
      <w:r w:rsidR="00717F88">
        <w:rPr>
          <w:lang w:val="en-US"/>
        </w:rPr>
        <w:t xml:space="preserve">most </w:t>
      </w:r>
      <w:r w:rsidR="00E15EF4">
        <w:rPr>
          <w:lang w:val="en-US"/>
        </w:rPr>
        <w:t xml:space="preserve">part </w:t>
      </w:r>
      <w:r w:rsidR="00D42123">
        <w:rPr>
          <w:lang w:val="en-US"/>
        </w:rPr>
        <w:t xml:space="preserve">live like the </w:t>
      </w:r>
      <w:r w:rsidR="002F033F">
        <w:rPr>
          <w:lang w:val="en-US"/>
        </w:rPr>
        <w:t xml:space="preserve">pleasure-seeking pagans </w:t>
      </w:r>
      <w:r w:rsidR="00D42123">
        <w:rPr>
          <w:lang w:val="en-US"/>
        </w:rPr>
        <w:t xml:space="preserve">whose only goal in life is to gratify the evil desires of their hearts.  </w:t>
      </w:r>
      <w:r w:rsidR="00420139">
        <w:rPr>
          <w:lang w:val="en-US"/>
        </w:rPr>
        <w:t>When the</w:t>
      </w:r>
      <w:r w:rsidR="006710A4">
        <w:rPr>
          <w:lang w:val="en-US"/>
        </w:rPr>
        <w:t>se</w:t>
      </w:r>
      <w:r w:rsidR="00420139">
        <w:rPr>
          <w:lang w:val="en-US"/>
        </w:rPr>
        <w:t xml:space="preserve"> </w:t>
      </w:r>
      <w:r w:rsidR="006710A4">
        <w:rPr>
          <w:lang w:val="en-US"/>
        </w:rPr>
        <w:t>carnal Christians</w:t>
      </w:r>
      <w:r w:rsidR="00420139">
        <w:rPr>
          <w:lang w:val="en-US"/>
        </w:rPr>
        <w:t xml:space="preserve"> refuse to confirm their calling by living holy lives they dishonor the sacrifice </w:t>
      </w:r>
      <w:r w:rsidR="006710A4">
        <w:rPr>
          <w:lang w:val="en-US"/>
        </w:rPr>
        <w:t>of Christ</w:t>
      </w:r>
      <w:r w:rsidR="00E15EF4">
        <w:rPr>
          <w:lang w:val="en-US"/>
        </w:rPr>
        <w:t xml:space="preserve"> </w:t>
      </w:r>
      <w:r w:rsidR="006710A4">
        <w:rPr>
          <w:lang w:val="en-US"/>
        </w:rPr>
        <w:t xml:space="preserve">on the cross </w:t>
      </w:r>
      <w:r w:rsidR="00420139">
        <w:rPr>
          <w:lang w:val="en-US"/>
        </w:rPr>
        <w:t xml:space="preserve">that cleansed their past sins!  </w:t>
      </w:r>
      <w:r w:rsidR="00E15EF4">
        <w:rPr>
          <w:lang w:val="en-US"/>
        </w:rPr>
        <w:t>While</w:t>
      </w:r>
      <w:r w:rsidR="00420139">
        <w:rPr>
          <w:lang w:val="en-US"/>
        </w:rPr>
        <w:t xml:space="preserve"> choice is where sin dwells</w:t>
      </w:r>
      <w:r w:rsidR="00420139">
        <w:rPr>
          <w:rStyle w:val="FootnoteReference"/>
          <w:lang w:val="en-US"/>
        </w:rPr>
        <w:footnoteReference w:id="2"/>
      </w:r>
      <w:r w:rsidR="00420139">
        <w:rPr>
          <w:lang w:val="en-US"/>
        </w:rPr>
        <w:t xml:space="preserve"> it is also where spiritual maturity begins</w:t>
      </w:r>
      <w:r w:rsidR="00403CE2">
        <w:rPr>
          <w:lang w:val="en-US"/>
        </w:rPr>
        <w:t xml:space="preserve"> … we can choose to live holy lives!</w:t>
      </w:r>
      <w:r w:rsidR="00420139">
        <w:rPr>
          <w:lang w:val="en-US"/>
        </w:rPr>
        <w:t xml:space="preserve">  </w:t>
      </w:r>
      <w:r w:rsidR="002F033F">
        <w:rPr>
          <w:lang w:val="en-US"/>
        </w:rPr>
        <w:t xml:space="preserve">The first part of this sermon will focus on God’s spiritual provision that enables </w:t>
      </w:r>
      <w:r w:rsidR="006710A4">
        <w:rPr>
          <w:lang w:val="en-US"/>
        </w:rPr>
        <w:t xml:space="preserve">believers </w:t>
      </w:r>
      <w:r w:rsidR="002F033F">
        <w:rPr>
          <w:lang w:val="en-US"/>
        </w:rPr>
        <w:t xml:space="preserve">to choose </w:t>
      </w:r>
      <w:r w:rsidR="00717F88">
        <w:rPr>
          <w:lang w:val="en-US"/>
        </w:rPr>
        <w:t>and remain o</w:t>
      </w:r>
      <w:r w:rsidR="002F033F">
        <w:rPr>
          <w:lang w:val="en-US"/>
        </w:rPr>
        <w:t xml:space="preserve">n the right path.  The second part of this sermon will outline </w:t>
      </w:r>
      <w:r w:rsidR="004312AD">
        <w:rPr>
          <w:lang w:val="en-US"/>
        </w:rPr>
        <w:t xml:space="preserve">the need to grow spiritually by increasing one’s faith, goodness, knowledge, self-control, perseverance, godliness, mutual affection and love.  The last part of this sermon will focus on each believer’s true objective in life:  confirming </w:t>
      </w:r>
      <w:r w:rsidR="00717F88">
        <w:rPr>
          <w:lang w:val="en-US"/>
        </w:rPr>
        <w:t xml:space="preserve">one’s calling and election by living </w:t>
      </w:r>
      <w:r w:rsidR="006710A4">
        <w:rPr>
          <w:lang w:val="en-US"/>
        </w:rPr>
        <w:t>holy lives</w:t>
      </w:r>
      <w:r w:rsidR="00717F88">
        <w:rPr>
          <w:lang w:val="en-US"/>
        </w:rPr>
        <w:t xml:space="preserve"> so </w:t>
      </w:r>
      <w:r w:rsidR="004312AD">
        <w:rPr>
          <w:lang w:val="en-US"/>
        </w:rPr>
        <w:t xml:space="preserve">that they might receive a rich welcome into the eternal kingdom of our Lord and Savior Jesus Christ.  </w:t>
      </w:r>
    </w:p>
    <w:p w:rsidR="00F86DFC" w:rsidRDefault="00F86DFC" w:rsidP="00E0076B">
      <w:pPr>
        <w:pStyle w:val="NormalWeb"/>
        <w:spacing w:before="0" w:beforeAutospacing="0" w:after="0" w:afterAutospacing="0"/>
        <w:rPr>
          <w:lang w:val="en-US"/>
        </w:rPr>
      </w:pPr>
    </w:p>
    <w:p w:rsidR="00F86DFC" w:rsidRDefault="00F86DFC" w:rsidP="00E0076B">
      <w:pPr>
        <w:pStyle w:val="NormalWeb"/>
        <w:spacing w:before="0" w:beforeAutospacing="0" w:after="0" w:afterAutospacing="0"/>
        <w:rPr>
          <w:lang w:val="en-US"/>
        </w:rPr>
      </w:pPr>
    </w:p>
    <w:p w:rsidR="00F86DFC" w:rsidRDefault="00F86DFC" w:rsidP="00E0076B">
      <w:pPr>
        <w:pStyle w:val="NormalWeb"/>
        <w:spacing w:before="0" w:beforeAutospacing="0" w:after="0" w:afterAutospacing="0"/>
        <w:rPr>
          <w:lang w:val="en-US"/>
        </w:rPr>
      </w:pPr>
    </w:p>
    <w:p w:rsidR="00CB50C2" w:rsidRPr="00CB50C2" w:rsidRDefault="00CB50C2" w:rsidP="00CB50C2">
      <w:pPr>
        <w:pStyle w:val="NormalWeb"/>
        <w:spacing w:before="0" w:beforeAutospacing="0" w:after="0" w:afterAutospacing="0"/>
        <w:jc w:val="center"/>
        <w:rPr>
          <w:b/>
          <w:lang w:val="en-US"/>
        </w:rPr>
      </w:pPr>
      <w:r w:rsidRPr="00CB50C2">
        <w:rPr>
          <w:b/>
          <w:lang w:val="en-US"/>
        </w:rPr>
        <w:lastRenderedPageBreak/>
        <w:t>GOD’S SPIRITUAL PROVISIONS</w:t>
      </w:r>
    </w:p>
    <w:p w:rsidR="00CB50C2" w:rsidRDefault="00CB50C2" w:rsidP="00E0076B">
      <w:pPr>
        <w:pStyle w:val="NormalWeb"/>
        <w:spacing w:before="0" w:beforeAutospacing="0" w:after="0" w:afterAutospacing="0"/>
        <w:rPr>
          <w:lang w:val="en-US"/>
        </w:rPr>
      </w:pPr>
    </w:p>
    <w:p w:rsidR="009F4516" w:rsidRDefault="00C735D1" w:rsidP="00CB50C2">
      <w:pPr>
        <w:pStyle w:val="NormalWeb"/>
        <w:spacing w:before="0" w:beforeAutospacing="0" w:after="0" w:afterAutospacing="0"/>
        <w:ind w:firstLine="720"/>
        <w:rPr>
          <w:lang w:val="en-US"/>
        </w:rPr>
      </w:pPr>
      <w:r>
        <w:rPr>
          <w:noProof/>
          <w:lang w:val="en-US"/>
        </w:rPr>
        <w:drawing>
          <wp:anchor distT="0" distB="0" distL="114300" distR="114300" simplePos="0" relativeHeight="251659264" behindDoc="0" locked="0" layoutInCell="1" allowOverlap="1">
            <wp:simplePos x="0" y="0"/>
            <wp:positionH relativeFrom="margin">
              <wp:align>left</wp:align>
            </wp:positionH>
            <wp:positionV relativeFrom="paragraph">
              <wp:posOffset>516255</wp:posOffset>
            </wp:positionV>
            <wp:extent cx="2466975" cy="2466975"/>
            <wp:effectExtent l="76200" t="76200" r="142875"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feated-man1.jpg"/>
                    <pic:cNvPicPr/>
                  </pic:nvPicPr>
                  <pic:blipFill>
                    <a:blip r:embed="rId10">
                      <a:extLst>
                        <a:ext uri="{28A0092B-C50C-407E-A947-70E740481C1C}">
                          <a14:useLocalDpi xmlns:a14="http://schemas.microsoft.com/office/drawing/2010/main" val="0"/>
                        </a:ext>
                      </a:extLst>
                    </a:blip>
                    <a:stretch>
                      <a:fillRect/>
                    </a:stretch>
                  </pic:blipFill>
                  <pic:spPr>
                    <a:xfrm>
                      <a:off x="0" y="0"/>
                      <a:ext cx="246697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15EF4">
        <w:rPr>
          <w:lang w:val="en-US"/>
        </w:rPr>
        <w:t>While c</w:t>
      </w:r>
      <w:r w:rsidR="00B951CA">
        <w:rPr>
          <w:lang w:val="en-US"/>
        </w:rPr>
        <w:t xml:space="preserve">onversion is a </w:t>
      </w:r>
      <w:r w:rsidR="00E15EF4">
        <w:rPr>
          <w:lang w:val="en-US"/>
        </w:rPr>
        <w:t>big</w:t>
      </w:r>
      <w:r w:rsidR="00B951CA">
        <w:rPr>
          <w:lang w:val="en-US"/>
        </w:rPr>
        <w:t xml:space="preserve"> step</w:t>
      </w:r>
      <w:r w:rsidR="003B3401">
        <w:rPr>
          <w:lang w:val="en-US"/>
        </w:rPr>
        <w:t xml:space="preserve"> towards knowing God,</w:t>
      </w:r>
      <w:r w:rsidR="00E15EF4">
        <w:rPr>
          <w:lang w:val="en-US"/>
        </w:rPr>
        <w:t xml:space="preserve"> it </w:t>
      </w:r>
      <w:r w:rsidR="00CB50C2">
        <w:rPr>
          <w:lang w:val="en-US"/>
        </w:rPr>
        <w:t xml:space="preserve">is </w:t>
      </w:r>
      <w:r w:rsidR="00B951CA">
        <w:rPr>
          <w:lang w:val="en-US"/>
        </w:rPr>
        <w:t xml:space="preserve">not intended to be the end of spiritual growth.  </w:t>
      </w:r>
      <w:r w:rsidR="00B324D3">
        <w:rPr>
          <w:lang w:val="en-US"/>
        </w:rPr>
        <w:t>Born again believers do not start out as spiritually mature but instead as mere babies</w:t>
      </w:r>
      <w:r w:rsidR="0093758C">
        <w:rPr>
          <w:lang w:val="en-US"/>
        </w:rPr>
        <w:t xml:space="preserve"> (1 Peter 2:2) who </w:t>
      </w:r>
      <w:r w:rsidR="00191BC8">
        <w:rPr>
          <w:lang w:val="en-US"/>
        </w:rPr>
        <w:t xml:space="preserve">continue to </w:t>
      </w:r>
      <w:r w:rsidR="0093758C">
        <w:rPr>
          <w:lang w:val="en-US"/>
        </w:rPr>
        <w:t>struggle with th</w:t>
      </w:r>
      <w:r w:rsidR="00191BC8">
        <w:rPr>
          <w:lang w:val="en-US"/>
        </w:rPr>
        <w:t>e</w:t>
      </w:r>
      <w:r w:rsidR="0093758C">
        <w:rPr>
          <w:lang w:val="en-US"/>
        </w:rPr>
        <w:t xml:space="preserve"> evil desires of </w:t>
      </w:r>
      <w:r w:rsidR="00191BC8">
        <w:rPr>
          <w:lang w:val="en-US"/>
        </w:rPr>
        <w:t>their</w:t>
      </w:r>
      <w:r w:rsidR="0093758C">
        <w:rPr>
          <w:lang w:val="en-US"/>
        </w:rPr>
        <w:t xml:space="preserve"> heart</w:t>
      </w:r>
      <w:r w:rsidR="00191BC8">
        <w:rPr>
          <w:lang w:val="en-US"/>
        </w:rPr>
        <w:t>s</w:t>
      </w:r>
      <w:r w:rsidR="0093758C">
        <w:rPr>
          <w:lang w:val="en-US"/>
        </w:rPr>
        <w:t xml:space="preserve"> (James 1:14; 1 Peter 4:3)</w:t>
      </w:r>
      <w:r w:rsidR="00B324D3">
        <w:rPr>
          <w:lang w:val="en-US"/>
        </w:rPr>
        <w:t xml:space="preserve">.  </w:t>
      </w:r>
      <w:r w:rsidR="00CB50C2">
        <w:rPr>
          <w:lang w:val="en-US"/>
        </w:rPr>
        <w:t xml:space="preserve">Through great effort and by the power of the Holy Spirit one can learn to </w:t>
      </w:r>
      <w:r w:rsidR="00191BC8">
        <w:rPr>
          <w:lang w:val="en-US"/>
        </w:rPr>
        <w:t>be a slave unto righteousness rather than a slave to sin</w:t>
      </w:r>
      <w:r w:rsidR="008D7E06">
        <w:rPr>
          <w:lang w:val="en-US"/>
        </w:rPr>
        <w:t xml:space="preserve"> (Romans 6:18)</w:t>
      </w:r>
      <w:r w:rsidR="00EB1C65">
        <w:rPr>
          <w:lang w:val="en-US"/>
        </w:rPr>
        <w:t xml:space="preserve">.  </w:t>
      </w:r>
      <w:r w:rsidR="009F4516">
        <w:rPr>
          <w:lang w:val="en-US"/>
        </w:rPr>
        <w:t xml:space="preserve">Given this is true then why are so many Christians still immature in the faith?  While laziness certainly keeps many from trying to become mature, it is the yoke of a defeatist attitude that typically holds many believers on the starting line of spiritual maturity.  </w:t>
      </w:r>
      <w:r w:rsidR="007E727E">
        <w:rPr>
          <w:lang w:val="en-US"/>
        </w:rPr>
        <w:t>Having</w:t>
      </w:r>
      <w:r w:rsidR="009F4516">
        <w:rPr>
          <w:lang w:val="en-US"/>
        </w:rPr>
        <w:t xml:space="preserve"> applied the pages of numerous self-help books only to repeatedly fail has left many “babes” in Christ with a profound feeling that spiritual maturity for a</w:t>
      </w:r>
      <w:r w:rsidR="007E727E">
        <w:rPr>
          <w:lang w:val="en-US"/>
        </w:rPr>
        <w:t>ny</w:t>
      </w:r>
      <w:r w:rsidR="009F4516">
        <w:rPr>
          <w:lang w:val="en-US"/>
        </w:rPr>
        <w:t xml:space="preserve"> human being is elusive and beyond their reach</w:t>
      </w:r>
      <w:r w:rsidR="008C31BA">
        <w:rPr>
          <w:lang w:val="en-US"/>
        </w:rPr>
        <w:t>!</w:t>
      </w:r>
      <w:r w:rsidR="003A77BC">
        <w:rPr>
          <w:lang w:val="en-US"/>
        </w:rPr>
        <w:t xml:space="preserve">  Instead of running the race towards spiritual maturity too many Christians today choose to be satisfied with lying down on the kingdom track and remain babies, eating, sleeping and “pooping” (sinning) in God’s kingdom.  </w:t>
      </w:r>
    </w:p>
    <w:p w:rsidR="000B1E98" w:rsidRDefault="000B1E98" w:rsidP="00CB50C2">
      <w:pPr>
        <w:pStyle w:val="NormalWeb"/>
        <w:spacing w:before="0" w:beforeAutospacing="0" w:after="0" w:afterAutospacing="0"/>
        <w:ind w:firstLine="720"/>
        <w:rPr>
          <w:lang w:val="en-US"/>
        </w:rPr>
      </w:pPr>
    </w:p>
    <w:p w:rsidR="000B1E98" w:rsidRDefault="000B1E98" w:rsidP="000B1E98">
      <w:pPr>
        <w:pStyle w:val="NormalWeb"/>
        <w:spacing w:before="0" w:beforeAutospacing="0" w:after="0" w:afterAutospacing="0"/>
        <w:rPr>
          <w:lang w:val="en-US"/>
        </w:rPr>
      </w:pPr>
    </w:p>
    <w:p w:rsidR="000B1E98" w:rsidRPr="000B1E98" w:rsidRDefault="000B1E98" w:rsidP="00A70BD2">
      <w:pPr>
        <w:pStyle w:val="NormalWeb"/>
        <w:spacing w:before="0" w:beforeAutospacing="0" w:after="0" w:afterAutospacing="0"/>
        <w:ind w:left="709" w:right="855"/>
        <w:jc w:val="both"/>
        <w:rPr>
          <w:b/>
          <w:color w:val="C00000"/>
          <w:lang w:val="en-US"/>
        </w:rPr>
      </w:pPr>
      <w:r w:rsidRPr="000B1E98">
        <w:rPr>
          <w:b/>
          <w:color w:val="C00000"/>
          <w:vertAlign w:val="superscript"/>
          <w:lang w:val="en-US"/>
        </w:rPr>
        <w:t>3 </w:t>
      </w:r>
      <w:r w:rsidRPr="000B1E98">
        <w:rPr>
          <w:b/>
          <w:color w:val="C00000"/>
          <w:lang w:val="en-US"/>
        </w:rPr>
        <w:t xml:space="preserve">His divine power has given us everything we need for a godly life through our knowledge of </w:t>
      </w:r>
      <w:r w:rsidR="003B3401">
        <w:rPr>
          <w:b/>
          <w:color w:val="C00000"/>
          <w:lang w:val="en-US"/>
        </w:rPr>
        <w:t>H</w:t>
      </w:r>
      <w:r w:rsidRPr="000B1E98">
        <w:rPr>
          <w:b/>
          <w:color w:val="C00000"/>
          <w:lang w:val="en-US"/>
        </w:rPr>
        <w:t xml:space="preserve">im who called us by his own glory and goodness. </w:t>
      </w:r>
      <w:r w:rsidRPr="000B1E98">
        <w:rPr>
          <w:b/>
          <w:color w:val="C00000"/>
          <w:vertAlign w:val="superscript"/>
          <w:lang w:val="en-US"/>
        </w:rPr>
        <w:t>4 </w:t>
      </w:r>
      <w:r w:rsidRPr="000B1E98">
        <w:rPr>
          <w:b/>
          <w:color w:val="C00000"/>
          <w:lang w:val="en-US"/>
        </w:rPr>
        <w:t xml:space="preserve">Through these </w:t>
      </w:r>
      <w:r w:rsidR="003B3401">
        <w:rPr>
          <w:b/>
          <w:color w:val="C00000"/>
          <w:lang w:val="en-US"/>
        </w:rPr>
        <w:t>H</w:t>
      </w:r>
      <w:r w:rsidRPr="000B1E98">
        <w:rPr>
          <w:b/>
          <w:color w:val="C00000"/>
          <w:lang w:val="en-US"/>
        </w:rPr>
        <w:t xml:space="preserve">e has given us his very great and precious promises, so that through them you may participate in the divine nature, having escaped the corruption in the world caused by evil desires (verses 3-4, NIV). </w:t>
      </w:r>
    </w:p>
    <w:p w:rsidR="000B1E98" w:rsidRDefault="000B1E98" w:rsidP="000B1E98">
      <w:pPr>
        <w:pStyle w:val="NormalWeb"/>
        <w:spacing w:before="0" w:beforeAutospacing="0" w:after="0" w:afterAutospacing="0"/>
        <w:rPr>
          <w:lang w:val="en-US"/>
        </w:rPr>
      </w:pPr>
    </w:p>
    <w:p w:rsidR="000357D4" w:rsidRDefault="000357D4" w:rsidP="00CB50C2">
      <w:pPr>
        <w:pStyle w:val="NormalWeb"/>
        <w:spacing w:before="0" w:beforeAutospacing="0" w:after="0" w:afterAutospacing="0"/>
        <w:ind w:firstLine="720"/>
        <w:rPr>
          <w:lang w:val="en-US"/>
        </w:rPr>
      </w:pPr>
    </w:p>
    <w:p w:rsidR="00C8707C" w:rsidRDefault="0057259D" w:rsidP="00CB50C2">
      <w:pPr>
        <w:pStyle w:val="NormalWeb"/>
        <w:spacing w:before="0" w:beforeAutospacing="0" w:after="0" w:afterAutospacing="0"/>
        <w:ind w:firstLine="720"/>
        <w:rPr>
          <w:rFonts w:eastAsiaTheme="minorHAnsi"/>
          <w:lang w:val="en-US" w:eastAsia="en-US"/>
        </w:rPr>
      </w:pPr>
      <w:r>
        <w:rPr>
          <w:lang w:val="en-US"/>
        </w:rPr>
        <w:t xml:space="preserve">To combat the defeatist attitude of </w:t>
      </w:r>
      <w:r w:rsidR="000B1E98">
        <w:rPr>
          <w:lang w:val="en-US"/>
        </w:rPr>
        <w:t>these babes</w:t>
      </w:r>
      <w:r w:rsidR="001751E1">
        <w:rPr>
          <w:lang w:val="en-US"/>
        </w:rPr>
        <w:t>,</w:t>
      </w:r>
      <w:r w:rsidR="000B1E98">
        <w:rPr>
          <w:lang w:val="en-US"/>
        </w:rPr>
        <w:t xml:space="preserve"> Peter reminds them that all that is needed for a believer to live the life that God intends was and will continue to be </w:t>
      </w:r>
      <w:r w:rsidR="005C2138">
        <w:rPr>
          <w:lang w:val="en-US"/>
        </w:rPr>
        <w:t xml:space="preserve">faith in the </w:t>
      </w:r>
      <w:r w:rsidR="000B1E98">
        <w:rPr>
          <w:lang w:val="en-US"/>
        </w:rPr>
        <w:t>free gift of His unmerited grace through Jesus Christ (John 10:10; 2 Corinthians 12:9).</w:t>
      </w:r>
      <w:r w:rsidR="000B1E98" w:rsidRPr="000B1E98">
        <w:rPr>
          <w:rFonts w:eastAsiaTheme="minorHAnsi"/>
          <w:vertAlign w:val="superscript"/>
          <w:lang w:eastAsia="en-US"/>
        </w:rPr>
        <w:footnoteReference w:id="3"/>
      </w:r>
      <w:r w:rsidR="000B1E98">
        <w:rPr>
          <w:lang w:val="en-US"/>
        </w:rPr>
        <w:t xml:space="preserve">  </w:t>
      </w:r>
      <w:r w:rsidR="000357D4">
        <w:rPr>
          <w:lang w:val="en-US"/>
        </w:rPr>
        <w:t>Efforts to become spiritually mature fail when they are not grounded in the One who calls and enables His own to live holy lives (1 Thessalonians 4:7).</w:t>
      </w:r>
      <w:r w:rsidR="000357D4" w:rsidRPr="000357D4">
        <w:rPr>
          <w:rFonts w:eastAsiaTheme="minorHAnsi"/>
          <w:vertAlign w:val="superscript"/>
          <w:lang w:eastAsia="en-US"/>
        </w:rPr>
        <w:footnoteReference w:id="4"/>
      </w:r>
      <w:r w:rsidR="000357D4">
        <w:rPr>
          <w:lang w:val="en-US"/>
        </w:rPr>
        <w:t xml:space="preserve">  It is though God’s divine power that our minds are transformed into His likeness (Romans 12:1-2).</w:t>
      </w:r>
      <w:r w:rsidR="000357D4" w:rsidRPr="000357D4">
        <w:rPr>
          <w:rFonts w:eastAsiaTheme="minorHAnsi"/>
          <w:vertAlign w:val="superscript"/>
          <w:lang w:eastAsia="en-US"/>
        </w:rPr>
        <w:footnoteReference w:id="5"/>
      </w:r>
      <w:r w:rsidR="000357D4">
        <w:rPr>
          <w:lang w:val="en-US"/>
        </w:rPr>
        <w:t xml:space="preserve">  To know this is true the believer only needs to </w:t>
      </w:r>
      <w:r w:rsidR="000357D4">
        <w:rPr>
          <w:lang w:val="en-US"/>
        </w:rPr>
        <w:lastRenderedPageBreak/>
        <w:t xml:space="preserve">review </w:t>
      </w:r>
      <w:r w:rsidR="005C2138">
        <w:rPr>
          <w:lang w:val="en-US"/>
        </w:rPr>
        <w:t>and stand</w:t>
      </w:r>
      <w:r w:rsidR="005C2138" w:rsidRPr="005C2138">
        <w:rPr>
          <w:rFonts w:eastAsiaTheme="minorHAnsi"/>
          <w:vertAlign w:val="superscript"/>
          <w:lang w:eastAsia="en-US"/>
        </w:rPr>
        <w:footnoteReference w:id="6"/>
      </w:r>
      <w:r w:rsidR="005C2138">
        <w:rPr>
          <w:lang w:val="en-US"/>
        </w:rPr>
        <w:t xml:space="preserve"> on </w:t>
      </w:r>
      <w:r w:rsidR="000357D4">
        <w:rPr>
          <w:lang w:val="en-US"/>
        </w:rPr>
        <w:t xml:space="preserve">the promises of the O.T. about a </w:t>
      </w:r>
      <w:r w:rsidR="00C8707C">
        <w:rPr>
          <w:lang w:val="en-US"/>
        </w:rPr>
        <w:t>“</w:t>
      </w:r>
      <w:r w:rsidR="000357D4">
        <w:rPr>
          <w:lang w:val="en-US"/>
        </w:rPr>
        <w:t xml:space="preserve">new era of salvation </w:t>
      </w:r>
      <w:r w:rsidR="000379B7">
        <w:rPr>
          <w:lang w:val="en-US"/>
        </w:rPr>
        <w:t xml:space="preserve">and the blessing that </w:t>
      </w:r>
      <w:r w:rsidR="003B3401">
        <w:rPr>
          <w:noProof/>
          <w:lang w:val="en-US"/>
        </w:rPr>
        <w:drawing>
          <wp:anchor distT="0" distB="0" distL="114300" distR="114300" simplePos="0" relativeHeight="251660288" behindDoc="0" locked="0" layoutInCell="1" allowOverlap="1">
            <wp:simplePos x="0" y="0"/>
            <wp:positionH relativeFrom="margin">
              <wp:align>left</wp:align>
            </wp:positionH>
            <wp:positionV relativeFrom="paragraph">
              <wp:posOffset>323850</wp:posOffset>
            </wp:positionV>
            <wp:extent cx="2781300" cy="1866265"/>
            <wp:effectExtent l="76200" t="76200" r="133350" b="133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d-keeps-his-promis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866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379B7">
        <w:rPr>
          <w:lang w:val="en-US"/>
        </w:rPr>
        <w:t>God would bring into being through His Son.</w:t>
      </w:r>
      <w:r w:rsidR="00C8707C">
        <w:rPr>
          <w:lang w:val="en-US"/>
        </w:rPr>
        <w:t>”</w:t>
      </w:r>
      <w:r w:rsidR="000379B7" w:rsidRPr="000379B7">
        <w:rPr>
          <w:rFonts w:eastAsiaTheme="minorHAnsi"/>
          <w:vertAlign w:val="superscript"/>
          <w:lang w:eastAsia="en-US"/>
        </w:rPr>
        <w:footnoteReference w:id="7"/>
      </w:r>
      <w:r w:rsidR="000379B7">
        <w:rPr>
          <w:lang w:val="en-US"/>
        </w:rPr>
        <w:t xml:space="preserve">  </w:t>
      </w:r>
      <w:r w:rsidR="00C8707C">
        <w:rPr>
          <w:lang w:val="en-US"/>
        </w:rPr>
        <w:t xml:space="preserve">The </w:t>
      </w:r>
      <w:r w:rsidR="005C2138">
        <w:rPr>
          <w:lang w:val="en-US"/>
        </w:rPr>
        <w:t xml:space="preserve">O.T. </w:t>
      </w:r>
      <w:r w:rsidR="00C8707C">
        <w:rPr>
          <w:lang w:val="en-US"/>
        </w:rPr>
        <w:t>promise to cleanse and purify the heart and minds of believers has been fulfilled in the reception of the Holy Spirit.  It is precisely through union with Christ and the indwelling of the Spirit that born-again believers</w:t>
      </w:r>
      <w:r w:rsidR="005C2138">
        <w:rPr>
          <w:lang w:val="en-US"/>
        </w:rPr>
        <w:t xml:space="preserve"> p</w:t>
      </w:r>
      <w:r w:rsidR="00ED6DAC">
        <w:rPr>
          <w:lang w:val="en-US"/>
        </w:rPr>
        <w:t xml:space="preserve">articipate in the divine nature, empowered to not only escape being corrupted by their evil desires but to </w:t>
      </w:r>
      <w:r w:rsidR="00C8707C">
        <w:rPr>
          <w:lang w:val="en-US"/>
        </w:rPr>
        <w:t>embrace spiritual maturity</w:t>
      </w:r>
      <w:r w:rsidR="00ED6DAC">
        <w:rPr>
          <w:lang w:val="en-US"/>
        </w:rPr>
        <w:t xml:space="preserve"> as well</w:t>
      </w:r>
      <w:r w:rsidR="00C8707C" w:rsidRPr="00C8707C">
        <w:rPr>
          <w:rFonts w:eastAsiaTheme="minorHAnsi"/>
          <w:lang w:val="en-US" w:eastAsia="en-US"/>
        </w:rPr>
        <w:t>.</w:t>
      </w:r>
      <w:r w:rsidR="00C8707C" w:rsidRPr="00C8707C">
        <w:rPr>
          <w:rFonts w:eastAsiaTheme="minorHAnsi"/>
          <w:vertAlign w:val="superscript"/>
          <w:lang w:eastAsia="en-US"/>
        </w:rPr>
        <w:footnoteReference w:id="8"/>
      </w:r>
      <w:r w:rsidR="00ED6DAC">
        <w:rPr>
          <w:rFonts w:eastAsiaTheme="minorHAnsi"/>
          <w:lang w:val="en-US" w:eastAsia="en-US"/>
        </w:rPr>
        <w:t xml:space="preserve">  For a new believer to </w:t>
      </w:r>
      <w:r w:rsidR="00127877">
        <w:rPr>
          <w:rFonts w:eastAsiaTheme="minorHAnsi"/>
          <w:lang w:val="en-US" w:eastAsia="en-US"/>
        </w:rPr>
        <w:t>say,</w:t>
      </w:r>
      <w:r w:rsidR="00ED6DAC">
        <w:rPr>
          <w:rFonts w:eastAsiaTheme="minorHAnsi"/>
          <w:lang w:val="en-US" w:eastAsia="en-US"/>
        </w:rPr>
        <w:t xml:space="preserve"> “God cannot help a wretch like me to grow spiritually” is the equivalent of denying God the power to turn a stone heart into flesh!</w:t>
      </w:r>
      <w:r w:rsidR="00127877">
        <w:rPr>
          <w:rFonts w:eastAsiaTheme="minorHAnsi"/>
          <w:lang w:val="en-US" w:eastAsia="en-US"/>
        </w:rPr>
        <w:t xml:space="preserve">  By the same faith that we were saved we are also transformed.</w:t>
      </w:r>
    </w:p>
    <w:p w:rsidR="006F1C23" w:rsidRDefault="006F1C23" w:rsidP="00E0076B">
      <w:pPr>
        <w:pStyle w:val="NormalWeb"/>
        <w:spacing w:before="0" w:beforeAutospacing="0" w:after="0" w:afterAutospacing="0"/>
        <w:rPr>
          <w:rFonts w:eastAsiaTheme="minorHAnsi"/>
          <w:lang w:val="en-US" w:eastAsia="en-US"/>
        </w:rPr>
      </w:pPr>
    </w:p>
    <w:p w:rsidR="00A70BD2" w:rsidRDefault="00A70BD2" w:rsidP="00E0076B">
      <w:pPr>
        <w:pStyle w:val="NormalWeb"/>
        <w:spacing w:before="0" w:beforeAutospacing="0" w:after="0" w:afterAutospacing="0"/>
        <w:rPr>
          <w:rFonts w:eastAsiaTheme="minorHAnsi"/>
          <w:lang w:val="en-US" w:eastAsia="en-US"/>
        </w:rPr>
      </w:pPr>
    </w:p>
    <w:p w:rsidR="00A70BD2" w:rsidRPr="00A70BD2" w:rsidRDefault="00A70BD2" w:rsidP="00A70BD2">
      <w:pPr>
        <w:pStyle w:val="NormalWeb"/>
        <w:spacing w:before="0" w:beforeAutospacing="0" w:after="0" w:afterAutospacing="0"/>
        <w:jc w:val="center"/>
        <w:rPr>
          <w:rFonts w:eastAsiaTheme="minorHAnsi"/>
          <w:b/>
          <w:lang w:val="en-US" w:eastAsia="en-US"/>
        </w:rPr>
      </w:pPr>
      <w:r w:rsidRPr="00A70BD2">
        <w:rPr>
          <w:rFonts w:eastAsiaTheme="minorHAnsi"/>
          <w:b/>
          <w:lang w:val="en-US" w:eastAsia="en-US"/>
        </w:rPr>
        <w:t>STEPS OF SPIRTUAL GROWTH</w:t>
      </w:r>
    </w:p>
    <w:p w:rsidR="00A70BD2" w:rsidRDefault="00A70BD2" w:rsidP="00E0076B">
      <w:pPr>
        <w:pStyle w:val="NormalWeb"/>
        <w:spacing w:before="0" w:beforeAutospacing="0" w:after="0" w:afterAutospacing="0"/>
        <w:rPr>
          <w:rFonts w:eastAsiaTheme="minorHAnsi"/>
          <w:lang w:val="en-US" w:eastAsia="en-US"/>
        </w:rPr>
      </w:pPr>
    </w:p>
    <w:p w:rsidR="00A70BD2" w:rsidRPr="00A70BD2" w:rsidRDefault="00A70BD2" w:rsidP="00A70BD2">
      <w:pPr>
        <w:pStyle w:val="NormalWeb"/>
        <w:spacing w:before="0" w:beforeAutospacing="0" w:after="0" w:afterAutospacing="0"/>
        <w:ind w:left="709" w:right="571"/>
        <w:jc w:val="both"/>
        <w:rPr>
          <w:b/>
          <w:color w:val="C00000"/>
          <w:lang w:val="en-US"/>
        </w:rPr>
      </w:pPr>
      <w:r w:rsidRPr="00A70BD2">
        <w:rPr>
          <w:b/>
          <w:color w:val="C00000"/>
          <w:vertAlign w:val="superscript"/>
          <w:lang w:val="en-US"/>
        </w:rPr>
        <w:t>5 </w:t>
      </w:r>
      <w:r w:rsidRPr="00A70BD2">
        <w:rPr>
          <w:b/>
          <w:color w:val="C00000"/>
          <w:lang w:val="en-US"/>
        </w:rPr>
        <w:t xml:space="preserve">For this very reason, make every effort to add to your faith goodness; and to goodness, knowledge; </w:t>
      </w:r>
      <w:r w:rsidRPr="00A70BD2">
        <w:rPr>
          <w:b/>
          <w:color w:val="C00000"/>
          <w:vertAlign w:val="superscript"/>
          <w:lang w:val="en-US"/>
        </w:rPr>
        <w:t>6 </w:t>
      </w:r>
      <w:r w:rsidRPr="00A70BD2">
        <w:rPr>
          <w:b/>
          <w:color w:val="C00000"/>
          <w:lang w:val="en-US"/>
        </w:rPr>
        <w:t xml:space="preserve">and to knowledge, self-control; and to self-control, perseverance; and to perseverance, godliness; </w:t>
      </w:r>
      <w:r w:rsidRPr="00A70BD2">
        <w:rPr>
          <w:b/>
          <w:color w:val="C00000"/>
          <w:vertAlign w:val="superscript"/>
          <w:lang w:val="en-US"/>
        </w:rPr>
        <w:t>7 </w:t>
      </w:r>
      <w:r w:rsidRPr="00A70BD2">
        <w:rPr>
          <w:b/>
          <w:color w:val="C00000"/>
          <w:lang w:val="en-US"/>
        </w:rPr>
        <w:t>and to godliness, mutual affection; and to mutual affection, love (verses 5-</w:t>
      </w:r>
      <w:r w:rsidR="001901C9">
        <w:rPr>
          <w:b/>
          <w:color w:val="C00000"/>
          <w:lang w:val="en-US"/>
        </w:rPr>
        <w:t>7</w:t>
      </w:r>
      <w:r w:rsidRPr="00A70BD2">
        <w:rPr>
          <w:b/>
          <w:color w:val="C00000"/>
          <w:lang w:val="en-US"/>
        </w:rPr>
        <w:t xml:space="preserve">, NIV). </w:t>
      </w:r>
    </w:p>
    <w:p w:rsidR="006F1C23" w:rsidRDefault="00A70BD2" w:rsidP="00E0076B">
      <w:pPr>
        <w:pStyle w:val="NormalWeb"/>
        <w:spacing w:before="0" w:beforeAutospacing="0" w:after="0" w:afterAutospacing="0"/>
        <w:rPr>
          <w:lang w:val="en-US"/>
        </w:rPr>
      </w:pPr>
      <w:r>
        <w:rPr>
          <w:lang w:val="en-US"/>
        </w:rPr>
        <w:tab/>
      </w:r>
    </w:p>
    <w:p w:rsidR="00A70BD2" w:rsidRDefault="00A70BD2" w:rsidP="00E0076B">
      <w:pPr>
        <w:pStyle w:val="NormalWeb"/>
        <w:spacing w:before="0" w:beforeAutospacing="0" w:after="0" w:afterAutospacing="0"/>
        <w:rPr>
          <w:lang w:val="en-US"/>
        </w:rPr>
      </w:pPr>
      <w:r>
        <w:rPr>
          <w:lang w:val="en-US"/>
        </w:rPr>
        <w:tab/>
        <w:t>In view of the great and precious promises and the prospect of sharing in the Divine nature, we are to make every effort to grow and develop spiritually.</w:t>
      </w:r>
      <w:r w:rsidRPr="00A70BD2">
        <w:rPr>
          <w:rFonts w:eastAsiaTheme="minorHAnsi"/>
          <w:vertAlign w:val="superscript"/>
          <w:lang w:eastAsia="en-US"/>
        </w:rPr>
        <w:footnoteReference w:id="9"/>
      </w:r>
      <w:r>
        <w:rPr>
          <w:lang w:val="en-US"/>
        </w:rPr>
        <w:t xml:space="preserve">  God will not automatically infuse virtue into our souls intravenously, we must make plans and expend effort if we are to grow from babes to the </w:t>
      </w:r>
      <w:r w:rsidR="00EA0177">
        <w:rPr>
          <w:lang w:val="en-US"/>
        </w:rPr>
        <w:t>spiritually</w:t>
      </w:r>
      <w:r>
        <w:rPr>
          <w:lang w:val="en-US"/>
        </w:rPr>
        <w:t xml:space="preserve"> matur</w:t>
      </w:r>
      <w:r w:rsidR="00EA0177">
        <w:rPr>
          <w:lang w:val="en-US"/>
        </w:rPr>
        <w:t>ity</w:t>
      </w:r>
      <w:r>
        <w:rPr>
          <w:lang w:val="en-US"/>
        </w:rPr>
        <w:t>.</w:t>
      </w:r>
      <w:r w:rsidR="00EA0177" w:rsidRPr="00EA0177">
        <w:rPr>
          <w:rFonts w:eastAsiaTheme="minorHAnsi"/>
          <w:vertAlign w:val="superscript"/>
          <w:lang w:eastAsia="en-US"/>
        </w:rPr>
        <w:footnoteReference w:id="10"/>
      </w:r>
      <w:r w:rsidR="00EA0177">
        <w:rPr>
          <w:lang w:val="en-US"/>
        </w:rPr>
        <w:t xml:space="preserve">  This is the kind of effort where God’s virtues </w:t>
      </w:r>
      <w:r w:rsidR="00367261">
        <w:rPr>
          <w:lang w:val="en-US"/>
        </w:rPr>
        <w:t xml:space="preserve">are </w:t>
      </w:r>
      <w:r w:rsidR="00EA0177">
        <w:rPr>
          <w:lang w:val="en-US"/>
        </w:rPr>
        <w:t>kept in the uppermost parts of our minds always</w:t>
      </w:r>
      <w:r w:rsidR="00EA0177" w:rsidRPr="00EA0177">
        <w:rPr>
          <w:rFonts w:eastAsiaTheme="minorHAnsi"/>
          <w:lang w:val="en-US" w:eastAsia="en-US"/>
        </w:rPr>
        <w:t>.</w:t>
      </w:r>
      <w:r w:rsidR="00EA0177" w:rsidRPr="00EA0177">
        <w:rPr>
          <w:rFonts w:eastAsiaTheme="minorHAnsi"/>
          <w:vertAlign w:val="superscript"/>
          <w:lang w:eastAsia="en-US"/>
        </w:rPr>
        <w:footnoteReference w:id="11"/>
      </w:r>
      <w:r w:rsidR="00EA0177">
        <w:rPr>
          <w:rFonts w:eastAsiaTheme="minorHAnsi"/>
          <w:lang w:val="en-US" w:eastAsia="en-US"/>
        </w:rPr>
        <w:t xml:space="preserve">  For example, king David</w:t>
      </w:r>
      <w:r w:rsidR="00592E20">
        <w:rPr>
          <w:rFonts w:eastAsiaTheme="minorHAnsi"/>
          <w:lang w:val="en-US" w:eastAsia="en-US"/>
        </w:rPr>
        <w:t xml:space="preserve"> meditated on God’s </w:t>
      </w:r>
      <w:r w:rsidR="00B45548">
        <w:rPr>
          <w:noProof/>
          <w:lang w:val="en-US"/>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361950</wp:posOffset>
            </wp:positionV>
            <wp:extent cx="2783840" cy="1712595"/>
            <wp:effectExtent l="76200" t="76200" r="130810" b="135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Race-PK-600x369.png"/>
                    <pic:cNvPicPr/>
                  </pic:nvPicPr>
                  <pic:blipFill>
                    <a:blip r:embed="rId12">
                      <a:extLst>
                        <a:ext uri="{28A0092B-C50C-407E-A947-70E740481C1C}">
                          <a14:useLocalDpi xmlns:a14="http://schemas.microsoft.com/office/drawing/2010/main" val="0"/>
                        </a:ext>
                      </a:extLst>
                    </a:blip>
                    <a:stretch>
                      <a:fillRect/>
                    </a:stretch>
                  </pic:blipFill>
                  <pic:spPr>
                    <a:xfrm>
                      <a:off x="0" y="0"/>
                      <a:ext cx="2783840" cy="1712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92E20">
        <w:rPr>
          <w:rFonts w:eastAsiaTheme="minorHAnsi"/>
          <w:lang w:val="en-US" w:eastAsia="en-US"/>
        </w:rPr>
        <w:t xml:space="preserve">laws day and night and was called “a man after God’s own heart” (Acts 13:22).  Paul tells us to go into strict training so that we might run the race of life in such a way as to get the prize (1 Corinthians 9:23).  </w:t>
      </w:r>
      <w:r w:rsidR="00177A88">
        <w:rPr>
          <w:rFonts w:eastAsiaTheme="minorHAnsi"/>
          <w:lang w:val="en-US" w:eastAsia="en-US"/>
        </w:rPr>
        <w:t xml:space="preserve">The author of Hebrews says that we are throw off everything that entangles us in the ways of this world and run the race with our eyes constantly fixed on Jesus the pioneer and perfecter of our faith (12:1-2).  </w:t>
      </w:r>
      <w:r w:rsidR="00592E20">
        <w:rPr>
          <w:rFonts w:eastAsiaTheme="minorHAnsi"/>
          <w:lang w:val="en-US" w:eastAsia="en-US"/>
        </w:rPr>
        <w:t xml:space="preserve"> </w:t>
      </w:r>
      <w:r w:rsidR="00177A88">
        <w:rPr>
          <w:rFonts w:eastAsiaTheme="minorHAnsi"/>
          <w:lang w:val="en-US" w:eastAsia="en-US"/>
        </w:rPr>
        <w:t xml:space="preserve">For Peter, successfully running the race means intentionally growing in the following virtues:  </w:t>
      </w:r>
      <w:r w:rsidR="00177A88">
        <w:rPr>
          <w:lang w:val="en-US"/>
        </w:rPr>
        <w:t>faith, goodness, knowledge, self-control, perseverance, godliness, mutual affection and love.</w:t>
      </w:r>
    </w:p>
    <w:p w:rsidR="00177A88" w:rsidRDefault="00177A88" w:rsidP="00E0076B">
      <w:pPr>
        <w:pStyle w:val="NormalWeb"/>
        <w:spacing w:before="0" w:beforeAutospacing="0" w:after="0" w:afterAutospacing="0"/>
        <w:rPr>
          <w:lang w:val="en-US"/>
        </w:rPr>
      </w:pPr>
    </w:p>
    <w:p w:rsidR="006F1C23" w:rsidRDefault="001626C0" w:rsidP="00E0076B">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2336" behindDoc="0" locked="0" layoutInCell="1" allowOverlap="1">
            <wp:simplePos x="0" y="0"/>
            <wp:positionH relativeFrom="margin">
              <wp:posOffset>0</wp:posOffset>
            </wp:positionH>
            <wp:positionV relativeFrom="paragraph">
              <wp:posOffset>329565</wp:posOffset>
            </wp:positionV>
            <wp:extent cx="2895600" cy="2162175"/>
            <wp:effectExtent l="76200" t="76200" r="13335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t-faith_t_-_Copy2.jpg"/>
                    <pic:cNvPicPr/>
                  </pic:nvPicPr>
                  <pic:blipFill>
                    <a:blip r:embed="rId13">
                      <a:extLst>
                        <a:ext uri="{28A0092B-C50C-407E-A947-70E740481C1C}">
                          <a14:useLocalDpi xmlns:a14="http://schemas.microsoft.com/office/drawing/2010/main" val="0"/>
                        </a:ext>
                      </a:extLst>
                    </a:blip>
                    <a:stretch>
                      <a:fillRect/>
                    </a:stretch>
                  </pic:blipFill>
                  <pic:spPr>
                    <a:xfrm>
                      <a:off x="0" y="0"/>
                      <a:ext cx="28956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949A1">
        <w:rPr>
          <w:rFonts w:eastAsiaTheme="minorHAnsi"/>
          <w:lang w:val="en-US" w:eastAsia="en-US"/>
        </w:rPr>
        <w:tab/>
      </w:r>
      <w:r w:rsidR="00B657F5" w:rsidRPr="00B657F5">
        <w:rPr>
          <w:rFonts w:eastAsiaTheme="minorHAnsi"/>
          <w:b/>
          <w:lang w:val="en-US" w:eastAsia="en-US"/>
        </w:rPr>
        <w:t>Faith</w:t>
      </w:r>
      <w:r w:rsidR="00B657F5">
        <w:rPr>
          <w:rFonts w:eastAsiaTheme="minorHAnsi"/>
          <w:lang w:val="en-US" w:eastAsia="en-US"/>
        </w:rPr>
        <w:t xml:space="preserve">.  </w:t>
      </w:r>
      <w:r w:rsidR="00A628B6">
        <w:rPr>
          <w:rFonts w:eastAsiaTheme="minorHAnsi"/>
          <w:lang w:val="en-US" w:eastAsia="en-US"/>
        </w:rPr>
        <w:t xml:space="preserve">Before one can run the </w:t>
      </w:r>
      <w:r w:rsidR="002F256D">
        <w:rPr>
          <w:rFonts w:eastAsiaTheme="minorHAnsi"/>
          <w:lang w:val="en-US" w:eastAsia="en-US"/>
        </w:rPr>
        <w:t>race,</w:t>
      </w:r>
      <w:r w:rsidR="00A628B6">
        <w:rPr>
          <w:rFonts w:eastAsiaTheme="minorHAnsi"/>
          <w:lang w:val="en-US" w:eastAsia="en-US"/>
        </w:rPr>
        <w:t xml:space="preserve"> one must be on the track for only </w:t>
      </w:r>
      <w:r w:rsidR="002F256D">
        <w:rPr>
          <w:rFonts w:eastAsiaTheme="minorHAnsi"/>
          <w:lang w:val="en-US" w:eastAsia="en-US"/>
        </w:rPr>
        <w:t>born-again</w:t>
      </w:r>
      <w:r w:rsidR="00A628B6">
        <w:rPr>
          <w:rFonts w:eastAsiaTheme="minorHAnsi"/>
          <w:lang w:val="en-US" w:eastAsia="en-US"/>
        </w:rPr>
        <w:t xml:space="preserve"> believers can attain spiritual maturity.  </w:t>
      </w:r>
      <w:r w:rsidR="002F256D">
        <w:rPr>
          <w:rFonts w:eastAsiaTheme="minorHAnsi"/>
          <w:lang w:val="en-US" w:eastAsia="en-US"/>
        </w:rPr>
        <w:t xml:space="preserve">Until a person is born again he/she has not participated in the Divine nature and therefore does not have the Spirit of God who enables people to be holy.  </w:t>
      </w:r>
      <w:r w:rsidR="00DA3AA7">
        <w:rPr>
          <w:rFonts w:eastAsiaTheme="minorHAnsi"/>
          <w:lang w:val="en-US" w:eastAsia="en-US"/>
        </w:rPr>
        <w:t>Like the rich young ruler adoption into the kingdom of God is not accomplished through works of righteousness (Matthew 19:16-26) by through faith in a risen Savior.</w:t>
      </w:r>
      <w:r w:rsidR="00DA3AA7" w:rsidRPr="00DA3AA7">
        <w:rPr>
          <w:rFonts w:eastAsiaTheme="minorHAnsi"/>
          <w:vertAlign w:val="superscript"/>
          <w:lang w:eastAsia="en-US"/>
        </w:rPr>
        <w:footnoteReference w:id="12"/>
      </w:r>
      <w:r w:rsidR="00DA3AA7">
        <w:rPr>
          <w:rFonts w:eastAsiaTheme="minorHAnsi"/>
          <w:lang w:val="en-US" w:eastAsia="en-US"/>
        </w:rPr>
        <w:t xml:space="preserve">  Peter reminds Christians that it was by faith </w:t>
      </w:r>
      <w:r w:rsidR="00CC1CB0">
        <w:rPr>
          <w:rFonts w:eastAsiaTheme="minorHAnsi"/>
          <w:lang w:val="en-US" w:eastAsia="en-US"/>
        </w:rPr>
        <w:t xml:space="preserve">that they </w:t>
      </w:r>
      <w:r w:rsidR="00DA3AA7">
        <w:rPr>
          <w:rFonts w:eastAsiaTheme="minorHAnsi"/>
          <w:lang w:val="en-US" w:eastAsia="en-US"/>
        </w:rPr>
        <w:t xml:space="preserve">were saved by it is also by faith that they will spiritually mature.  Christ’s love should compel </w:t>
      </w:r>
      <w:r w:rsidR="00DC1FCA">
        <w:rPr>
          <w:rFonts w:eastAsiaTheme="minorHAnsi"/>
          <w:lang w:val="en-US" w:eastAsia="en-US"/>
        </w:rPr>
        <w:t xml:space="preserve">(2 Corinthians 5:14-15) </w:t>
      </w:r>
      <w:r w:rsidR="00475FD2">
        <w:rPr>
          <w:rFonts w:eastAsiaTheme="minorHAnsi"/>
          <w:lang w:val="en-US" w:eastAsia="en-US"/>
        </w:rPr>
        <w:t xml:space="preserve">those who He has bought at a price </w:t>
      </w:r>
      <w:r w:rsidR="00DC1FCA">
        <w:rPr>
          <w:rFonts w:eastAsiaTheme="minorHAnsi"/>
          <w:lang w:val="en-US" w:eastAsia="en-US"/>
        </w:rPr>
        <w:t xml:space="preserve">(1 Corinthians 6:20) </w:t>
      </w:r>
      <w:r w:rsidR="00475FD2">
        <w:rPr>
          <w:rFonts w:eastAsiaTheme="minorHAnsi"/>
          <w:lang w:val="en-US" w:eastAsia="en-US"/>
        </w:rPr>
        <w:t>to faithfully commit</w:t>
      </w:r>
      <w:r w:rsidR="007A323E" w:rsidRPr="007A323E">
        <w:rPr>
          <w:rFonts w:eastAsiaTheme="minorHAnsi"/>
          <w:vertAlign w:val="superscript"/>
          <w:lang w:eastAsia="en-US"/>
        </w:rPr>
        <w:footnoteReference w:id="13"/>
      </w:r>
      <w:r w:rsidR="00475FD2">
        <w:rPr>
          <w:rFonts w:eastAsiaTheme="minorHAnsi"/>
          <w:lang w:val="en-US" w:eastAsia="en-US"/>
        </w:rPr>
        <w:t xml:space="preserve"> to following His command to be holy as He is holy</w:t>
      </w:r>
      <w:r w:rsidR="00DC1FCA">
        <w:rPr>
          <w:rFonts w:eastAsiaTheme="minorHAnsi"/>
          <w:lang w:val="en-US" w:eastAsia="en-US"/>
        </w:rPr>
        <w:t xml:space="preserve"> (1 Peter 1:16)</w:t>
      </w:r>
      <w:r w:rsidR="00475FD2">
        <w:rPr>
          <w:rFonts w:eastAsiaTheme="minorHAnsi"/>
          <w:lang w:val="en-US" w:eastAsia="en-US"/>
        </w:rPr>
        <w:t>!</w:t>
      </w:r>
      <w:r w:rsidR="00DA3AA7">
        <w:rPr>
          <w:rFonts w:eastAsiaTheme="minorHAnsi"/>
          <w:lang w:val="en-US" w:eastAsia="en-US"/>
        </w:rPr>
        <w:t xml:space="preserve"> </w:t>
      </w:r>
    </w:p>
    <w:p w:rsidR="0069168B" w:rsidRDefault="006A0AC3" w:rsidP="00E0076B">
      <w:pPr>
        <w:pStyle w:val="NormalWeb"/>
        <w:spacing w:before="0" w:beforeAutospacing="0" w:after="0" w:afterAutospacing="0"/>
        <w:rPr>
          <w:rFonts w:eastAsiaTheme="minorHAnsi"/>
          <w:lang w:val="en-US" w:eastAsia="en-US"/>
        </w:rPr>
      </w:pPr>
      <w:r>
        <w:rPr>
          <w:rFonts w:eastAsiaTheme="minorHAnsi"/>
          <w:noProof/>
          <w:lang w:val="en-US" w:eastAsia="en-US"/>
        </w:rPr>
        <w:lastRenderedPageBreak/>
        <w:drawing>
          <wp:anchor distT="0" distB="0" distL="114300" distR="114300" simplePos="0" relativeHeight="251663360" behindDoc="0" locked="0" layoutInCell="1" allowOverlap="1">
            <wp:simplePos x="0" y="0"/>
            <wp:positionH relativeFrom="margin">
              <wp:posOffset>57150</wp:posOffset>
            </wp:positionH>
            <wp:positionV relativeFrom="paragraph">
              <wp:posOffset>933450</wp:posOffset>
            </wp:positionV>
            <wp:extent cx="2781300" cy="1885950"/>
            <wp:effectExtent l="76200" t="76200" r="13335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ble-as-person.jpg"/>
                    <pic:cNvPicPr/>
                  </pic:nvPicPr>
                  <pic:blipFill>
                    <a:blip r:embed="rId14">
                      <a:extLst>
                        <a:ext uri="{28A0092B-C50C-407E-A947-70E740481C1C}">
                          <a14:useLocalDpi xmlns:a14="http://schemas.microsoft.com/office/drawing/2010/main" val="0"/>
                        </a:ext>
                      </a:extLst>
                    </a:blip>
                    <a:stretch>
                      <a:fillRect/>
                    </a:stretch>
                  </pic:blipFill>
                  <pic:spPr>
                    <a:xfrm>
                      <a:off x="0" y="0"/>
                      <a:ext cx="2781300"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9168B">
        <w:rPr>
          <w:rFonts w:eastAsiaTheme="minorHAnsi"/>
          <w:lang w:val="en-US" w:eastAsia="en-US"/>
        </w:rPr>
        <w:tab/>
      </w:r>
      <w:r w:rsidR="0069168B" w:rsidRPr="0069168B">
        <w:rPr>
          <w:rFonts w:eastAsiaTheme="minorHAnsi"/>
          <w:b/>
          <w:lang w:val="en-US" w:eastAsia="en-US"/>
        </w:rPr>
        <w:t>Goodness</w:t>
      </w:r>
      <w:r w:rsidR="007E69C3">
        <w:rPr>
          <w:rFonts w:eastAsiaTheme="minorHAnsi"/>
          <w:b/>
          <w:lang w:val="en-US" w:eastAsia="en-US"/>
        </w:rPr>
        <w:t xml:space="preserve"> and Knowledge</w:t>
      </w:r>
      <w:r w:rsidR="0069168B">
        <w:rPr>
          <w:rFonts w:eastAsiaTheme="minorHAnsi"/>
          <w:lang w:val="en-US" w:eastAsia="en-US"/>
        </w:rPr>
        <w:t>.  The next</w:t>
      </w:r>
      <w:r w:rsidR="007E69C3">
        <w:rPr>
          <w:rFonts w:eastAsiaTheme="minorHAnsi"/>
          <w:lang w:val="en-US" w:eastAsia="en-US"/>
        </w:rPr>
        <w:t xml:space="preserve"> two </w:t>
      </w:r>
      <w:r w:rsidR="0069168B">
        <w:rPr>
          <w:rFonts w:eastAsiaTheme="minorHAnsi"/>
          <w:lang w:val="en-US" w:eastAsia="en-US"/>
        </w:rPr>
        <w:t>virtue</w:t>
      </w:r>
      <w:r w:rsidR="007E69C3">
        <w:rPr>
          <w:rFonts w:eastAsiaTheme="minorHAnsi"/>
          <w:lang w:val="en-US" w:eastAsia="en-US"/>
        </w:rPr>
        <w:t>s</w:t>
      </w:r>
      <w:r w:rsidR="0069168B">
        <w:rPr>
          <w:rFonts w:eastAsiaTheme="minorHAnsi"/>
          <w:lang w:val="en-US" w:eastAsia="en-US"/>
        </w:rPr>
        <w:t xml:space="preserve"> in the list </w:t>
      </w:r>
      <w:r w:rsidR="007E69C3">
        <w:rPr>
          <w:rFonts w:eastAsiaTheme="minorHAnsi"/>
          <w:lang w:val="en-US" w:eastAsia="en-US"/>
        </w:rPr>
        <w:t xml:space="preserve">are goodness and knowledge.  By </w:t>
      </w:r>
      <w:r w:rsidR="0069168B">
        <w:rPr>
          <w:rFonts w:eastAsiaTheme="minorHAnsi"/>
          <w:lang w:val="en-US" w:eastAsia="en-US"/>
        </w:rPr>
        <w:t>goodness Peter does not mean being a good person but one who has moral excellence.</w:t>
      </w:r>
      <w:r w:rsidR="0069168B" w:rsidRPr="0069168B">
        <w:rPr>
          <w:rFonts w:eastAsiaTheme="minorHAnsi"/>
          <w:vertAlign w:val="superscript"/>
          <w:lang w:eastAsia="en-US"/>
        </w:rPr>
        <w:footnoteReference w:id="14"/>
      </w:r>
      <w:r w:rsidR="0069168B">
        <w:rPr>
          <w:rFonts w:eastAsiaTheme="minorHAnsi"/>
          <w:lang w:val="en-US" w:eastAsia="en-US"/>
        </w:rPr>
        <w:t xml:space="preserve">  </w:t>
      </w:r>
      <w:r w:rsidR="00CE11FF">
        <w:rPr>
          <w:rFonts w:eastAsiaTheme="minorHAnsi"/>
          <w:lang w:val="en-US" w:eastAsia="en-US"/>
        </w:rPr>
        <w:t xml:space="preserve">Our society defines “good” in relation to loosely held values that change as one’s circumstances change.  For Peter, “good” </w:t>
      </w:r>
      <w:r w:rsidR="00574518">
        <w:rPr>
          <w:rFonts w:eastAsiaTheme="minorHAnsi"/>
          <w:lang w:val="en-US" w:eastAsia="en-US"/>
        </w:rPr>
        <w:t xml:space="preserve">must first be defined not by society but </w:t>
      </w:r>
      <w:r w:rsidR="007E69C3">
        <w:rPr>
          <w:rFonts w:eastAsiaTheme="minorHAnsi"/>
          <w:lang w:val="en-US" w:eastAsia="en-US"/>
        </w:rPr>
        <w:t xml:space="preserve">though the knowledge of </w:t>
      </w:r>
      <w:r w:rsidR="00574518">
        <w:rPr>
          <w:rFonts w:eastAsiaTheme="minorHAnsi"/>
          <w:lang w:val="en-US" w:eastAsia="en-US"/>
        </w:rPr>
        <w:t xml:space="preserve">God’s holy word.  Living in a society that no longer believes in absolute truth makes it very difficult to surrender and see God’s word not as a burden (1 John 5:3) but as the source of one’s life (John 6:35).  </w:t>
      </w:r>
      <w:r w:rsidR="007E69C3">
        <w:rPr>
          <w:rFonts w:eastAsiaTheme="minorHAnsi"/>
          <w:lang w:val="en-US" w:eastAsia="en-US"/>
        </w:rPr>
        <w:t>Knowledge of the divine principles and knowing how to apply these principles (Ephesians 5:17; Philippians 1:9; Hebrews :14) is the key to being good and attaining spiritual maturity.</w:t>
      </w:r>
      <w:r w:rsidR="007E69C3" w:rsidRPr="007E69C3">
        <w:rPr>
          <w:rFonts w:eastAsiaTheme="minorHAnsi"/>
          <w:vertAlign w:val="superscript"/>
          <w:lang w:eastAsia="en-US"/>
        </w:rPr>
        <w:footnoteReference w:id="15"/>
      </w:r>
      <w:r w:rsidR="007E69C3">
        <w:rPr>
          <w:rFonts w:eastAsiaTheme="minorHAnsi"/>
          <w:lang w:val="en-US" w:eastAsia="en-US"/>
        </w:rPr>
        <w:t xml:space="preserve">  </w:t>
      </w:r>
      <w:r w:rsidR="00574518">
        <w:rPr>
          <w:rFonts w:eastAsiaTheme="minorHAnsi"/>
          <w:lang w:val="en-US" w:eastAsia="en-US"/>
        </w:rPr>
        <w:t>And second, being good relate</w:t>
      </w:r>
      <w:r w:rsidR="00B92E7F">
        <w:rPr>
          <w:rFonts w:eastAsiaTheme="minorHAnsi"/>
          <w:lang w:val="en-US" w:eastAsia="en-US"/>
        </w:rPr>
        <w:t>s</w:t>
      </w:r>
      <w:r w:rsidR="00574518">
        <w:rPr>
          <w:rFonts w:eastAsiaTheme="minorHAnsi"/>
          <w:lang w:val="en-US" w:eastAsia="en-US"/>
        </w:rPr>
        <w:t xml:space="preserve"> to </w:t>
      </w:r>
      <w:r w:rsidR="00B92E7F">
        <w:rPr>
          <w:rFonts w:eastAsiaTheme="minorHAnsi"/>
          <w:lang w:val="en-US" w:eastAsia="en-US"/>
        </w:rPr>
        <w:t xml:space="preserve">discerning and orienting one’s life in accordance to </w:t>
      </w:r>
      <w:r w:rsidR="00574518">
        <w:rPr>
          <w:rFonts w:eastAsiaTheme="minorHAnsi"/>
          <w:lang w:val="en-US" w:eastAsia="en-US"/>
        </w:rPr>
        <w:t>the purpose that God has in mind for your life.</w:t>
      </w:r>
      <w:r w:rsidR="00894360" w:rsidRPr="00894360">
        <w:rPr>
          <w:rFonts w:eastAsiaTheme="minorHAnsi"/>
          <w:vertAlign w:val="superscript"/>
          <w:lang w:eastAsia="en-US"/>
        </w:rPr>
        <w:t xml:space="preserve"> </w:t>
      </w:r>
      <w:r w:rsidR="00894360" w:rsidRPr="00894360">
        <w:rPr>
          <w:rFonts w:eastAsiaTheme="minorHAnsi"/>
          <w:vertAlign w:val="superscript"/>
          <w:lang w:eastAsia="en-US"/>
        </w:rPr>
        <w:footnoteReference w:id="16"/>
      </w:r>
      <w:r w:rsidR="00574518">
        <w:rPr>
          <w:rFonts w:eastAsiaTheme="minorHAnsi"/>
          <w:lang w:val="en-US" w:eastAsia="en-US"/>
        </w:rPr>
        <w:t xml:space="preserve">  Each Christian has been given a spiritual gift mix so that they might accomplish the divine tasks that God has laid out for them to do</w:t>
      </w:r>
      <w:r w:rsidR="007E69C3">
        <w:rPr>
          <w:rFonts w:eastAsiaTheme="minorHAnsi"/>
          <w:lang w:val="en-US" w:eastAsia="en-US"/>
        </w:rPr>
        <w:t xml:space="preserve"> thus</w:t>
      </w:r>
      <w:r w:rsidR="00C02977">
        <w:rPr>
          <w:rFonts w:eastAsiaTheme="minorHAnsi"/>
          <w:lang w:val="en-US" w:eastAsia="en-US"/>
        </w:rPr>
        <w:t xml:space="preserve"> </w:t>
      </w:r>
      <w:r w:rsidR="005C6F10">
        <w:rPr>
          <w:rFonts w:eastAsiaTheme="minorHAnsi"/>
          <w:lang w:val="en-US" w:eastAsia="en-US"/>
        </w:rPr>
        <w:t>producing Christlikeness in every department of the lives</w:t>
      </w:r>
      <w:r w:rsidR="005C6F10" w:rsidRPr="005C6F10">
        <w:rPr>
          <w:rFonts w:eastAsiaTheme="minorHAnsi"/>
          <w:lang w:val="en-US" w:eastAsia="en-US"/>
        </w:rPr>
        <w:t>.</w:t>
      </w:r>
      <w:r w:rsidR="005C6F10" w:rsidRPr="005C6F10">
        <w:rPr>
          <w:rFonts w:eastAsiaTheme="minorHAnsi"/>
          <w:vertAlign w:val="superscript"/>
          <w:lang w:eastAsia="en-US"/>
        </w:rPr>
        <w:footnoteReference w:id="17"/>
      </w:r>
    </w:p>
    <w:p w:rsidR="00DB36A5" w:rsidRDefault="00DB36A5" w:rsidP="00E0076B">
      <w:pPr>
        <w:pStyle w:val="NormalWeb"/>
        <w:spacing w:before="0" w:beforeAutospacing="0" w:after="0" w:afterAutospacing="0"/>
        <w:rPr>
          <w:rFonts w:eastAsiaTheme="minorHAnsi"/>
          <w:lang w:val="en-US" w:eastAsia="en-US"/>
        </w:rPr>
      </w:pPr>
    </w:p>
    <w:p w:rsidR="00DB36A5" w:rsidRDefault="004D0DD9" w:rsidP="00E0076B">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4384" behindDoc="0" locked="0" layoutInCell="1" allowOverlap="1">
            <wp:simplePos x="0" y="0"/>
            <wp:positionH relativeFrom="margin">
              <wp:align>left</wp:align>
            </wp:positionH>
            <wp:positionV relativeFrom="paragraph">
              <wp:posOffset>142240</wp:posOffset>
            </wp:positionV>
            <wp:extent cx="2771775" cy="1952625"/>
            <wp:effectExtent l="76200" t="76200" r="142875"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uitosp_self-contr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1775"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902AB">
        <w:rPr>
          <w:lang w:val="en-US"/>
        </w:rPr>
        <w:tab/>
      </w:r>
      <w:r w:rsidR="00B92E7F" w:rsidRPr="00B92E7F">
        <w:rPr>
          <w:b/>
          <w:lang w:val="en-US"/>
        </w:rPr>
        <w:t>Self-Control and Perseverance</w:t>
      </w:r>
      <w:r w:rsidR="00B92E7F">
        <w:rPr>
          <w:lang w:val="en-US"/>
        </w:rPr>
        <w:t xml:space="preserve">.  </w:t>
      </w:r>
      <w:r w:rsidR="001563E0">
        <w:rPr>
          <w:rFonts w:eastAsiaTheme="minorHAnsi"/>
          <w:lang w:val="en-US" w:eastAsia="en-US"/>
        </w:rPr>
        <w:t xml:space="preserve">The world teaches us that any act that does not harm another but gives one pleasure is a good act.  This is certainly not true for God alone gets to define what is right and wrong.  </w:t>
      </w:r>
      <w:r w:rsidR="003B1050" w:rsidRPr="00B92E7F">
        <w:rPr>
          <w:rFonts w:eastAsiaTheme="minorHAnsi"/>
          <w:lang w:val="en-US" w:eastAsia="en-US"/>
        </w:rPr>
        <w:t>Left to themselves, human beings are not strong enough to discipline their passions but are liable to give in to evil desires</w:t>
      </w:r>
      <w:r w:rsidR="00964CD5">
        <w:rPr>
          <w:rFonts w:eastAsiaTheme="minorHAnsi"/>
          <w:lang w:val="en-US" w:eastAsia="en-US"/>
        </w:rPr>
        <w:t xml:space="preserve"> and follow the ways of this world</w:t>
      </w:r>
      <w:r w:rsidR="003B1050">
        <w:rPr>
          <w:rFonts w:eastAsiaTheme="minorHAnsi"/>
          <w:lang w:val="en-US" w:eastAsia="en-US"/>
        </w:rPr>
        <w:t>.</w:t>
      </w:r>
      <w:r w:rsidR="003B1050" w:rsidRPr="00B92E7F">
        <w:rPr>
          <w:rFonts w:eastAsiaTheme="minorHAnsi"/>
          <w:vertAlign w:val="superscript"/>
          <w:lang w:eastAsia="en-US"/>
        </w:rPr>
        <w:footnoteReference w:id="18"/>
      </w:r>
      <w:r w:rsidR="003B1050">
        <w:rPr>
          <w:rFonts w:eastAsiaTheme="minorHAnsi"/>
          <w:lang w:val="en-US" w:eastAsia="en-US"/>
        </w:rPr>
        <w:t xml:space="preserve">  </w:t>
      </w:r>
      <w:r w:rsidR="00695B34">
        <w:rPr>
          <w:rFonts w:eastAsiaTheme="minorHAnsi"/>
          <w:lang w:val="en-US" w:eastAsia="en-US"/>
        </w:rPr>
        <w:t>Praise be to Go</w:t>
      </w:r>
      <w:r w:rsidR="0018133B">
        <w:rPr>
          <w:rFonts w:eastAsiaTheme="minorHAnsi"/>
          <w:lang w:val="en-US" w:eastAsia="en-US"/>
        </w:rPr>
        <w:t>d</w:t>
      </w:r>
      <w:r w:rsidR="00695B34">
        <w:rPr>
          <w:rFonts w:eastAsiaTheme="minorHAnsi"/>
          <w:lang w:val="en-US" w:eastAsia="en-US"/>
        </w:rPr>
        <w:t xml:space="preserve"> that h</w:t>
      </w:r>
      <w:r w:rsidR="001563E0">
        <w:rPr>
          <w:rFonts w:eastAsiaTheme="minorHAnsi"/>
          <w:lang w:val="en-US" w:eastAsia="en-US"/>
        </w:rPr>
        <w:t xml:space="preserve">aving self-control to </w:t>
      </w:r>
      <w:r w:rsidR="00695B34">
        <w:rPr>
          <w:rFonts w:eastAsiaTheme="minorHAnsi"/>
          <w:lang w:val="en-US" w:eastAsia="en-US"/>
        </w:rPr>
        <w:t xml:space="preserve">stay on the righteous path </w:t>
      </w:r>
      <w:r w:rsidR="001563E0">
        <w:rPr>
          <w:rFonts w:eastAsiaTheme="minorHAnsi"/>
          <w:lang w:val="en-US" w:eastAsia="en-US"/>
        </w:rPr>
        <w:t xml:space="preserve">is a fruit of the Spirit (Galatians 5:23) and therefore is </w:t>
      </w:r>
      <w:r w:rsidR="00695B34">
        <w:rPr>
          <w:rFonts w:eastAsiaTheme="minorHAnsi"/>
          <w:lang w:val="en-US" w:eastAsia="en-US"/>
        </w:rPr>
        <w:t xml:space="preserve">completely </w:t>
      </w:r>
      <w:r w:rsidR="001563E0">
        <w:rPr>
          <w:rFonts w:eastAsiaTheme="minorHAnsi"/>
          <w:lang w:val="en-US" w:eastAsia="en-US"/>
        </w:rPr>
        <w:t xml:space="preserve">attainable through </w:t>
      </w:r>
      <w:r w:rsidR="001563E0">
        <w:rPr>
          <w:rFonts w:eastAsiaTheme="minorHAnsi"/>
          <w:lang w:val="en-US" w:eastAsia="en-US"/>
        </w:rPr>
        <w:lastRenderedPageBreak/>
        <w:t xml:space="preserve">His power.  </w:t>
      </w:r>
      <w:r w:rsidR="0018133B">
        <w:rPr>
          <w:rFonts w:eastAsiaTheme="minorHAnsi"/>
          <w:lang w:val="en-US" w:eastAsia="en-US"/>
        </w:rPr>
        <w:t>Even in the face of the spiritual battles of persecution, those who have participated in the Divine nature can persevere and stand firm to their commitment to their Lord.</w:t>
      </w:r>
      <w:r w:rsidR="0018133B" w:rsidRPr="0018133B">
        <w:rPr>
          <w:rFonts w:eastAsiaTheme="minorHAnsi"/>
          <w:vertAlign w:val="superscript"/>
          <w:lang w:eastAsia="en-US"/>
        </w:rPr>
        <w:footnoteReference w:id="19"/>
      </w:r>
      <w:r w:rsidR="0018133B">
        <w:rPr>
          <w:rFonts w:eastAsiaTheme="minorHAnsi"/>
          <w:lang w:val="en-US" w:eastAsia="en-US"/>
        </w:rPr>
        <w:t xml:space="preserve">  James promises that those who “bear up under”</w:t>
      </w:r>
      <w:r w:rsidR="0018133B" w:rsidRPr="0018133B">
        <w:rPr>
          <w:rFonts w:eastAsiaTheme="minorHAnsi"/>
          <w:vertAlign w:val="superscript"/>
          <w:lang w:eastAsia="en-US"/>
        </w:rPr>
        <w:t xml:space="preserve"> </w:t>
      </w:r>
      <w:r w:rsidR="0018133B" w:rsidRPr="0018133B">
        <w:rPr>
          <w:rFonts w:eastAsiaTheme="minorHAnsi"/>
          <w:vertAlign w:val="superscript"/>
          <w:lang w:eastAsia="en-US"/>
        </w:rPr>
        <w:footnoteReference w:id="20"/>
      </w:r>
      <w:r w:rsidR="0018133B">
        <w:rPr>
          <w:rFonts w:eastAsiaTheme="minorHAnsi"/>
          <w:lang w:val="en-US" w:eastAsia="en-US"/>
        </w:rPr>
        <w:t xml:space="preserve"> trials and tribulations should consider it pure joy for if the</w:t>
      </w:r>
      <w:r w:rsidR="0036097D">
        <w:rPr>
          <w:rFonts w:eastAsiaTheme="minorHAnsi"/>
          <w:lang w:val="en-US" w:eastAsia="en-US"/>
        </w:rPr>
        <w:t>y</w:t>
      </w:r>
      <w:r w:rsidR="0018133B">
        <w:rPr>
          <w:rFonts w:eastAsiaTheme="minorHAnsi"/>
          <w:lang w:val="en-US" w:eastAsia="en-US"/>
        </w:rPr>
        <w:t xml:space="preserve"> </w:t>
      </w:r>
      <w:r w:rsidR="000C7597">
        <w:rPr>
          <w:rFonts w:eastAsiaTheme="minorHAnsi"/>
          <w:lang w:val="en-US" w:eastAsia="en-US"/>
        </w:rPr>
        <w:t xml:space="preserve">remain steadfast in their </w:t>
      </w:r>
      <w:r w:rsidR="0018133B">
        <w:rPr>
          <w:rFonts w:eastAsiaTheme="minorHAnsi"/>
          <w:lang w:val="en-US" w:eastAsia="en-US"/>
        </w:rPr>
        <w:t>faith in God they will become spiritual mature and lack nothing in God’s kingdom (1:2-3)!</w:t>
      </w:r>
      <w:r w:rsidR="000C7597">
        <w:rPr>
          <w:rFonts w:eastAsiaTheme="minorHAnsi"/>
          <w:lang w:val="en-US" w:eastAsia="en-US"/>
        </w:rPr>
        <w:t xml:space="preserve">  </w:t>
      </w:r>
      <w:r w:rsidR="00E17025">
        <w:rPr>
          <w:rFonts w:eastAsiaTheme="minorHAnsi"/>
          <w:lang w:val="en-US" w:eastAsia="en-US"/>
        </w:rPr>
        <w:t xml:space="preserve">It is precisely though </w:t>
      </w:r>
      <w:r w:rsidR="002D5EEF">
        <w:rPr>
          <w:rFonts w:eastAsiaTheme="minorHAnsi"/>
          <w:lang w:val="en-US" w:eastAsia="en-US"/>
        </w:rPr>
        <w:t xml:space="preserve">relying on </w:t>
      </w:r>
      <w:r w:rsidR="000C7597">
        <w:rPr>
          <w:rFonts w:eastAsiaTheme="minorHAnsi"/>
          <w:lang w:val="en-US" w:eastAsia="en-US"/>
        </w:rPr>
        <w:t xml:space="preserve">God as their rock, fortress and deliverer (Psalms 18:2) </w:t>
      </w:r>
      <w:r w:rsidR="00E17025">
        <w:rPr>
          <w:rFonts w:eastAsiaTheme="minorHAnsi"/>
          <w:lang w:val="en-US" w:eastAsia="en-US"/>
        </w:rPr>
        <w:t xml:space="preserve">that </w:t>
      </w:r>
      <w:r w:rsidR="000C7597">
        <w:rPr>
          <w:rFonts w:eastAsiaTheme="minorHAnsi"/>
          <w:lang w:val="en-US" w:eastAsia="en-US"/>
        </w:rPr>
        <w:t xml:space="preserve">believers </w:t>
      </w:r>
      <w:r w:rsidR="00163ABF">
        <w:rPr>
          <w:rFonts w:eastAsiaTheme="minorHAnsi"/>
          <w:lang w:val="en-US" w:eastAsia="en-US"/>
        </w:rPr>
        <w:t>can</w:t>
      </w:r>
      <w:r w:rsidR="00E17025">
        <w:rPr>
          <w:rFonts w:eastAsiaTheme="minorHAnsi"/>
          <w:lang w:val="en-US" w:eastAsia="en-US"/>
        </w:rPr>
        <w:t xml:space="preserve"> </w:t>
      </w:r>
      <w:r w:rsidR="000C7597">
        <w:rPr>
          <w:rFonts w:eastAsiaTheme="minorHAnsi"/>
          <w:lang w:val="en-US" w:eastAsia="en-US"/>
        </w:rPr>
        <w:t xml:space="preserve">persevere through anything! </w:t>
      </w:r>
    </w:p>
    <w:p w:rsidR="00163ABF" w:rsidRDefault="00163ABF" w:rsidP="00E0076B">
      <w:pPr>
        <w:pStyle w:val="NormalWeb"/>
        <w:spacing w:before="0" w:beforeAutospacing="0" w:after="0" w:afterAutospacing="0"/>
        <w:rPr>
          <w:rFonts w:eastAsiaTheme="minorHAnsi"/>
          <w:lang w:val="en-US" w:eastAsia="en-US"/>
        </w:rPr>
      </w:pPr>
    </w:p>
    <w:p w:rsidR="00163ABF" w:rsidRDefault="001901C9" w:rsidP="00E0076B">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5408" behindDoc="0" locked="0" layoutInCell="1" allowOverlap="1">
            <wp:simplePos x="0" y="0"/>
            <wp:positionH relativeFrom="margin">
              <wp:align>left</wp:align>
            </wp:positionH>
            <wp:positionV relativeFrom="paragraph">
              <wp:posOffset>721995</wp:posOffset>
            </wp:positionV>
            <wp:extent cx="2867025" cy="1828800"/>
            <wp:effectExtent l="76200" t="76200" r="14287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ing-Group.png"/>
                    <pic:cNvPicPr/>
                  </pic:nvPicPr>
                  <pic:blipFill>
                    <a:blip r:embed="rId16">
                      <a:extLst>
                        <a:ext uri="{28A0092B-C50C-407E-A947-70E740481C1C}">
                          <a14:useLocalDpi xmlns:a14="http://schemas.microsoft.com/office/drawing/2010/main" val="0"/>
                        </a:ext>
                      </a:extLst>
                    </a:blip>
                    <a:stretch>
                      <a:fillRect/>
                    </a:stretch>
                  </pic:blipFill>
                  <pic:spPr>
                    <a:xfrm>
                      <a:off x="0" y="0"/>
                      <a:ext cx="2867025"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A432F">
        <w:rPr>
          <w:rFonts w:eastAsiaTheme="minorHAnsi"/>
          <w:lang w:val="en-US" w:eastAsia="en-US"/>
        </w:rPr>
        <w:tab/>
      </w:r>
      <w:r w:rsidR="00DA432F" w:rsidRPr="00DA432F">
        <w:rPr>
          <w:rFonts w:eastAsiaTheme="minorHAnsi"/>
          <w:b/>
          <w:lang w:val="en-US" w:eastAsia="en-US"/>
        </w:rPr>
        <w:t>Godliness, Mutual Affection and Love</w:t>
      </w:r>
      <w:r w:rsidR="00DA432F">
        <w:rPr>
          <w:rFonts w:eastAsiaTheme="minorHAnsi"/>
          <w:lang w:val="en-US" w:eastAsia="en-US"/>
        </w:rPr>
        <w:t xml:space="preserve">.  </w:t>
      </w:r>
      <w:r w:rsidR="00FB5E70">
        <w:rPr>
          <w:rFonts w:eastAsiaTheme="minorHAnsi"/>
          <w:lang w:val="en-US" w:eastAsia="en-US"/>
        </w:rPr>
        <w:t xml:space="preserve">Clothed with loyalty to God above all else we are called to </w:t>
      </w:r>
      <w:r w:rsidR="003A79D8">
        <w:rPr>
          <w:rFonts w:eastAsiaTheme="minorHAnsi"/>
          <w:lang w:val="en-US" w:eastAsia="en-US"/>
        </w:rPr>
        <w:t>love one another (Mark 12:3-31; John 13:34</w:t>
      </w:r>
      <w:r w:rsidR="00A91610">
        <w:rPr>
          <w:rFonts w:eastAsiaTheme="minorHAnsi"/>
          <w:lang w:val="en-US" w:eastAsia="en-US"/>
        </w:rPr>
        <w:t>)</w:t>
      </w:r>
      <w:r w:rsidR="003A79D8">
        <w:rPr>
          <w:rFonts w:eastAsiaTheme="minorHAnsi"/>
          <w:lang w:val="en-US" w:eastAsia="en-US"/>
        </w:rPr>
        <w:t>.</w:t>
      </w:r>
      <w:r w:rsidR="003A79D8" w:rsidRPr="003A79D8">
        <w:rPr>
          <w:rFonts w:eastAsiaTheme="minorHAnsi"/>
          <w:vertAlign w:val="superscript"/>
          <w:lang w:eastAsia="en-US"/>
        </w:rPr>
        <w:footnoteReference w:id="21"/>
      </w:r>
      <w:r w:rsidR="003A79D8">
        <w:rPr>
          <w:rFonts w:eastAsiaTheme="minorHAnsi"/>
          <w:lang w:val="en-US" w:eastAsia="en-US"/>
        </w:rPr>
        <w:t xml:space="preserve">  The ultimate authority in one’s life must not be oneself, friends or family but God</w:t>
      </w:r>
      <w:r w:rsidR="003A79D8" w:rsidRPr="003A79D8">
        <w:rPr>
          <w:rFonts w:eastAsiaTheme="minorHAnsi"/>
          <w:vertAlign w:val="superscript"/>
          <w:lang w:eastAsia="en-US"/>
        </w:rPr>
        <w:footnoteReference w:id="22"/>
      </w:r>
      <w:r w:rsidR="00A91610">
        <w:rPr>
          <w:rFonts w:eastAsiaTheme="minorHAnsi"/>
          <w:lang w:val="en-US" w:eastAsia="en-US"/>
        </w:rPr>
        <w:t xml:space="preserve"> for God </w:t>
      </w:r>
      <w:r w:rsidR="003A79D8">
        <w:rPr>
          <w:rFonts w:eastAsiaTheme="minorHAnsi"/>
          <w:lang w:val="en-US" w:eastAsia="en-US"/>
        </w:rPr>
        <w:t xml:space="preserve">alone is our Creator and Redeemer.  With the </w:t>
      </w:r>
      <w:r w:rsidR="008322D6">
        <w:rPr>
          <w:rFonts w:eastAsiaTheme="minorHAnsi"/>
          <w:lang w:val="en-US" w:eastAsia="en-US"/>
        </w:rPr>
        <w:t>love,</w:t>
      </w:r>
      <w:r w:rsidR="003A79D8">
        <w:rPr>
          <w:rFonts w:eastAsiaTheme="minorHAnsi"/>
          <w:lang w:val="en-US" w:eastAsia="en-US"/>
        </w:rPr>
        <w:t xml:space="preserve"> we have received from God we are to </w:t>
      </w:r>
      <w:r w:rsidR="008322D6">
        <w:rPr>
          <w:rFonts w:eastAsiaTheme="minorHAnsi"/>
          <w:lang w:val="en-US" w:eastAsia="en-US"/>
        </w:rPr>
        <w:t>love</w:t>
      </w:r>
      <w:r w:rsidR="003A79D8">
        <w:rPr>
          <w:rFonts w:eastAsiaTheme="minorHAnsi"/>
          <w:lang w:val="en-US" w:eastAsia="en-US"/>
        </w:rPr>
        <w:t xml:space="preserve"> one another.  </w:t>
      </w:r>
      <w:r w:rsidR="008322D6">
        <w:rPr>
          <w:rFonts w:eastAsiaTheme="minorHAnsi"/>
          <w:lang w:val="en-US" w:eastAsia="en-US"/>
        </w:rPr>
        <w:t>While it was not uncommon for the people of the Greco-Roman world to love their relatives, what makes “mutual affection” of this verse unique was that Christians were to treat those outside of their physical relatives as part of their families (Mark 3:31-35).</w:t>
      </w:r>
      <w:r w:rsidR="008322D6" w:rsidRPr="008322D6">
        <w:rPr>
          <w:rFonts w:eastAsiaTheme="minorHAnsi"/>
          <w:vertAlign w:val="superscript"/>
          <w:lang w:eastAsia="en-US"/>
        </w:rPr>
        <w:footnoteReference w:id="23"/>
      </w:r>
      <w:r w:rsidR="00A91610">
        <w:rPr>
          <w:rFonts w:eastAsiaTheme="minorHAnsi"/>
          <w:lang w:val="en-US" w:eastAsia="en-US"/>
        </w:rPr>
        <w:t xml:space="preserve">  Believers are to be devoted (Romans 12:10) and deeply love each other (1 Peter 1:22), sealing it with the exchange of a holy kiss (Romans 16:16; 1 Corinthians 16:20).  How fitting it is that those who share one faith, one baptism and one God and Father of all would acknowledge and love each other as one family!  It should come as no surprise that the last virtue is love for </w:t>
      </w:r>
      <w:r w:rsidR="00697701">
        <w:rPr>
          <w:rFonts w:eastAsiaTheme="minorHAnsi"/>
          <w:lang w:val="en-US" w:eastAsia="en-US"/>
        </w:rPr>
        <w:t>without love spiritual maturity is an impossibility (1 Corinthians 13).</w:t>
      </w:r>
      <w:r w:rsidR="00697701" w:rsidRPr="00697701">
        <w:rPr>
          <w:rFonts w:eastAsiaTheme="minorHAnsi"/>
          <w:vertAlign w:val="superscript"/>
          <w:lang w:eastAsia="en-US"/>
        </w:rPr>
        <w:footnoteReference w:id="24"/>
      </w:r>
    </w:p>
    <w:p w:rsidR="001901C9" w:rsidRDefault="001901C9" w:rsidP="00E0076B">
      <w:pPr>
        <w:pStyle w:val="NormalWeb"/>
        <w:spacing w:before="0" w:beforeAutospacing="0" w:after="0" w:afterAutospacing="0"/>
        <w:rPr>
          <w:rFonts w:eastAsiaTheme="minorHAnsi"/>
          <w:lang w:val="en-US" w:eastAsia="en-US"/>
        </w:rPr>
      </w:pPr>
    </w:p>
    <w:p w:rsidR="001901C9" w:rsidRDefault="001901C9" w:rsidP="001901C9">
      <w:pPr>
        <w:pStyle w:val="NormalWeb"/>
        <w:spacing w:before="0" w:beforeAutospacing="0" w:after="0" w:afterAutospacing="0"/>
        <w:rPr>
          <w:rFonts w:eastAsiaTheme="minorHAnsi"/>
          <w:lang w:val="en-US" w:eastAsia="en-US"/>
        </w:rPr>
      </w:pPr>
    </w:p>
    <w:p w:rsidR="001901C9" w:rsidRPr="00A70BD2" w:rsidRDefault="001901C9" w:rsidP="001901C9">
      <w:pPr>
        <w:pStyle w:val="NormalWeb"/>
        <w:spacing w:before="0" w:beforeAutospacing="0" w:after="0" w:afterAutospacing="0"/>
        <w:ind w:left="709" w:right="571"/>
        <w:jc w:val="both"/>
        <w:rPr>
          <w:b/>
          <w:color w:val="C00000"/>
          <w:lang w:val="en-US"/>
        </w:rPr>
      </w:pPr>
      <w:r w:rsidRPr="00A70BD2">
        <w:rPr>
          <w:b/>
          <w:color w:val="C00000"/>
          <w:vertAlign w:val="superscript"/>
          <w:lang w:val="en-US"/>
        </w:rPr>
        <w:t>8 </w:t>
      </w:r>
      <w:r w:rsidRPr="00A70BD2">
        <w:rPr>
          <w:b/>
          <w:color w:val="C00000"/>
          <w:lang w:val="en-US"/>
        </w:rPr>
        <w:t xml:space="preserve">For if you possess these qualities in increasing measure, they will keep you from being ineffective and unproductive in your knowledge of our Lord Jesus Christ. </w:t>
      </w:r>
      <w:r w:rsidRPr="00A70BD2">
        <w:rPr>
          <w:b/>
          <w:color w:val="C00000"/>
          <w:vertAlign w:val="superscript"/>
          <w:lang w:val="en-US"/>
        </w:rPr>
        <w:lastRenderedPageBreak/>
        <w:t>9 </w:t>
      </w:r>
      <w:r w:rsidRPr="00A70BD2">
        <w:rPr>
          <w:b/>
          <w:color w:val="C00000"/>
          <w:lang w:val="en-US"/>
        </w:rPr>
        <w:t>But whoever does not have them is nearsighted and blind, forgetting that they have been cleanse</w:t>
      </w:r>
      <w:r>
        <w:rPr>
          <w:b/>
          <w:color w:val="C00000"/>
          <w:lang w:val="en-US"/>
        </w:rPr>
        <w:t>d from their past sins (verses 8</w:t>
      </w:r>
      <w:r w:rsidRPr="00A70BD2">
        <w:rPr>
          <w:b/>
          <w:color w:val="C00000"/>
          <w:lang w:val="en-US"/>
        </w:rPr>
        <w:t xml:space="preserve">-9, NIV). </w:t>
      </w:r>
    </w:p>
    <w:p w:rsidR="001901C9" w:rsidRDefault="001901C9" w:rsidP="001901C9">
      <w:pPr>
        <w:pStyle w:val="NormalWeb"/>
        <w:spacing w:before="0" w:beforeAutospacing="0" w:after="0" w:afterAutospacing="0"/>
        <w:ind w:left="709" w:right="571"/>
        <w:rPr>
          <w:lang w:val="en-US"/>
        </w:rPr>
      </w:pPr>
    </w:p>
    <w:p w:rsidR="001901C9" w:rsidRDefault="00CC6A8B" w:rsidP="00E0076B">
      <w:pPr>
        <w:pStyle w:val="NormalWeb"/>
        <w:spacing w:before="0" w:beforeAutospacing="0" w:after="0" w:afterAutospacing="0"/>
        <w:rPr>
          <w:rFonts w:eastAsiaTheme="minorHAnsi"/>
          <w:lang w:val="en-US" w:eastAsia="en-US"/>
        </w:rPr>
      </w:pPr>
      <w:r>
        <w:rPr>
          <w:noProof/>
          <w:lang w:val="en-US"/>
        </w:rPr>
        <w:drawing>
          <wp:anchor distT="0" distB="0" distL="114300" distR="114300" simplePos="0" relativeHeight="251666432" behindDoc="0" locked="0" layoutInCell="1" allowOverlap="1">
            <wp:simplePos x="0" y="0"/>
            <wp:positionH relativeFrom="margin">
              <wp:align>left</wp:align>
            </wp:positionH>
            <wp:positionV relativeFrom="paragraph">
              <wp:posOffset>495300</wp:posOffset>
            </wp:positionV>
            <wp:extent cx="2705100" cy="1809750"/>
            <wp:effectExtent l="76200" t="76200" r="133350" b="133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6c94daf03bcfb4500cbdf8ad6c791bd.jpg"/>
                    <pic:cNvPicPr/>
                  </pic:nvPicPr>
                  <pic:blipFill>
                    <a:blip r:embed="rId17">
                      <a:extLst>
                        <a:ext uri="{28A0092B-C50C-407E-A947-70E740481C1C}">
                          <a14:useLocalDpi xmlns:a14="http://schemas.microsoft.com/office/drawing/2010/main" val="0"/>
                        </a:ext>
                      </a:extLst>
                    </a:blip>
                    <a:stretch>
                      <a:fillRect/>
                    </a:stretch>
                  </pic:blipFill>
                  <pic:spPr>
                    <a:xfrm>
                      <a:off x="0" y="0"/>
                      <a:ext cx="2705100" cy="180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901C9">
        <w:rPr>
          <w:lang w:val="en-US"/>
        </w:rPr>
        <w:tab/>
      </w:r>
      <w:r w:rsidR="00081B48">
        <w:rPr>
          <w:rFonts w:eastAsiaTheme="minorHAnsi"/>
          <w:lang w:val="en-US" w:eastAsia="en-US"/>
        </w:rPr>
        <w:t>Peter promises that if believer</w:t>
      </w:r>
      <w:r w:rsidR="0080660C">
        <w:rPr>
          <w:rFonts w:eastAsiaTheme="minorHAnsi"/>
          <w:lang w:val="en-US" w:eastAsia="en-US"/>
        </w:rPr>
        <w:t>s</w:t>
      </w:r>
      <w:r w:rsidR="00081B48">
        <w:rPr>
          <w:rFonts w:eastAsiaTheme="minorHAnsi"/>
          <w:lang w:val="en-US" w:eastAsia="en-US"/>
        </w:rPr>
        <w:t xml:space="preserve"> put every effort </w:t>
      </w:r>
      <w:r w:rsidR="0080660C">
        <w:rPr>
          <w:rFonts w:eastAsiaTheme="minorHAnsi"/>
          <w:lang w:val="en-US" w:eastAsia="en-US"/>
        </w:rPr>
        <w:t>in</w:t>
      </w:r>
      <w:r w:rsidR="00081B48">
        <w:rPr>
          <w:rFonts w:eastAsiaTheme="minorHAnsi"/>
          <w:lang w:val="en-US" w:eastAsia="en-US"/>
        </w:rPr>
        <w:t>to foster</w:t>
      </w:r>
      <w:r w:rsidR="0080660C">
        <w:rPr>
          <w:rFonts w:eastAsiaTheme="minorHAnsi"/>
          <w:lang w:val="en-US" w:eastAsia="en-US"/>
        </w:rPr>
        <w:t>ing</w:t>
      </w:r>
      <w:r w:rsidR="00081B48">
        <w:rPr>
          <w:rFonts w:eastAsiaTheme="minorHAnsi"/>
          <w:lang w:val="en-US" w:eastAsia="en-US"/>
        </w:rPr>
        <w:t xml:space="preserve"> and develop</w:t>
      </w:r>
      <w:r w:rsidR="0080660C">
        <w:rPr>
          <w:rFonts w:eastAsiaTheme="minorHAnsi"/>
          <w:lang w:val="en-US" w:eastAsia="en-US"/>
        </w:rPr>
        <w:t>ing</w:t>
      </w:r>
      <w:r w:rsidR="00081B48">
        <w:rPr>
          <w:rFonts w:eastAsiaTheme="minorHAnsi"/>
          <w:lang w:val="en-US" w:eastAsia="en-US"/>
        </w:rPr>
        <w:t xml:space="preserve"> these virtues in increasing measure then the race they run in God’s kingdom will not be ineffective and unproductive.</w:t>
      </w:r>
      <w:r w:rsidR="0080660C" w:rsidRPr="0080660C">
        <w:rPr>
          <w:rFonts w:eastAsiaTheme="minorHAnsi"/>
          <w:vertAlign w:val="superscript"/>
          <w:lang w:eastAsia="en-US"/>
        </w:rPr>
        <w:footnoteReference w:id="25"/>
      </w:r>
      <w:r w:rsidR="0080660C">
        <w:rPr>
          <w:rFonts w:eastAsiaTheme="minorHAnsi"/>
          <w:lang w:val="en-US" w:eastAsia="en-US"/>
        </w:rPr>
        <w:t xml:space="preserve">  By “ineffective” Peter most likely means having faith without works (James 2:20) or idleness (Matthew 20:3; 1 Timothy 5:13)</w:t>
      </w:r>
      <w:r w:rsidR="00EC2B7D">
        <w:rPr>
          <w:rFonts w:eastAsiaTheme="minorHAnsi"/>
          <w:lang w:val="en-US" w:eastAsia="en-US"/>
        </w:rPr>
        <w:t xml:space="preserve"> and b</w:t>
      </w:r>
      <w:r w:rsidR="0080660C">
        <w:rPr>
          <w:rFonts w:eastAsiaTheme="minorHAnsi"/>
          <w:lang w:val="en-US" w:eastAsia="en-US"/>
        </w:rPr>
        <w:t xml:space="preserve">y “unproductive” </w:t>
      </w:r>
      <w:r w:rsidR="00EC2B7D">
        <w:rPr>
          <w:rFonts w:eastAsiaTheme="minorHAnsi"/>
          <w:lang w:val="en-US" w:eastAsia="en-US"/>
        </w:rPr>
        <w:t>he</w:t>
      </w:r>
      <w:r w:rsidR="0080660C">
        <w:rPr>
          <w:rFonts w:eastAsiaTheme="minorHAnsi"/>
          <w:lang w:val="en-US" w:eastAsia="en-US"/>
        </w:rPr>
        <w:t xml:space="preserve"> most likely means living a life without bearing any spiritual fruit</w:t>
      </w:r>
      <w:r w:rsidR="00EC2B7D">
        <w:rPr>
          <w:rFonts w:eastAsiaTheme="minorHAnsi"/>
          <w:lang w:val="en-US" w:eastAsia="en-US"/>
        </w:rPr>
        <w:t>.</w:t>
      </w:r>
      <w:r w:rsidR="00EC2B7D" w:rsidRPr="00EC2B7D">
        <w:rPr>
          <w:rFonts w:eastAsiaTheme="minorHAnsi"/>
          <w:vertAlign w:val="superscript"/>
          <w:lang w:eastAsia="en-US"/>
        </w:rPr>
        <w:footnoteReference w:id="26"/>
      </w:r>
      <w:r w:rsidR="00EC2B7D">
        <w:rPr>
          <w:rFonts w:eastAsiaTheme="minorHAnsi"/>
          <w:lang w:val="en-US" w:eastAsia="en-US"/>
        </w:rPr>
        <w:t xml:space="preserve">  What an insult it will be to Christ who died for our sins to find us at the end of our lives still sitting on the track, eating, sleeping and pooping in God’s kingdom!  In verse nine Peter warns that those who choose to forget the sacrifice that enabled them to enter the waters of baptism</w:t>
      </w:r>
      <w:r w:rsidR="007C0F1D">
        <w:rPr>
          <w:rFonts w:eastAsiaTheme="minorHAnsi"/>
          <w:lang w:val="en-US" w:eastAsia="en-US"/>
        </w:rPr>
        <w:t>,</w:t>
      </w:r>
      <w:r w:rsidR="00EC2B7D">
        <w:rPr>
          <w:rFonts w:eastAsiaTheme="minorHAnsi"/>
          <w:lang w:val="en-US" w:eastAsia="en-US"/>
        </w:rPr>
        <w:t xml:space="preserve"> </w:t>
      </w:r>
      <w:r w:rsidR="007C0F1D">
        <w:rPr>
          <w:rFonts w:eastAsiaTheme="minorHAnsi"/>
          <w:lang w:val="en-US" w:eastAsia="en-US"/>
        </w:rPr>
        <w:t xml:space="preserve">only to </w:t>
      </w:r>
      <w:r w:rsidR="00EC2B7D">
        <w:rPr>
          <w:rFonts w:eastAsiaTheme="minorHAnsi"/>
          <w:lang w:val="en-US" w:eastAsia="en-US"/>
        </w:rPr>
        <w:t>remain nearsighted and focused on the things of this wo</w:t>
      </w:r>
      <w:r w:rsidR="00CF0899">
        <w:rPr>
          <w:rFonts w:eastAsiaTheme="minorHAnsi"/>
          <w:lang w:val="en-US" w:eastAsia="en-US"/>
        </w:rPr>
        <w:t>rld</w:t>
      </w:r>
      <w:r w:rsidR="007C0F1D">
        <w:rPr>
          <w:rFonts w:eastAsiaTheme="minorHAnsi"/>
          <w:lang w:val="en-US" w:eastAsia="en-US"/>
        </w:rPr>
        <w:t>,</w:t>
      </w:r>
      <w:r w:rsidR="00CF0899">
        <w:rPr>
          <w:rFonts w:eastAsiaTheme="minorHAnsi"/>
          <w:lang w:val="en-US" w:eastAsia="en-US"/>
        </w:rPr>
        <w:t xml:space="preserve"> will not spiritually mature</w:t>
      </w:r>
      <w:r w:rsidR="00CF0899" w:rsidRPr="00EC2B7D">
        <w:rPr>
          <w:rFonts w:eastAsiaTheme="minorHAnsi"/>
          <w:vertAlign w:val="superscript"/>
          <w:lang w:eastAsia="en-US"/>
        </w:rPr>
        <w:footnoteReference w:id="27"/>
      </w:r>
      <w:r w:rsidR="00CF0899">
        <w:rPr>
          <w:rFonts w:eastAsiaTheme="minorHAnsi"/>
          <w:lang w:val="en-US" w:eastAsia="en-US"/>
        </w:rPr>
        <w:t xml:space="preserve"> </w:t>
      </w:r>
      <w:r w:rsidR="00EC2B7D">
        <w:rPr>
          <w:rFonts w:eastAsiaTheme="minorHAnsi"/>
          <w:lang w:val="en-US" w:eastAsia="en-US"/>
        </w:rPr>
        <w:t xml:space="preserve">but will instead metaphorically be slapping our divine </w:t>
      </w:r>
      <w:r w:rsidR="00624EAA">
        <w:rPr>
          <w:rFonts w:eastAsiaTheme="minorHAnsi"/>
          <w:lang w:val="en-US" w:eastAsia="en-US"/>
        </w:rPr>
        <w:t>Savior</w:t>
      </w:r>
      <w:r w:rsidR="00EC2B7D">
        <w:rPr>
          <w:rFonts w:eastAsiaTheme="minorHAnsi"/>
          <w:lang w:val="en-US" w:eastAsia="en-US"/>
        </w:rPr>
        <w:t xml:space="preserve"> in the face </w:t>
      </w:r>
      <w:r w:rsidR="00CF0899">
        <w:rPr>
          <w:rFonts w:eastAsiaTheme="minorHAnsi"/>
          <w:lang w:val="en-US" w:eastAsia="en-US"/>
        </w:rPr>
        <w:t>(Romans 6:1-14)</w:t>
      </w:r>
      <w:r w:rsidR="00CF0899" w:rsidRPr="00CF0899">
        <w:rPr>
          <w:rFonts w:eastAsiaTheme="minorHAnsi"/>
          <w:lang w:val="en-US" w:eastAsia="en-US"/>
        </w:rPr>
        <w:t>.</w:t>
      </w:r>
      <w:r w:rsidR="00CF0899" w:rsidRPr="00CF0899">
        <w:rPr>
          <w:rFonts w:eastAsiaTheme="minorHAnsi"/>
          <w:vertAlign w:val="superscript"/>
          <w:lang w:eastAsia="en-US"/>
        </w:rPr>
        <w:footnoteReference w:id="28"/>
      </w:r>
      <w:r w:rsidR="00CF0899">
        <w:rPr>
          <w:rFonts w:eastAsiaTheme="minorHAnsi"/>
          <w:lang w:val="en-US" w:eastAsia="en-US"/>
        </w:rPr>
        <w:t xml:space="preserve">  I don’t know about you but I want to be like Paul and run the race well so that when Christ returns I might receive the crowns of righteousness (1 Corinthians 9:24-27)!</w:t>
      </w:r>
    </w:p>
    <w:p w:rsidR="00CC6A8B" w:rsidRDefault="00CC6A8B" w:rsidP="00E0076B">
      <w:pPr>
        <w:pStyle w:val="NormalWeb"/>
        <w:spacing w:before="0" w:beforeAutospacing="0" w:after="0" w:afterAutospacing="0"/>
        <w:rPr>
          <w:rFonts w:eastAsiaTheme="minorHAnsi"/>
          <w:lang w:val="en-US" w:eastAsia="en-US"/>
        </w:rPr>
      </w:pPr>
    </w:p>
    <w:p w:rsidR="00CC6A8B" w:rsidRDefault="00CC6A8B" w:rsidP="00E0076B">
      <w:pPr>
        <w:pStyle w:val="NormalWeb"/>
        <w:spacing w:before="0" w:beforeAutospacing="0" w:after="0" w:afterAutospacing="0"/>
        <w:rPr>
          <w:rFonts w:eastAsiaTheme="minorHAnsi"/>
          <w:lang w:val="en-US" w:eastAsia="en-US"/>
        </w:rPr>
      </w:pPr>
    </w:p>
    <w:p w:rsidR="00CC6A8B" w:rsidRPr="00CC6A8B" w:rsidRDefault="00CC6A8B" w:rsidP="00CC6A8B">
      <w:pPr>
        <w:pStyle w:val="NormalWeb"/>
        <w:spacing w:before="0" w:beforeAutospacing="0" w:after="0" w:afterAutospacing="0"/>
        <w:jc w:val="center"/>
        <w:rPr>
          <w:rFonts w:eastAsiaTheme="minorHAnsi"/>
          <w:b/>
          <w:lang w:val="en-US" w:eastAsia="en-US"/>
        </w:rPr>
      </w:pPr>
      <w:r w:rsidRPr="00CC6A8B">
        <w:rPr>
          <w:rFonts w:eastAsiaTheme="minorHAnsi"/>
          <w:b/>
          <w:lang w:val="en-US" w:eastAsia="en-US"/>
        </w:rPr>
        <w:t>EACH BELIEVER’S OBJECTIVE</w:t>
      </w:r>
    </w:p>
    <w:p w:rsidR="00CC6A8B" w:rsidRDefault="00CC6A8B" w:rsidP="00E0076B">
      <w:pPr>
        <w:pStyle w:val="NormalWeb"/>
        <w:spacing w:before="0" w:beforeAutospacing="0" w:after="0" w:afterAutospacing="0"/>
        <w:rPr>
          <w:rFonts w:eastAsiaTheme="minorHAnsi"/>
          <w:lang w:val="en-US" w:eastAsia="en-US"/>
        </w:rPr>
      </w:pPr>
    </w:p>
    <w:p w:rsidR="00CC6A8B" w:rsidRPr="00CC6A8B" w:rsidRDefault="00CC6A8B" w:rsidP="00CC6A8B">
      <w:pPr>
        <w:pStyle w:val="NormalWeb"/>
        <w:spacing w:before="0" w:beforeAutospacing="0" w:after="0" w:afterAutospacing="0"/>
        <w:ind w:left="709" w:right="855"/>
        <w:jc w:val="both"/>
        <w:rPr>
          <w:b/>
          <w:color w:val="C00000"/>
          <w:lang w:val="en-US"/>
        </w:rPr>
      </w:pPr>
      <w:r w:rsidRPr="00CC6A8B">
        <w:rPr>
          <w:b/>
          <w:color w:val="C00000"/>
          <w:vertAlign w:val="superscript"/>
          <w:lang w:val="en-US"/>
        </w:rPr>
        <w:t>10 </w:t>
      </w:r>
      <w:r w:rsidRPr="00CC6A8B">
        <w:rPr>
          <w:b/>
          <w:color w:val="C00000"/>
          <w:lang w:val="en-US"/>
        </w:rPr>
        <w:t xml:space="preserve">Therefore, my brothers and sisters, make every effort to confirm your calling and election. For if you do these things, you will never stumble, </w:t>
      </w:r>
      <w:r w:rsidRPr="00CC6A8B">
        <w:rPr>
          <w:b/>
          <w:color w:val="C00000"/>
          <w:vertAlign w:val="superscript"/>
          <w:lang w:val="en-US"/>
        </w:rPr>
        <w:t>11 </w:t>
      </w:r>
      <w:r w:rsidRPr="00CC6A8B">
        <w:rPr>
          <w:b/>
          <w:color w:val="C00000"/>
          <w:lang w:val="en-US"/>
        </w:rPr>
        <w:t>and you will receive a rich welcome into the eternal kingdom of our Lord and Savior Jesus Christ</w:t>
      </w:r>
      <w:r w:rsidRPr="00CC6A8B">
        <w:rPr>
          <w:b/>
          <w:color w:val="C00000"/>
          <w:lang w:val="en-US"/>
        </w:rPr>
        <w:t xml:space="preserve"> (verses 10-11)</w:t>
      </w:r>
      <w:r w:rsidRPr="00CC6A8B">
        <w:rPr>
          <w:b/>
          <w:color w:val="C00000"/>
          <w:lang w:val="en-US"/>
        </w:rPr>
        <w:t xml:space="preserve">. </w:t>
      </w:r>
    </w:p>
    <w:p w:rsidR="00CC6A8B" w:rsidRDefault="00CC6A8B" w:rsidP="00E0076B">
      <w:pPr>
        <w:pStyle w:val="NormalWeb"/>
        <w:spacing w:before="0" w:beforeAutospacing="0" w:after="0" w:afterAutospacing="0"/>
        <w:rPr>
          <w:rFonts w:eastAsiaTheme="minorHAnsi"/>
          <w:b/>
          <w:color w:val="C00000"/>
          <w:lang w:val="en-US" w:eastAsia="en-US"/>
        </w:rPr>
      </w:pPr>
    </w:p>
    <w:p w:rsidR="00CC6A8B" w:rsidRDefault="00CC6A8B" w:rsidP="00E0076B">
      <w:pPr>
        <w:pStyle w:val="NormalWeb"/>
        <w:spacing w:before="0" w:beforeAutospacing="0" w:after="0" w:afterAutospacing="0"/>
        <w:rPr>
          <w:rFonts w:eastAsiaTheme="minorHAnsi"/>
          <w:b/>
          <w:color w:val="C00000"/>
          <w:lang w:val="en-US" w:eastAsia="en-US"/>
        </w:rPr>
      </w:pPr>
      <w:r>
        <w:rPr>
          <w:rFonts w:eastAsiaTheme="minorHAnsi"/>
          <w:b/>
          <w:color w:val="C00000"/>
          <w:lang w:val="en-US" w:eastAsia="en-US"/>
        </w:rPr>
        <w:tab/>
      </w:r>
    </w:p>
    <w:p w:rsidR="00CC6A8B" w:rsidRDefault="00CC6A8B" w:rsidP="00E0076B">
      <w:pPr>
        <w:pStyle w:val="NormalWeb"/>
        <w:spacing w:before="0" w:beforeAutospacing="0" w:after="0" w:afterAutospacing="0"/>
        <w:rPr>
          <w:rFonts w:eastAsiaTheme="minorHAnsi"/>
          <w:b/>
          <w:color w:val="C00000"/>
          <w:lang w:val="en-US" w:eastAsia="en-US"/>
        </w:rPr>
      </w:pPr>
    </w:p>
    <w:p w:rsidR="00CC6A8B" w:rsidRDefault="00CC6A8B" w:rsidP="00E0076B">
      <w:pPr>
        <w:pStyle w:val="NormalWeb"/>
        <w:spacing w:before="0" w:beforeAutospacing="0" w:after="0" w:afterAutospacing="0"/>
        <w:rPr>
          <w:rFonts w:eastAsiaTheme="minorHAnsi"/>
          <w:b/>
          <w:color w:val="C00000"/>
          <w:lang w:val="en-US" w:eastAsia="en-US"/>
        </w:rPr>
      </w:pPr>
    </w:p>
    <w:p w:rsidR="008E7776" w:rsidRDefault="0098626C" w:rsidP="00E0076B">
      <w:pPr>
        <w:pStyle w:val="NormalWeb"/>
        <w:spacing w:before="0" w:beforeAutospacing="0" w:after="0" w:afterAutospacing="0"/>
        <w:rPr>
          <w:rFonts w:eastAsiaTheme="minorHAnsi"/>
          <w:color w:val="000000" w:themeColor="text1"/>
          <w:lang w:val="en-US" w:eastAsia="en-US"/>
        </w:rPr>
      </w:pPr>
      <w:r>
        <w:rPr>
          <w:rFonts w:eastAsiaTheme="minorHAnsi"/>
          <w:b/>
          <w:noProof/>
          <w:color w:val="C00000"/>
          <w:lang w:val="en-US" w:eastAsia="en-US"/>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523875</wp:posOffset>
            </wp:positionV>
            <wp:extent cx="2628900" cy="1895475"/>
            <wp:effectExtent l="76200" t="76200" r="133350" b="142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525bf0a9ce97676edf05a7208221d4.jpg"/>
                    <pic:cNvPicPr/>
                  </pic:nvPicPr>
                  <pic:blipFill>
                    <a:blip r:embed="rId18">
                      <a:extLst>
                        <a:ext uri="{28A0092B-C50C-407E-A947-70E740481C1C}">
                          <a14:useLocalDpi xmlns:a14="http://schemas.microsoft.com/office/drawing/2010/main" val="0"/>
                        </a:ext>
                      </a:extLst>
                    </a:blip>
                    <a:stretch>
                      <a:fillRect/>
                    </a:stretch>
                  </pic:blipFill>
                  <pic:spPr>
                    <a:xfrm>
                      <a:off x="0" y="0"/>
                      <a:ext cx="2628900"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F7C82">
        <w:rPr>
          <w:rFonts w:eastAsiaTheme="minorHAnsi"/>
          <w:b/>
          <w:color w:val="C00000"/>
          <w:lang w:val="en-US" w:eastAsia="en-US"/>
        </w:rPr>
        <w:tab/>
      </w:r>
      <w:r w:rsidR="000F7C82">
        <w:rPr>
          <w:rFonts w:eastAsiaTheme="minorHAnsi"/>
          <w:color w:val="000000" w:themeColor="text1"/>
          <w:lang w:val="en-US" w:eastAsia="en-US"/>
        </w:rPr>
        <w:t>Peter sums up this passage by imploring believers everywhere to make every effort to confirm their calling and election by living good and holy lives.</w:t>
      </w:r>
      <w:r w:rsidR="008E7776" w:rsidRPr="008E7776">
        <w:rPr>
          <w:rFonts w:eastAsiaTheme="minorHAnsi"/>
          <w:vertAlign w:val="superscript"/>
          <w:lang w:eastAsia="en-US"/>
        </w:rPr>
        <w:t xml:space="preserve"> </w:t>
      </w:r>
      <w:r w:rsidR="008E7776" w:rsidRPr="008E7776">
        <w:rPr>
          <w:rFonts w:eastAsiaTheme="minorHAnsi"/>
          <w:vertAlign w:val="superscript"/>
          <w:lang w:eastAsia="en-US"/>
        </w:rPr>
        <w:footnoteReference w:id="29"/>
      </w:r>
      <w:r w:rsidR="000F7C82">
        <w:rPr>
          <w:rFonts w:eastAsiaTheme="minorHAnsi"/>
          <w:color w:val="000000" w:themeColor="text1"/>
          <w:lang w:val="en-US" w:eastAsia="en-US"/>
        </w:rPr>
        <w:t xml:space="preserve">  </w:t>
      </w:r>
      <w:r w:rsidR="008E7776">
        <w:rPr>
          <w:rFonts w:eastAsiaTheme="minorHAnsi"/>
          <w:color w:val="000000" w:themeColor="text1"/>
          <w:lang w:val="en-US" w:eastAsia="en-US"/>
        </w:rPr>
        <w:t>Considering</w:t>
      </w:r>
      <w:r w:rsidR="000F7C82">
        <w:rPr>
          <w:rFonts w:eastAsiaTheme="minorHAnsi"/>
          <w:color w:val="000000" w:themeColor="text1"/>
          <w:lang w:val="en-US" w:eastAsia="en-US"/>
        </w:rPr>
        <w:t xml:space="preserve"> God’s promises Christians are </w:t>
      </w:r>
      <w:r w:rsidR="008E7776">
        <w:rPr>
          <w:rFonts w:eastAsiaTheme="minorHAnsi"/>
          <w:color w:val="000000" w:themeColor="text1"/>
          <w:lang w:val="en-US" w:eastAsia="en-US"/>
        </w:rPr>
        <w:t xml:space="preserve">to make every effort into increasing the virtues of </w:t>
      </w:r>
      <w:r w:rsidR="008E7776">
        <w:rPr>
          <w:lang w:val="en-US"/>
        </w:rPr>
        <w:t>faith, goodness, knowledge, self-control, perseverance, godliness, mutual affection and love</w:t>
      </w:r>
      <w:r w:rsidR="008E7776">
        <w:rPr>
          <w:lang w:val="en-US"/>
        </w:rPr>
        <w:t xml:space="preserve">.  </w:t>
      </w:r>
      <w:r w:rsidR="00EB0E65">
        <w:rPr>
          <w:rFonts w:eastAsiaTheme="minorHAnsi"/>
          <w:lang w:val="en-US" w:eastAsia="en-US"/>
        </w:rPr>
        <w:t>While it will not always be possible to live every moment for Christ without sinning, Peter promises that those who are putting every effort into increasing in these virtues will never stumble beyond recovery</w:t>
      </w:r>
      <w:bookmarkStart w:id="0" w:name="_GoBack"/>
      <w:bookmarkEnd w:id="0"/>
      <w:r w:rsidR="00EB0E65">
        <w:rPr>
          <w:rFonts w:eastAsiaTheme="minorHAnsi"/>
          <w:lang w:val="en-US" w:eastAsia="en-US"/>
        </w:rPr>
        <w:t xml:space="preserve"> (Romans 11:1).</w:t>
      </w:r>
      <w:r w:rsidR="00EB0E65" w:rsidRPr="008E7776">
        <w:rPr>
          <w:rFonts w:eastAsiaTheme="minorHAnsi"/>
          <w:vertAlign w:val="superscript"/>
          <w:lang w:eastAsia="en-US"/>
        </w:rPr>
        <w:footnoteReference w:id="30"/>
      </w:r>
      <w:r w:rsidR="00EB0E65">
        <w:rPr>
          <w:rFonts w:eastAsiaTheme="minorHAnsi"/>
          <w:lang w:val="en-US" w:eastAsia="en-US"/>
        </w:rPr>
        <w:t xml:space="preserve">  </w:t>
      </w:r>
      <w:r w:rsidR="00DE4B66">
        <w:rPr>
          <w:rFonts w:eastAsiaTheme="minorHAnsi"/>
          <w:lang w:val="en-US" w:eastAsia="en-US"/>
        </w:rPr>
        <w:t>By</w:t>
      </w:r>
      <w:r w:rsidR="008E7776">
        <w:rPr>
          <w:lang w:val="en-US"/>
        </w:rPr>
        <w:t xml:space="preserve"> increasing these virtues in their lives, the</w:t>
      </w:r>
      <w:r w:rsidR="00DE4B66">
        <w:rPr>
          <w:lang w:val="en-US"/>
        </w:rPr>
        <w:t xml:space="preserve"> believer can be rest assured that </w:t>
      </w:r>
      <w:r w:rsidR="008E7776">
        <w:rPr>
          <w:lang w:val="en-US"/>
        </w:rPr>
        <w:t>will not be either ineffective or unproductive in God’s kingdom but as “f</w:t>
      </w:r>
      <w:r w:rsidR="008E7776" w:rsidRPr="008E7776">
        <w:rPr>
          <w:rFonts w:eastAsiaTheme="minorHAnsi"/>
          <w:lang w:val="en-US" w:eastAsia="en-US"/>
        </w:rPr>
        <w:t>aithful pilgrims on earth will be astonished at the lavish provision God has prepared for them when they come to enter the next world</w:t>
      </w:r>
      <w:r w:rsidR="008E7776">
        <w:rPr>
          <w:rFonts w:eastAsiaTheme="minorHAnsi"/>
          <w:lang w:val="en-US" w:eastAsia="en-US"/>
        </w:rPr>
        <w:t>.”</w:t>
      </w:r>
      <w:r w:rsidR="008E7776" w:rsidRPr="008E7776">
        <w:rPr>
          <w:rFonts w:eastAsiaTheme="minorHAnsi"/>
          <w:vertAlign w:val="superscript"/>
          <w:lang w:eastAsia="en-US"/>
        </w:rPr>
        <w:footnoteReference w:id="31"/>
      </w:r>
      <w:r w:rsidR="008E7776">
        <w:rPr>
          <w:rFonts w:eastAsiaTheme="minorHAnsi"/>
          <w:lang w:val="en-US" w:eastAsia="en-US"/>
        </w:rPr>
        <w:t xml:space="preserve">  </w:t>
      </w:r>
      <w:r w:rsidR="0010697A">
        <w:rPr>
          <w:rFonts w:eastAsiaTheme="minorHAnsi"/>
          <w:lang w:val="en-US" w:eastAsia="en-US"/>
        </w:rPr>
        <w:t>I want to leave you with one summary question to ponder:  s</w:t>
      </w:r>
      <w:r w:rsidR="007B6506">
        <w:rPr>
          <w:rFonts w:eastAsiaTheme="minorHAnsi"/>
          <w:lang w:val="en-US" w:eastAsia="en-US"/>
        </w:rPr>
        <w:t>ince you only have one life to live and spiritual maturity is obviously a choice, will you surrender the remaining time of your life over to Jesus and be productive in His kingdom?</w:t>
      </w:r>
    </w:p>
    <w:sectPr w:rsidR="008E7776">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540" w:rsidRDefault="00EC1540" w:rsidP="0080694B">
      <w:pPr>
        <w:spacing w:after="0" w:line="240" w:lineRule="auto"/>
      </w:pPr>
      <w:r>
        <w:separator/>
      </w:r>
    </w:p>
  </w:endnote>
  <w:endnote w:type="continuationSeparator" w:id="0">
    <w:p w:rsidR="00EC1540" w:rsidRDefault="00EC1540"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2281"/>
      <w:docPartObj>
        <w:docPartGallery w:val="Page Numbers (Bottom of Page)"/>
        <w:docPartUnique/>
      </w:docPartObj>
    </w:sdtPr>
    <w:sdtEndPr>
      <w:rPr>
        <w:color w:val="7F7F7F" w:themeColor="background1" w:themeShade="7F"/>
        <w:spacing w:val="60"/>
      </w:rPr>
    </w:sdtEndPr>
    <w:sdtContent>
      <w:p w:rsidR="00EC2B7D" w:rsidRDefault="00EC2B7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8626C">
          <w:rPr>
            <w:noProof/>
          </w:rPr>
          <w:t>8</w:t>
        </w:r>
        <w:r>
          <w:rPr>
            <w:noProof/>
          </w:rPr>
          <w:fldChar w:fldCharType="end"/>
        </w:r>
        <w:r>
          <w:t xml:space="preserve"> | </w:t>
        </w:r>
        <w:r>
          <w:rPr>
            <w:color w:val="7F7F7F" w:themeColor="background1" w:themeShade="7F"/>
            <w:spacing w:val="60"/>
          </w:rPr>
          <w:t>Page</w:t>
        </w:r>
      </w:p>
    </w:sdtContent>
  </w:sdt>
  <w:p w:rsidR="00EC2B7D" w:rsidRDefault="00EC2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540" w:rsidRDefault="00EC1540" w:rsidP="0080694B">
      <w:pPr>
        <w:spacing w:after="0" w:line="240" w:lineRule="auto"/>
      </w:pPr>
      <w:r>
        <w:separator/>
      </w:r>
    </w:p>
  </w:footnote>
  <w:footnote w:type="continuationSeparator" w:id="0">
    <w:p w:rsidR="00EC1540" w:rsidRDefault="00EC1540" w:rsidP="0080694B">
      <w:pPr>
        <w:spacing w:after="0" w:line="240" w:lineRule="auto"/>
      </w:pPr>
      <w:r>
        <w:continuationSeparator/>
      </w:r>
    </w:p>
  </w:footnote>
  <w:footnote w:id="1">
    <w:p w:rsidR="00EC2B7D" w:rsidRDefault="00EC2B7D" w:rsidP="00E76A72">
      <w:r>
        <w:rPr>
          <w:vertAlign w:val="superscript"/>
        </w:rPr>
        <w:footnoteRef/>
      </w:r>
      <w:r>
        <w:t xml:space="preserve"> Michael P. Green, </w:t>
      </w:r>
      <w:hyperlink r:id="rId1" w:history="1">
        <w:r>
          <w:rPr>
            <w:i/>
            <w:color w:val="0000FF"/>
            <w:u w:val="single"/>
          </w:rPr>
          <w:t>1500 Illustrations for Biblical Preaching</w:t>
        </w:r>
      </w:hyperlink>
      <w:r>
        <w:t xml:space="preserve"> (Grand Rapids, MI: Baker Books, 2000), 355.</w:t>
      </w:r>
    </w:p>
  </w:footnote>
  <w:footnote w:id="2">
    <w:p w:rsidR="00EC2B7D" w:rsidRDefault="00EC2B7D" w:rsidP="00420139">
      <w:pPr>
        <w:pStyle w:val="FootnoteText"/>
      </w:pPr>
      <w:r>
        <w:rPr>
          <w:rStyle w:val="FootnoteReference"/>
        </w:rPr>
        <w:footnoteRef/>
      </w:r>
      <w:r>
        <w:t xml:space="preserve"> This quote was taken from Dallas Willard but not sure which book.</w:t>
      </w:r>
    </w:p>
  </w:footnote>
  <w:footnote w:id="3">
    <w:p w:rsidR="00EC2B7D" w:rsidRDefault="00EC2B7D" w:rsidP="000B1E98">
      <w:r>
        <w:rPr>
          <w:vertAlign w:val="superscript"/>
        </w:rPr>
        <w:footnoteRef/>
      </w:r>
      <w:r>
        <w:t xml:space="preserve"> Norman Hillyer, </w:t>
      </w:r>
      <w:hyperlink r:id="rId2" w:history="1">
        <w:r>
          <w:rPr>
            <w:i/>
            <w:color w:val="0000FF"/>
            <w:u w:val="single"/>
          </w:rPr>
          <w:t>1 and 2 Peter, Jude</w:t>
        </w:r>
      </w:hyperlink>
      <w:r>
        <w:t>, Understanding the Bible Commentary Series (Grand Rapids, MI: Baker Books, 2011), 160.</w:t>
      </w:r>
    </w:p>
  </w:footnote>
  <w:footnote w:id="4">
    <w:p w:rsidR="00EC2B7D" w:rsidRDefault="00EC2B7D" w:rsidP="000357D4">
      <w:r>
        <w:rPr>
          <w:vertAlign w:val="superscript"/>
        </w:rPr>
        <w:footnoteRef/>
      </w:r>
      <w:r>
        <w:t xml:space="preserve"> Michael Green, </w:t>
      </w:r>
      <w:hyperlink r:id="rId3" w:history="1">
        <w:r>
          <w:rPr>
            <w:i/>
            <w:color w:val="0000FF"/>
            <w:u w:val="single"/>
          </w:rPr>
          <w:t>2 Peter and Jude: An Introduction and Commentary</w:t>
        </w:r>
      </w:hyperlink>
      <w:r>
        <w:t>, vol. 18, Tyndale New Testament Commentaries (Downers Grove, IL: InterVarsity Press, 1987), 81.</w:t>
      </w:r>
    </w:p>
  </w:footnote>
  <w:footnote w:id="5">
    <w:p w:rsidR="00EC2B7D" w:rsidRDefault="00EC2B7D" w:rsidP="000357D4">
      <w:r>
        <w:rPr>
          <w:vertAlign w:val="superscript"/>
        </w:rPr>
        <w:footnoteRef/>
      </w:r>
      <w:r>
        <w:t xml:space="preserve"> Douglas J. Moo, </w:t>
      </w:r>
      <w:hyperlink r:id="rId4" w:history="1">
        <w:r>
          <w:rPr>
            <w:i/>
            <w:color w:val="0000FF"/>
            <w:u w:val="single"/>
          </w:rPr>
          <w:t>2 Peter, Jude</w:t>
        </w:r>
      </w:hyperlink>
      <w:r>
        <w:t>, The NIV Application Commentary (Grand Rapids, MI: Zondervan Publishing House, 1996), 41.</w:t>
      </w:r>
    </w:p>
  </w:footnote>
  <w:footnote w:id="6">
    <w:p w:rsidR="00EC2B7D" w:rsidRDefault="00EC2B7D" w:rsidP="005C2138">
      <w:r>
        <w:rPr>
          <w:vertAlign w:val="superscript"/>
        </w:rPr>
        <w:footnoteRef/>
      </w:r>
      <w:r>
        <w:t xml:space="preserve"> Clive Anderson, </w:t>
      </w:r>
      <w:hyperlink r:id="rId5" w:history="1">
        <w:r>
          <w:rPr>
            <w:i/>
            <w:color w:val="0000FF"/>
            <w:u w:val="single"/>
          </w:rPr>
          <w:t>Opening up 2 Peter</w:t>
        </w:r>
      </w:hyperlink>
      <w:r>
        <w:t>, Opening Up Commentary (Leominster: Day One Publications, 2007), 23.</w:t>
      </w:r>
    </w:p>
  </w:footnote>
  <w:footnote w:id="7">
    <w:p w:rsidR="00EC2B7D" w:rsidRDefault="00EC2B7D" w:rsidP="000379B7">
      <w:r>
        <w:rPr>
          <w:vertAlign w:val="superscript"/>
        </w:rPr>
        <w:footnoteRef/>
      </w:r>
      <w:r>
        <w:t xml:space="preserve"> Douglas J. Moo, </w:t>
      </w:r>
      <w:hyperlink r:id="rId6" w:history="1">
        <w:r>
          <w:rPr>
            <w:i/>
            <w:color w:val="0000FF"/>
            <w:u w:val="single"/>
          </w:rPr>
          <w:t>2 Peter, Jude</w:t>
        </w:r>
      </w:hyperlink>
      <w:r>
        <w:t>, The NIV Application Commentary (Grand Rapids, MI: Zondervan Publishing House, 1996), 43.</w:t>
      </w:r>
    </w:p>
  </w:footnote>
  <w:footnote w:id="8">
    <w:p w:rsidR="00EC2B7D" w:rsidRDefault="00EC2B7D" w:rsidP="00C8707C">
      <w:r>
        <w:rPr>
          <w:vertAlign w:val="superscript"/>
        </w:rPr>
        <w:footnoteRef/>
      </w:r>
      <w:r>
        <w:t xml:space="preserve"> Douglas J. Moo, </w:t>
      </w:r>
      <w:hyperlink r:id="rId7" w:history="1">
        <w:r>
          <w:rPr>
            <w:i/>
            <w:color w:val="0000FF"/>
            <w:u w:val="single"/>
          </w:rPr>
          <w:t>2 Peter, Jude</w:t>
        </w:r>
      </w:hyperlink>
      <w:r>
        <w:t>, The NIV Application Commentary (Grand Rapids, MI: Zondervan Publishing House, 1996), 44.</w:t>
      </w:r>
    </w:p>
  </w:footnote>
  <w:footnote w:id="9">
    <w:p w:rsidR="00EC2B7D" w:rsidRDefault="00EC2B7D" w:rsidP="00A70BD2">
      <w:r>
        <w:rPr>
          <w:vertAlign w:val="superscript"/>
        </w:rPr>
        <w:footnoteRef/>
      </w:r>
      <w:r>
        <w:t xml:space="preserve"> Norman Hillyer, </w:t>
      </w:r>
      <w:hyperlink r:id="rId8" w:history="1">
        <w:r>
          <w:rPr>
            <w:i/>
            <w:color w:val="0000FF"/>
            <w:u w:val="single"/>
          </w:rPr>
          <w:t>1 and 2 Peter, Jude</w:t>
        </w:r>
      </w:hyperlink>
      <w:r>
        <w:t>, Understanding the Bible Commentary Series (Grand Rapids, MI: Baker Books, 2011), 164.</w:t>
      </w:r>
    </w:p>
  </w:footnote>
  <w:footnote w:id="10">
    <w:p w:rsidR="00EC2B7D" w:rsidRDefault="00EC2B7D" w:rsidP="00EA0177">
      <w:r>
        <w:rPr>
          <w:vertAlign w:val="superscript"/>
        </w:rPr>
        <w:footnoteRef/>
      </w:r>
      <w:r>
        <w:t xml:space="preserve"> Peter H. </w:t>
      </w:r>
      <w:proofErr w:type="spellStart"/>
      <w:r>
        <w:t>Davids</w:t>
      </w:r>
      <w:proofErr w:type="spellEnd"/>
      <w:r>
        <w:t xml:space="preserve">, </w:t>
      </w:r>
      <w:hyperlink r:id="rId9" w:history="1">
        <w:r>
          <w:rPr>
            <w:i/>
            <w:color w:val="0000FF"/>
            <w:u w:val="single"/>
          </w:rPr>
          <w:t>The Letters of 2 Peter and Jude</w:t>
        </w:r>
      </w:hyperlink>
      <w:r>
        <w:t>, The Pillar New Testament Commentary (Grand Rapids, MI: William B. Eerdmans Pub. Co., 2006), 179.</w:t>
      </w:r>
    </w:p>
  </w:footnote>
  <w:footnote w:id="11">
    <w:p w:rsidR="00EC2B7D" w:rsidRDefault="00EC2B7D" w:rsidP="00EA0177">
      <w:r>
        <w:rPr>
          <w:vertAlign w:val="superscript"/>
        </w:rPr>
        <w:footnoteRef/>
      </w:r>
      <w:r>
        <w:t xml:space="preserve"> Craig A. Evans and Craig A. </w:t>
      </w:r>
      <w:proofErr w:type="spellStart"/>
      <w:r>
        <w:t>Bubeck</w:t>
      </w:r>
      <w:proofErr w:type="spellEnd"/>
      <w:r>
        <w:t xml:space="preserve">, eds., </w:t>
      </w:r>
      <w:hyperlink r:id="rId10" w:history="1">
        <w:r>
          <w:rPr>
            <w:i/>
            <w:color w:val="0000FF"/>
            <w:u w:val="single"/>
          </w:rPr>
          <w:t>John’s Gospel, Hebrews–Revelation</w:t>
        </w:r>
      </w:hyperlink>
      <w:r>
        <w:t>, First Edition., The Bible Knowledge Background Commentary (Colorado Springs, CO; Paris, ON; Eastbourne: David C Cook, 2005), 318.</w:t>
      </w:r>
    </w:p>
  </w:footnote>
  <w:footnote w:id="12">
    <w:p w:rsidR="00EC2B7D" w:rsidRDefault="00EC2B7D" w:rsidP="00DA3AA7">
      <w:r>
        <w:rPr>
          <w:vertAlign w:val="superscript"/>
        </w:rPr>
        <w:footnoteRef/>
      </w:r>
      <w:r>
        <w:t xml:space="preserve"> Norman Hillyer, </w:t>
      </w:r>
      <w:hyperlink r:id="rId11" w:history="1">
        <w:r>
          <w:rPr>
            <w:i/>
            <w:color w:val="0000FF"/>
            <w:u w:val="single"/>
          </w:rPr>
          <w:t>1 and 2 Peter, Jude</w:t>
        </w:r>
      </w:hyperlink>
      <w:r>
        <w:t>, Understanding the Bible Commentary Series (Grand Rapids, MI: Baker Books, 2011), 165.</w:t>
      </w:r>
    </w:p>
  </w:footnote>
  <w:footnote w:id="13">
    <w:p w:rsidR="00EC2B7D" w:rsidRDefault="00EC2B7D" w:rsidP="007A323E">
      <w:r>
        <w:rPr>
          <w:vertAlign w:val="superscript"/>
        </w:rPr>
        <w:footnoteRef/>
      </w:r>
      <w:r>
        <w:t xml:space="preserve"> Peter H. </w:t>
      </w:r>
      <w:proofErr w:type="spellStart"/>
      <w:r>
        <w:t>Davids</w:t>
      </w:r>
      <w:proofErr w:type="spellEnd"/>
      <w:r>
        <w:t xml:space="preserve">, </w:t>
      </w:r>
      <w:hyperlink r:id="rId12" w:history="1">
        <w:r>
          <w:rPr>
            <w:i/>
            <w:color w:val="0000FF"/>
            <w:u w:val="single"/>
          </w:rPr>
          <w:t>The Letters of 2 Peter and Jude</w:t>
        </w:r>
      </w:hyperlink>
      <w:r>
        <w:t>, The Pillar New Testament Commentary (Grand Rapids, MI: William B. Eerdmans Pub. Co., 2006), 179.</w:t>
      </w:r>
    </w:p>
  </w:footnote>
  <w:footnote w:id="14">
    <w:p w:rsidR="00EC2B7D" w:rsidRDefault="00EC2B7D" w:rsidP="0069168B">
      <w:r>
        <w:rPr>
          <w:vertAlign w:val="superscript"/>
        </w:rPr>
        <w:footnoteRef/>
      </w:r>
      <w:r>
        <w:t xml:space="preserve"> Peter H. </w:t>
      </w:r>
      <w:proofErr w:type="spellStart"/>
      <w:r>
        <w:t>Davids</w:t>
      </w:r>
      <w:proofErr w:type="spellEnd"/>
      <w:r>
        <w:t xml:space="preserve">, </w:t>
      </w:r>
      <w:hyperlink r:id="rId13" w:history="1">
        <w:r>
          <w:rPr>
            <w:i/>
            <w:color w:val="0000FF"/>
            <w:u w:val="single"/>
          </w:rPr>
          <w:t>The Letters of 2 Peter and Jude</w:t>
        </w:r>
      </w:hyperlink>
      <w:r>
        <w:t>, The Pillar New Testament Commentary (Grand Rapids, MI: William B. Eerdmans Pub. Co., 2006), 179.</w:t>
      </w:r>
    </w:p>
  </w:footnote>
  <w:footnote w:id="15">
    <w:p w:rsidR="00EC2B7D" w:rsidRDefault="00EC2B7D" w:rsidP="007E69C3">
      <w:r>
        <w:rPr>
          <w:vertAlign w:val="superscript"/>
        </w:rPr>
        <w:footnoteRef/>
      </w:r>
      <w:r>
        <w:t xml:space="preserve"> Norman Hillyer, </w:t>
      </w:r>
      <w:hyperlink r:id="rId14" w:history="1">
        <w:r>
          <w:rPr>
            <w:i/>
            <w:color w:val="0000FF"/>
            <w:u w:val="single"/>
          </w:rPr>
          <w:t>1 and 2 Peter, Jude</w:t>
        </w:r>
      </w:hyperlink>
      <w:r>
        <w:t>, Understanding the Bible Commentary Series (Grand Rapids, MI: Baker Books, 2011), 165.</w:t>
      </w:r>
    </w:p>
  </w:footnote>
  <w:footnote w:id="16">
    <w:p w:rsidR="00EC2B7D" w:rsidRDefault="00EC2B7D" w:rsidP="00894360">
      <w:r>
        <w:rPr>
          <w:vertAlign w:val="superscript"/>
        </w:rPr>
        <w:footnoteRef/>
      </w:r>
      <w:r>
        <w:t xml:space="preserve"> Douglas J. Moo, </w:t>
      </w:r>
      <w:hyperlink r:id="rId15" w:history="1">
        <w:r>
          <w:rPr>
            <w:i/>
            <w:color w:val="0000FF"/>
            <w:u w:val="single"/>
          </w:rPr>
          <w:t>2 Peter, Jude</w:t>
        </w:r>
      </w:hyperlink>
      <w:r>
        <w:t>, The NIV Application Commentary (Grand Rapids, MI: Zondervan Publishing House, 1996), 45.</w:t>
      </w:r>
    </w:p>
  </w:footnote>
  <w:footnote w:id="17">
    <w:p w:rsidR="00EC2B7D" w:rsidRDefault="00EC2B7D" w:rsidP="005C6F10">
      <w:r>
        <w:rPr>
          <w:vertAlign w:val="superscript"/>
        </w:rPr>
        <w:footnoteRef/>
      </w:r>
      <w:r>
        <w:t xml:space="preserve"> Norman Hillyer, </w:t>
      </w:r>
      <w:hyperlink r:id="rId16" w:history="1">
        <w:r>
          <w:rPr>
            <w:i/>
            <w:color w:val="0000FF"/>
            <w:u w:val="single"/>
          </w:rPr>
          <w:t>1 and 2 Peter, Jude</w:t>
        </w:r>
      </w:hyperlink>
      <w:r>
        <w:t>, Understanding the Bible Commentary Series (Grand Rapids, MI: Baker Books, 2011), 165.</w:t>
      </w:r>
    </w:p>
  </w:footnote>
  <w:footnote w:id="18">
    <w:p w:rsidR="00EC2B7D" w:rsidRDefault="00EC2B7D" w:rsidP="003B1050">
      <w:r>
        <w:rPr>
          <w:vertAlign w:val="superscript"/>
        </w:rPr>
        <w:footnoteRef/>
      </w:r>
      <w:r>
        <w:t xml:space="preserve"> Norman Hillyer, </w:t>
      </w:r>
      <w:hyperlink r:id="rId17" w:history="1">
        <w:r>
          <w:rPr>
            <w:i/>
            <w:color w:val="0000FF"/>
            <w:u w:val="single"/>
          </w:rPr>
          <w:t>1 and 2 Peter, Jude</w:t>
        </w:r>
      </w:hyperlink>
      <w:r>
        <w:t>, Understanding the Bible Commentary Series (Grand Rapids, MI: Baker Books, 2011), 165.</w:t>
      </w:r>
    </w:p>
  </w:footnote>
  <w:footnote w:id="19">
    <w:p w:rsidR="00EC2B7D" w:rsidRDefault="00EC2B7D" w:rsidP="0018133B">
      <w:r>
        <w:rPr>
          <w:vertAlign w:val="superscript"/>
        </w:rPr>
        <w:footnoteRef/>
      </w:r>
      <w:r>
        <w:t xml:space="preserve"> Peter H. </w:t>
      </w:r>
      <w:proofErr w:type="spellStart"/>
      <w:r>
        <w:t>Davids</w:t>
      </w:r>
      <w:proofErr w:type="spellEnd"/>
      <w:r>
        <w:t xml:space="preserve">, </w:t>
      </w:r>
      <w:hyperlink r:id="rId18" w:history="1">
        <w:r>
          <w:rPr>
            <w:i/>
            <w:color w:val="0000FF"/>
            <w:u w:val="single"/>
          </w:rPr>
          <w:t>The Letters of 2 Peter and Jude</w:t>
        </w:r>
      </w:hyperlink>
      <w:r>
        <w:t>, The Pillar New Testament Commentary (Grand Rapids, MI: William B. Eerdmans Pub. Co., 2006), 181.</w:t>
      </w:r>
    </w:p>
  </w:footnote>
  <w:footnote w:id="20">
    <w:p w:rsidR="00EC2B7D" w:rsidRDefault="00EC2B7D" w:rsidP="0018133B">
      <w:r>
        <w:rPr>
          <w:vertAlign w:val="superscript"/>
        </w:rPr>
        <w:footnoteRef/>
      </w:r>
      <w:r>
        <w:t xml:space="preserve"> The Greek word </w:t>
      </w:r>
      <w:proofErr w:type="spellStart"/>
      <w:r>
        <w:t>hypomone</w:t>
      </w:r>
      <w:proofErr w:type="spellEnd"/>
      <w:r>
        <w:t xml:space="preserve"> means “bear up under.”  Douglas J. Moo, </w:t>
      </w:r>
      <w:hyperlink r:id="rId19" w:history="1">
        <w:r>
          <w:rPr>
            <w:i/>
            <w:color w:val="0000FF"/>
            <w:u w:val="single"/>
          </w:rPr>
          <w:t>2 Peter, Jude</w:t>
        </w:r>
      </w:hyperlink>
      <w:r>
        <w:t>, The NIV Application Commentary (Grand Rapids, MI: Zondervan Publishing House, 1996), 46.</w:t>
      </w:r>
    </w:p>
  </w:footnote>
  <w:footnote w:id="21">
    <w:p w:rsidR="00EC2B7D" w:rsidRDefault="00EC2B7D" w:rsidP="003A79D8">
      <w:r>
        <w:rPr>
          <w:vertAlign w:val="superscript"/>
        </w:rPr>
        <w:footnoteRef/>
      </w:r>
      <w:r>
        <w:t xml:space="preserve"> Norman Hillyer, </w:t>
      </w:r>
      <w:hyperlink r:id="rId20" w:history="1">
        <w:r>
          <w:rPr>
            <w:i/>
            <w:color w:val="0000FF"/>
            <w:u w:val="single"/>
          </w:rPr>
          <w:t>1 and 2 Peter, Jude</w:t>
        </w:r>
      </w:hyperlink>
      <w:r>
        <w:t>, Understanding the Bible Commentary Series (Grand Rapids, MI: Baker Books, 2011), 166.</w:t>
      </w:r>
    </w:p>
  </w:footnote>
  <w:footnote w:id="22">
    <w:p w:rsidR="00EC2B7D" w:rsidRDefault="00EC2B7D" w:rsidP="003A79D8">
      <w:r>
        <w:rPr>
          <w:vertAlign w:val="superscript"/>
        </w:rPr>
        <w:footnoteRef/>
      </w:r>
      <w:r>
        <w:t xml:space="preserve"> Peter H. </w:t>
      </w:r>
      <w:proofErr w:type="spellStart"/>
      <w:r>
        <w:t>Davids</w:t>
      </w:r>
      <w:proofErr w:type="spellEnd"/>
      <w:r>
        <w:t xml:space="preserve">, </w:t>
      </w:r>
      <w:hyperlink r:id="rId21" w:history="1">
        <w:r>
          <w:rPr>
            <w:i/>
            <w:color w:val="0000FF"/>
            <w:u w:val="single"/>
          </w:rPr>
          <w:t>The Letters of 2 Peter and Jude</w:t>
        </w:r>
      </w:hyperlink>
      <w:r>
        <w:t>, The Pillar New Testament Commentary (Grand Rapids, MI: William B. Eerdmans Pub. Co., 2006), 181.</w:t>
      </w:r>
    </w:p>
  </w:footnote>
  <w:footnote w:id="23">
    <w:p w:rsidR="00EC2B7D" w:rsidRDefault="00EC2B7D" w:rsidP="008322D6">
      <w:r>
        <w:rPr>
          <w:vertAlign w:val="superscript"/>
        </w:rPr>
        <w:footnoteRef/>
      </w:r>
      <w:r>
        <w:t xml:space="preserve"> Peter H. </w:t>
      </w:r>
      <w:proofErr w:type="spellStart"/>
      <w:r>
        <w:t>Davids</w:t>
      </w:r>
      <w:proofErr w:type="spellEnd"/>
      <w:r>
        <w:t xml:space="preserve">, </w:t>
      </w:r>
      <w:hyperlink r:id="rId22" w:history="1">
        <w:r>
          <w:rPr>
            <w:i/>
            <w:color w:val="0000FF"/>
            <w:u w:val="single"/>
          </w:rPr>
          <w:t>The Letters of 2 Peter and Jude</w:t>
        </w:r>
      </w:hyperlink>
      <w:r>
        <w:t>, The Pillar New Testament Commentary (Grand Rapids, MI: William B. Eerdmans Pub. Co., 2006), 182–183.</w:t>
      </w:r>
    </w:p>
  </w:footnote>
  <w:footnote w:id="24">
    <w:p w:rsidR="00EC2B7D" w:rsidRDefault="00EC2B7D" w:rsidP="00697701">
      <w:r>
        <w:rPr>
          <w:vertAlign w:val="superscript"/>
        </w:rPr>
        <w:footnoteRef/>
      </w:r>
      <w:r>
        <w:t xml:space="preserve"> Douglas J. Moo, </w:t>
      </w:r>
      <w:hyperlink r:id="rId23" w:history="1">
        <w:r>
          <w:rPr>
            <w:i/>
            <w:color w:val="0000FF"/>
            <w:u w:val="single"/>
          </w:rPr>
          <w:t>2 Peter, Jude</w:t>
        </w:r>
      </w:hyperlink>
      <w:r>
        <w:t>, The NIV Application Commentary (Grand Rapids, MI: Zondervan Publishing House, 1996), 47.</w:t>
      </w:r>
    </w:p>
  </w:footnote>
  <w:footnote w:id="25">
    <w:p w:rsidR="00EC2B7D" w:rsidRDefault="00EC2B7D" w:rsidP="0080660C">
      <w:r>
        <w:rPr>
          <w:vertAlign w:val="superscript"/>
        </w:rPr>
        <w:footnoteRef/>
      </w:r>
      <w:r>
        <w:t xml:space="preserve"> Norman Hillyer, </w:t>
      </w:r>
      <w:hyperlink r:id="rId24" w:history="1">
        <w:r>
          <w:rPr>
            <w:i/>
            <w:color w:val="0000FF"/>
            <w:u w:val="single"/>
          </w:rPr>
          <w:t>1 and 2 Peter, Jude</w:t>
        </w:r>
      </w:hyperlink>
      <w:r>
        <w:t>, Understanding the Bible Commentary Series (Grand Rapids, MI: Baker Books, 2011), 166.</w:t>
      </w:r>
    </w:p>
  </w:footnote>
  <w:footnote w:id="26">
    <w:p w:rsidR="00EC2B7D" w:rsidRDefault="00EC2B7D" w:rsidP="00EC2B7D">
      <w:r>
        <w:rPr>
          <w:vertAlign w:val="superscript"/>
        </w:rPr>
        <w:footnoteRef/>
      </w:r>
      <w:r>
        <w:t xml:space="preserve"> Peter H. </w:t>
      </w:r>
      <w:proofErr w:type="spellStart"/>
      <w:r>
        <w:t>Davids</w:t>
      </w:r>
      <w:proofErr w:type="spellEnd"/>
      <w:r>
        <w:t xml:space="preserve">, </w:t>
      </w:r>
      <w:hyperlink r:id="rId25" w:history="1">
        <w:r>
          <w:rPr>
            <w:i/>
            <w:color w:val="0000FF"/>
            <w:u w:val="single"/>
          </w:rPr>
          <w:t>The Letters of 2 Peter and Jude</w:t>
        </w:r>
      </w:hyperlink>
      <w:r>
        <w:t>, The Pillar New Testament Commentary (Grand Rapids, MI: William B. Eerdmans Pub. Co., 2006), 184.</w:t>
      </w:r>
    </w:p>
  </w:footnote>
  <w:footnote w:id="27">
    <w:p w:rsidR="00CF0899" w:rsidRDefault="00CF0899" w:rsidP="00CF0899">
      <w:r>
        <w:rPr>
          <w:vertAlign w:val="superscript"/>
        </w:rPr>
        <w:footnoteRef/>
      </w:r>
      <w:r>
        <w:t xml:space="preserve"> Norman Hillyer, </w:t>
      </w:r>
      <w:hyperlink r:id="rId26" w:history="1">
        <w:r>
          <w:rPr>
            <w:i/>
            <w:color w:val="0000FF"/>
            <w:u w:val="single"/>
          </w:rPr>
          <w:t>1 and 2 Peter, Jude</w:t>
        </w:r>
      </w:hyperlink>
      <w:r>
        <w:t>, Understanding the Bible Commentary Series (Grand Rapids, MI: Baker Books, 2011), 167.</w:t>
      </w:r>
    </w:p>
  </w:footnote>
  <w:footnote w:id="28">
    <w:p w:rsidR="00CF0899" w:rsidRDefault="00CF0899" w:rsidP="00CF0899">
      <w:r>
        <w:rPr>
          <w:vertAlign w:val="superscript"/>
        </w:rPr>
        <w:footnoteRef/>
      </w:r>
      <w:r>
        <w:t xml:space="preserve"> Peter H. </w:t>
      </w:r>
      <w:proofErr w:type="spellStart"/>
      <w:r>
        <w:t>Davids</w:t>
      </w:r>
      <w:proofErr w:type="spellEnd"/>
      <w:r>
        <w:t xml:space="preserve">, </w:t>
      </w:r>
      <w:hyperlink r:id="rId27" w:history="1">
        <w:r>
          <w:rPr>
            <w:i/>
            <w:color w:val="0000FF"/>
            <w:u w:val="single"/>
          </w:rPr>
          <w:t>The Letters of 2 Peter and Jude</w:t>
        </w:r>
      </w:hyperlink>
      <w:r>
        <w:t>, The Pillar New Testament Commentary (Grand Rapids, MI: William B. Eerdmans Pub. Co., 2006), 187.</w:t>
      </w:r>
    </w:p>
  </w:footnote>
  <w:footnote w:id="29">
    <w:p w:rsidR="008E7776" w:rsidRDefault="008E7776" w:rsidP="008E7776">
      <w:r>
        <w:rPr>
          <w:vertAlign w:val="superscript"/>
        </w:rPr>
        <w:footnoteRef/>
      </w:r>
      <w:r>
        <w:t xml:space="preserve"> Norman Hillyer, </w:t>
      </w:r>
      <w:hyperlink r:id="rId28" w:history="1">
        <w:r>
          <w:rPr>
            <w:i/>
            <w:color w:val="0000FF"/>
            <w:u w:val="single"/>
          </w:rPr>
          <w:t>1 and 2 Peter, Jude</w:t>
        </w:r>
      </w:hyperlink>
      <w:r>
        <w:t>, Understanding the Bible Commentary Series (Grand Rapids, MI: Baker Books, 2011), 169.</w:t>
      </w:r>
    </w:p>
  </w:footnote>
  <w:footnote w:id="30">
    <w:p w:rsidR="00EB0E65" w:rsidRDefault="00EB0E65" w:rsidP="00EB0E65">
      <w:r>
        <w:rPr>
          <w:vertAlign w:val="superscript"/>
        </w:rPr>
        <w:footnoteRef/>
      </w:r>
      <w:r>
        <w:t xml:space="preserve"> Douglas J. Moo, </w:t>
      </w:r>
      <w:hyperlink r:id="rId29" w:history="1">
        <w:r>
          <w:rPr>
            <w:i/>
            <w:color w:val="0000FF"/>
            <w:u w:val="single"/>
          </w:rPr>
          <w:t>2 Peter, Jude</w:t>
        </w:r>
      </w:hyperlink>
      <w:r>
        <w:t>, The NIV Application Commentary (Grand Rapids, MI: Zondervan Publishing House, 1996), 49.</w:t>
      </w:r>
    </w:p>
  </w:footnote>
  <w:footnote w:id="31">
    <w:p w:rsidR="008E7776" w:rsidRDefault="008E7776" w:rsidP="008E7776">
      <w:r>
        <w:rPr>
          <w:vertAlign w:val="superscript"/>
        </w:rPr>
        <w:footnoteRef/>
      </w:r>
      <w:r>
        <w:t xml:space="preserve"> Norman Hillyer, </w:t>
      </w:r>
      <w:hyperlink r:id="rId30" w:history="1">
        <w:r>
          <w:rPr>
            <w:i/>
            <w:color w:val="0000FF"/>
            <w:u w:val="single"/>
          </w:rPr>
          <w:t>1 and 2 Peter, Jude</w:t>
        </w:r>
      </w:hyperlink>
      <w:r>
        <w:t>, Understanding the Bible Commentary Series (Grand Rapids, MI: Baker Books, 2011), 169.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57"/>
    <w:rsid w:val="00000E7D"/>
    <w:rsid w:val="00001630"/>
    <w:rsid w:val="00001C2A"/>
    <w:rsid w:val="000022B8"/>
    <w:rsid w:val="00002D38"/>
    <w:rsid w:val="00005BBB"/>
    <w:rsid w:val="000146BF"/>
    <w:rsid w:val="000148AA"/>
    <w:rsid w:val="00015330"/>
    <w:rsid w:val="000239DA"/>
    <w:rsid w:val="00030E3F"/>
    <w:rsid w:val="00032510"/>
    <w:rsid w:val="00032863"/>
    <w:rsid w:val="0003513A"/>
    <w:rsid w:val="000357D4"/>
    <w:rsid w:val="000379B7"/>
    <w:rsid w:val="00037BD5"/>
    <w:rsid w:val="00041E86"/>
    <w:rsid w:val="000423AA"/>
    <w:rsid w:val="00042A4A"/>
    <w:rsid w:val="0004451E"/>
    <w:rsid w:val="00047DF9"/>
    <w:rsid w:val="000601A7"/>
    <w:rsid w:val="000606DC"/>
    <w:rsid w:val="000608E2"/>
    <w:rsid w:val="00060B22"/>
    <w:rsid w:val="000614F7"/>
    <w:rsid w:val="00061FD0"/>
    <w:rsid w:val="00061FD2"/>
    <w:rsid w:val="0006371A"/>
    <w:rsid w:val="000637BF"/>
    <w:rsid w:val="000640BB"/>
    <w:rsid w:val="00065D32"/>
    <w:rsid w:val="00067414"/>
    <w:rsid w:val="00070C09"/>
    <w:rsid w:val="00070C9F"/>
    <w:rsid w:val="000732E3"/>
    <w:rsid w:val="00073388"/>
    <w:rsid w:val="00075235"/>
    <w:rsid w:val="00076283"/>
    <w:rsid w:val="0007636F"/>
    <w:rsid w:val="000803DF"/>
    <w:rsid w:val="00081B48"/>
    <w:rsid w:val="00083B05"/>
    <w:rsid w:val="00085998"/>
    <w:rsid w:val="00092547"/>
    <w:rsid w:val="00092F61"/>
    <w:rsid w:val="00096107"/>
    <w:rsid w:val="000967CE"/>
    <w:rsid w:val="000A18EE"/>
    <w:rsid w:val="000A3097"/>
    <w:rsid w:val="000A5327"/>
    <w:rsid w:val="000B0B5A"/>
    <w:rsid w:val="000B1E98"/>
    <w:rsid w:val="000B2B75"/>
    <w:rsid w:val="000B2C95"/>
    <w:rsid w:val="000B4FEA"/>
    <w:rsid w:val="000B5AB7"/>
    <w:rsid w:val="000B72B7"/>
    <w:rsid w:val="000B7C2C"/>
    <w:rsid w:val="000C0003"/>
    <w:rsid w:val="000C079A"/>
    <w:rsid w:val="000C301F"/>
    <w:rsid w:val="000C487E"/>
    <w:rsid w:val="000C6862"/>
    <w:rsid w:val="000C7597"/>
    <w:rsid w:val="000D30AD"/>
    <w:rsid w:val="000E02D7"/>
    <w:rsid w:val="000E4978"/>
    <w:rsid w:val="000F5E30"/>
    <w:rsid w:val="000F5F69"/>
    <w:rsid w:val="000F7C82"/>
    <w:rsid w:val="00100C96"/>
    <w:rsid w:val="00101784"/>
    <w:rsid w:val="001038D3"/>
    <w:rsid w:val="00104147"/>
    <w:rsid w:val="001048C9"/>
    <w:rsid w:val="001060FB"/>
    <w:rsid w:val="001061AF"/>
    <w:rsid w:val="0010697A"/>
    <w:rsid w:val="00111AD7"/>
    <w:rsid w:val="00112E53"/>
    <w:rsid w:val="0011393F"/>
    <w:rsid w:val="00115507"/>
    <w:rsid w:val="00117970"/>
    <w:rsid w:val="001206F6"/>
    <w:rsid w:val="001228D6"/>
    <w:rsid w:val="00122C93"/>
    <w:rsid w:val="001238DB"/>
    <w:rsid w:val="00124025"/>
    <w:rsid w:val="00126870"/>
    <w:rsid w:val="00127877"/>
    <w:rsid w:val="00130E89"/>
    <w:rsid w:val="00137F9B"/>
    <w:rsid w:val="00141921"/>
    <w:rsid w:val="0015023F"/>
    <w:rsid w:val="00150965"/>
    <w:rsid w:val="00150DFF"/>
    <w:rsid w:val="001528BC"/>
    <w:rsid w:val="001563E0"/>
    <w:rsid w:val="00157F01"/>
    <w:rsid w:val="001600CF"/>
    <w:rsid w:val="00162448"/>
    <w:rsid w:val="001626C0"/>
    <w:rsid w:val="00163874"/>
    <w:rsid w:val="00163ABF"/>
    <w:rsid w:val="00166481"/>
    <w:rsid w:val="001671E5"/>
    <w:rsid w:val="001700B8"/>
    <w:rsid w:val="00170668"/>
    <w:rsid w:val="001751E1"/>
    <w:rsid w:val="001758FC"/>
    <w:rsid w:val="00177A88"/>
    <w:rsid w:val="0018055F"/>
    <w:rsid w:val="00180F12"/>
    <w:rsid w:val="0018133B"/>
    <w:rsid w:val="00181DDE"/>
    <w:rsid w:val="0018554A"/>
    <w:rsid w:val="00185879"/>
    <w:rsid w:val="00186FCC"/>
    <w:rsid w:val="00187889"/>
    <w:rsid w:val="00187DED"/>
    <w:rsid w:val="001901C9"/>
    <w:rsid w:val="00191BC8"/>
    <w:rsid w:val="00192AC1"/>
    <w:rsid w:val="00196F10"/>
    <w:rsid w:val="00197C43"/>
    <w:rsid w:val="001A09B8"/>
    <w:rsid w:val="001A0A5F"/>
    <w:rsid w:val="001A5FDA"/>
    <w:rsid w:val="001A6F62"/>
    <w:rsid w:val="001B09D2"/>
    <w:rsid w:val="001B3223"/>
    <w:rsid w:val="001B3954"/>
    <w:rsid w:val="001B63E5"/>
    <w:rsid w:val="001C1412"/>
    <w:rsid w:val="001C2788"/>
    <w:rsid w:val="001C2B4B"/>
    <w:rsid w:val="001C4224"/>
    <w:rsid w:val="001D044F"/>
    <w:rsid w:val="001D2188"/>
    <w:rsid w:val="001D4EDE"/>
    <w:rsid w:val="001D59B3"/>
    <w:rsid w:val="001D654C"/>
    <w:rsid w:val="001D68C6"/>
    <w:rsid w:val="001E0F99"/>
    <w:rsid w:val="001E1458"/>
    <w:rsid w:val="001E18A8"/>
    <w:rsid w:val="001E5F4F"/>
    <w:rsid w:val="001E6BE4"/>
    <w:rsid w:val="001F090F"/>
    <w:rsid w:val="001F0B7D"/>
    <w:rsid w:val="001F47A6"/>
    <w:rsid w:val="001F574E"/>
    <w:rsid w:val="002012DF"/>
    <w:rsid w:val="002031B3"/>
    <w:rsid w:val="00210744"/>
    <w:rsid w:val="00211805"/>
    <w:rsid w:val="00214342"/>
    <w:rsid w:val="00216227"/>
    <w:rsid w:val="00216B59"/>
    <w:rsid w:val="00217050"/>
    <w:rsid w:val="00222EDE"/>
    <w:rsid w:val="00224A5A"/>
    <w:rsid w:val="002273BD"/>
    <w:rsid w:val="00233EA4"/>
    <w:rsid w:val="00234559"/>
    <w:rsid w:val="00235E8D"/>
    <w:rsid w:val="0023683D"/>
    <w:rsid w:val="00237C06"/>
    <w:rsid w:val="002412CF"/>
    <w:rsid w:val="002414F2"/>
    <w:rsid w:val="0024591A"/>
    <w:rsid w:val="00245A81"/>
    <w:rsid w:val="00245F83"/>
    <w:rsid w:val="00247D0B"/>
    <w:rsid w:val="00254B85"/>
    <w:rsid w:val="00254C68"/>
    <w:rsid w:val="002561DE"/>
    <w:rsid w:val="00260FB7"/>
    <w:rsid w:val="00262AC3"/>
    <w:rsid w:val="00262B27"/>
    <w:rsid w:val="00264C33"/>
    <w:rsid w:val="002673D0"/>
    <w:rsid w:val="002712CA"/>
    <w:rsid w:val="00272B76"/>
    <w:rsid w:val="00272DAA"/>
    <w:rsid w:val="00275A6C"/>
    <w:rsid w:val="0027611B"/>
    <w:rsid w:val="0028275B"/>
    <w:rsid w:val="002851B9"/>
    <w:rsid w:val="0028620C"/>
    <w:rsid w:val="00286E4C"/>
    <w:rsid w:val="0028718B"/>
    <w:rsid w:val="00287812"/>
    <w:rsid w:val="00292FD5"/>
    <w:rsid w:val="00294659"/>
    <w:rsid w:val="002947F1"/>
    <w:rsid w:val="002950C9"/>
    <w:rsid w:val="002951A7"/>
    <w:rsid w:val="002A07C4"/>
    <w:rsid w:val="002A0A61"/>
    <w:rsid w:val="002A517F"/>
    <w:rsid w:val="002B067B"/>
    <w:rsid w:val="002B1B1F"/>
    <w:rsid w:val="002B348A"/>
    <w:rsid w:val="002B3A61"/>
    <w:rsid w:val="002B547A"/>
    <w:rsid w:val="002B5BF2"/>
    <w:rsid w:val="002B6729"/>
    <w:rsid w:val="002C1497"/>
    <w:rsid w:val="002C3051"/>
    <w:rsid w:val="002C5B8E"/>
    <w:rsid w:val="002D132A"/>
    <w:rsid w:val="002D226A"/>
    <w:rsid w:val="002D5EEF"/>
    <w:rsid w:val="002D73FC"/>
    <w:rsid w:val="002E0389"/>
    <w:rsid w:val="002E1252"/>
    <w:rsid w:val="002E1EF7"/>
    <w:rsid w:val="002E532B"/>
    <w:rsid w:val="002E5880"/>
    <w:rsid w:val="002E6544"/>
    <w:rsid w:val="002E6FB3"/>
    <w:rsid w:val="002E7E0A"/>
    <w:rsid w:val="002F033F"/>
    <w:rsid w:val="002F1DB3"/>
    <w:rsid w:val="002F1FD0"/>
    <w:rsid w:val="002F256D"/>
    <w:rsid w:val="00306632"/>
    <w:rsid w:val="0030710E"/>
    <w:rsid w:val="003072D8"/>
    <w:rsid w:val="00307ECE"/>
    <w:rsid w:val="00310352"/>
    <w:rsid w:val="00310708"/>
    <w:rsid w:val="003125B3"/>
    <w:rsid w:val="00312676"/>
    <w:rsid w:val="00312B40"/>
    <w:rsid w:val="003145FC"/>
    <w:rsid w:val="003153A8"/>
    <w:rsid w:val="003200AD"/>
    <w:rsid w:val="003214C9"/>
    <w:rsid w:val="00325AB2"/>
    <w:rsid w:val="003306EF"/>
    <w:rsid w:val="003308F7"/>
    <w:rsid w:val="00331F56"/>
    <w:rsid w:val="003321DC"/>
    <w:rsid w:val="00333843"/>
    <w:rsid w:val="00337FE4"/>
    <w:rsid w:val="003409CD"/>
    <w:rsid w:val="00340C26"/>
    <w:rsid w:val="00340E62"/>
    <w:rsid w:val="00345361"/>
    <w:rsid w:val="0035187D"/>
    <w:rsid w:val="0036097D"/>
    <w:rsid w:val="00367261"/>
    <w:rsid w:val="00370F18"/>
    <w:rsid w:val="00371F7F"/>
    <w:rsid w:val="00373F79"/>
    <w:rsid w:val="0037509C"/>
    <w:rsid w:val="00376928"/>
    <w:rsid w:val="00381703"/>
    <w:rsid w:val="00384335"/>
    <w:rsid w:val="0038469A"/>
    <w:rsid w:val="00385EDC"/>
    <w:rsid w:val="00391B89"/>
    <w:rsid w:val="00392508"/>
    <w:rsid w:val="00393206"/>
    <w:rsid w:val="00394BE6"/>
    <w:rsid w:val="003A1467"/>
    <w:rsid w:val="003A15FA"/>
    <w:rsid w:val="003A1E1D"/>
    <w:rsid w:val="003A2AE6"/>
    <w:rsid w:val="003A5244"/>
    <w:rsid w:val="003A5B44"/>
    <w:rsid w:val="003A5EA1"/>
    <w:rsid w:val="003A77BC"/>
    <w:rsid w:val="003A79D8"/>
    <w:rsid w:val="003B0464"/>
    <w:rsid w:val="003B1050"/>
    <w:rsid w:val="003B21F9"/>
    <w:rsid w:val="003B3401"/>
    <w:rsid w:val="003D5C41"/>
    <w:rsid w:val="003E1332"/>
    <w:rsid w:val="003E1A24"/>
    <w:rsid w:val="003E1EA9"/>
    <w:rsid w:val="003E46E6"/>
    <w:rsid w:val="003E6157"/>
    <w:rsid w:val="003F09EB"/>
    <w:rsid w:val="003F362C"/>
    <w:rsid w:val="003F44CA"/>
    <w:rsid w:val="003F6299"/>
    <w:rsid w:val="00400CCE"/>
    <w:rsid w:val="00403CE2"/>
    <w:rsid w:val="00410507"/>
    <w:rsid w:val="004107A6"/>
    <w:rsid w:val="00410CE5"/>
    <w:rsid w:val="004114B2"/>
    <w:rsid w:val="00413713"/>
    <w:rsid w:val="004178D7"/>
    <w:rsid w:val="00420139"/>
    <w:rsid w:val="00422A25"/>
    <w:rsid w:val="00423E73"/>
    <w:rsid w:val="00424A68"/>
    <w:rsid w:val="004312AD"/>
    <w:rsid w:val="00431E41"/>
    <w:rsid w:val="00433B7C"/>
    <w:rsid w:val="00435C4F"/>
    <w:rsid w:val="00444CB4"/>
    <w:rsid w:val="00445786"/>
    <w:rsid w:val="00447A09"/>
    <w:rsid w:val="00452EA8"/>
    <w:rsid w:val="00453FEA"/>
    <w:rsid w:val="004605B5"/>
    <w:rsid w:val="00461C48"/>
    <w:rsid w:val="00464799"/>
    <w:rsid w:val="0046489D"/>
    <w:rsid w:val="004648CC"/>
    <w:rsid w:val="00467395"/>
    <w:rsid w:val="004729A3"/>
    <w:rsid w:val="00472B2F"/>
    <w:rsid w:val="004734C1"/>
    <w:rsid w:val="00473ABD"/>
    <w:rsid w:val="00474233"/>
    <w:rsid w:val="00475760"/>
    <w:rsid w:val="00475FD2"/>
    <w:rsid w:val="004819E2"/>
    <w:rsid w:val="00482613"/>
    <w:rsid w:val="00482CCB"/>
    <w:rsid w:val="0049230D"/>
    <w:rsid w:val="00493EA8"/>
    <w:rsid w:val="004946A0"/>
    <w:rsid w:val="004A36DE"/>
    <w:rsid w:val="004A389B"/>
    <w:rsid w:val="004A77DC"/>
    <w:rsid w:val="004A7BB1"/>
    <w:rsid w:val="004B45C8"/>
    <w:rsid w:val="004B5A24"/>
    <w:rsid w:val="004B69AD"/>
    <w:rsid w:val="004B6F9D"/>
    <w:rsid w:val="004C5B38"/>
    <w:rsid w:val="004D0DD9"/>
    <w:rsid w:val="004D12C6"/>
    <w:rsid w:val="004D1E18"/>
    <w:rsid w:val="004D559C"/>
    <w:rsid w:val="004D6A14"/>
    <w:rsid w:val="004D75B0"/>
    <w:rsid w:val="004E0C17"/>
    <w:rsid w:val="004E287E"/>
    <w:rsid w:val="004E2CF5"/>
    <w:rsid w:val="004F1D03"/>
    <w:rsid w:val="004F401F"/>
    <w:rsid w:val="004F44A3"/>
    <w:rsid w:val="004F57EC"/>
    <w:rsid w:val="004F679E"/>
    <w:rsid w:val="004F6C34"/>
    <w:rsid w:val="0050557E"/>
    <w:rsid w:val="00513024"/>
    <w:rsid w:val="00513919"/>
    <w:rsid w:val="00514270"/>
    <w:rsid w:val="00517403"/>
    <w:rsid w:val="00520E3E"/>
    <w:rsid w:val="005224A5"/>
    <w:rsid w:val="00523162"/>
    <w:rsid w:val="00525A3C"/>
    <w:rsid w:val="00530527"/>
    <w:rsid w:val="0053094A"/>
    <w:rsid w:val="00530DC6"/>
    <w:rsid w:val="005369DC"/>
    <w:rsid w:val="0053773B"/>
    <w:rsid w:val="005406F7"/>
    <w:rsid w:val="00543924"/>
    <w:rsid w:val="00544A75"/>
    <w:rsid w:val="00545BD2"/>
    <w:rsid w:val="00547152"/>
    <w:rsid w:val="00551FDF"/>
    <w:rsid w:val="005538B9"/>
    <w:rsid w:val="00553D7B"/>
    <w:rsid w:val="0055477C"/>
    <w:rsid w:val="0055478E"/>
    <w:rsid w:val="00555361"/>
    <w:rsid w:val="00557766"/>
    <w:rsid w:val="00566F8E"/>
    <w:rsid w:val="00570552"/>
    <w:rsid w:val="0057259D"/>
    <w:rsid w:val="0057346A"/>
    <w:rsid w:val="00574518"/>
    <w:rsid w:val="00575EB6"/>
    <w:rsid w:val="00577E10"/>
    <w:rsid w:val="0058220F"/>
    <w:rsid w:val="00582319"/>
    <w:rsid w:val="005824F7"/>
    <w:rsid w:val="0058328A"/>
    <w:rsid w:val="005909D1"/>
    <w:rsid w:val="00590EF2"/>
    <w:rsid w:val="005914A9"/>
    <w:rsid w:val="00591637"/>
    <w:rsid w:val="00591FFE"/>
    <w:rsid w:val="00592E20"/>
    <w:rsid w:val="0059463B"/>
    <w:rsid w:val="005949A0"/>
    <w:rsid w:val="005958ED"/>
    <w:rsid w:val="0059655C"/>
    <w:rsid w:val="00597CC9"/>
    <w:rsid w:val="005A6959"/>
    <w:rsid w:val="005B04A1"/>
    <w:rsid w:val="005B2A4C"/>
    <w:rsid w:val="005B48B5"/>
    <w:rsid w:val="005B5C7B"/>
    <w:rsid w:val="005B5E3A"/>
    <w:rsid w:val="005B7AF6"/>
    <w:rsid w:val="005C06C3"/>
    <w:rsid w:val="005C0F58"/>
    <w:rsid w:val="005C17E4"/>
    <w:rsid w:val="005C1A7E"/>
    <w:rsid w:val="005C2138"/>
    <w:rsid w:val="005C3553"/>
    <w:rsid w:val="005C36D6"/>
    <w:rsid w:val="005C49BB"/>
    <w:rsid w:val="005C6F10"/>
    <w:rsid w:val="005C6FFE"/>
    <w:rsid w:val="005D018D"/>
    <w:rsid w:val="005D2564"/>
    <w:rsid w:val="005D3C2E"/>
    <w:rsid w:val="005D5076"/>
    <w:rsid w:val="005D5629"/>
    <w:rsid w:val="005F1D58"/>
    <w:rsid w:val="005F3EF9"/>
    <w:rsid w:val="005F42D2"/>
    <w:rsid w:val="005F4E2D"/>
    <w:rsid w:val="005F5388"/>
    <w:rsid w:val="005F6312"/>
    <w:rsid w:val="005F6F65"/>
    <w:rsid w:val="005F7B11"/>
    <w:rsid w:val="00600B80"/>
    <w:rsid w:val="0060463F"/>
    <w:rsid w:val="00605C2D"/>
    <w:rsid w:val="006069E6"/>
    <w:rsid w:val="00606EE6"/>
    <w:rsid w:val="006075C7"/>
    <w:rsid w:val="00612FED"/>
    <w:rsid w:val="00614199"/>
    <w:rsid w:val="006142DC"/>
    <w:rsid w:val="006163C8"/>
    <w:rsid w:val="006166B3"/>
    <w:rsid w:val="006176BC"/>
    <w:rsid w:val="00620EB7"/>
    <w:rsid w:val="00624EAA"/>
    <w:rsid w:val="00625615"/>
    <w:rsid w:val="0062741F"/>
    <w:rsid w:val="00630A77"/>
    <w:rsid w:val="00630DE0"/>
    <w:rsid w:val="0063148B"/>
    <w:rsid w:val="006319B1"/>
    <w:rsid w:val="00632C03"/>
    <w:rsid w:val="0063333A"/>
    <w:rsid w:val="00644432"/>
    <w:rsid w:val="00646944"/>
    <w:rsid w:val="00646FCC"/>
    <w:rsid w:val="00650836"/>
    <w:rsid w:val="00652E9A"/>
    <w:rsid w:val="00653CD1"/>
    <w:rsid w:val="00656536"/>
    <w:rsid w:val="006626D2"/>
    <w:rsid w:val="00665331"/>
    <w:rsid w:val="00665959"/>
    <w:rsid w:val="00667215"/>
    <w:rsid w:val="006710A4"/>
    <w:rsid w:val="00671E81"/>
    <w:rsid w:val="00675CEA"/>
    <w:rsid w:val="0067650D"/>
    <w:rsid w:val="00676D56"/>
    <w:rsid w:val="006772B3"/>
    <w:rsid w:val="00681F9E"/>
    <w:rsid w:val="006833EC"/>
    <w:rsid w:val="00685EA1"/>
    <w:rsid w:val="00691655"/>
    <w:rsid w:val="0069168B"/>
    <w:rsid w:val="00692408"/>
    <w:rsid w:val="0069246E"/>
    <w:rsid w:val="00693F3D"/>
    <w:rsid w:val="006949A1"/>
    <w:rsid w:val="00695B34"/>
    <w:rsid w:val="00695D27"/>
    <w:rsid w:val="00695DA3"/>
    <w:rsid w:val="00696BA1"/>
    <w:rsid w:val="00697701"/>
    <w:rsid w:val="006A0AC3"/>
    <w:rsid w:val="006A3CC3"/>
    <w:rsid w:val="006A3D5C"/>
    <w:rsid w:val="006A50AD"/>
    <w:rsid w:val="006A59B0"/>
    <w:rsid w:val="006B48A2"/>
    <w:rsid w:val="006C14FC"/>
    <w:rsid w:val="006C7601"/>
    <w:rsid w:val="006D2405"/>
    <w:rsid w:val="006D4EEE"/>
    <w:rsid w:val="006D60AB"/>
    <w:rsid w:val="006E4BAF"/>
    <w:rsid w:val="006E5384"/>
    <w:rsid w:val="006E5A50"/>
    <w:rsid w:val="006E7E1C"/>
    <w:rsid w:val="006F1328"/>
    <w:rsid w:val="006F1C23"/>
    <w:rsid w:val="006F3208"/>
    <w:rsid w:val="006F32BB"/>
    <w:rsid w:val="006F4019"/>
    <w:rsid w:val="006F7504"/>
    <w:rsid w:val="00700D06"/>
    <w:rsid w:val="00700D92"/>
    <w:rsid w:val="00702C16"/>
    <w:rsid w:val="00705DA5"/>
    <w:rsid w:val="007072E6"/>
    <w:rsid w:val="0071027A"/>
    <w:rsid w:val="00710438"/>
    <w:rsid w:val="00713799"/>
    <w:rsid w:val="00713D45"/>
    <w:rsid w:val="00714DF7"/>
    <w:rsid w:val="00717F88"/>
    <w:rsid w:val="007229DB"/>
    <w:rsid w:val="00724AA3"/>
    <w:rsid w:val="0073159E"/>
    <w:rsid w:val="00731AB6"/>
    <w:rsid w:val="00731F76"/>
    <w:rsid w:val="00734A2E"/>
    <w:rsid w:val="00736904"/>
    <w:rsid w:val="007401EE"/>
    <w:rsid w:val="00740CE9"/>
    <w:rsid w:val="00741379"/>
    <w:rsid w:val="00742A5F"/>
    <w:rsid w:val="00752A63"/>
    <w:rsid w:val="00756769"/>
    <w:rsid w:val="0076105A"/>
    <w:rsid w:val="007612E4"/>
    <w:rsid w:val="00761F86"/>
    <w:rsid w:val="007628CB"/>
    <w:rsid w:val="00763760"/>
    <w:rsid w:val="007669DB"/>
    <w:rsid w:val="007672F8"/>
    <w:rsid w:val="007802D1"/>
    <w:rsid w:val="00783686"/>
    <w:rsid w:val="007855C7"/>
    <w:rsid w:val="0078665C"/>
    <w:rsid w:val="00787014"/>
    <w:rsid w:val="00787EB4"/>
    <w:rsid w:val="007940A1"/>
    <w:rsid w:val="00794987"/>
    <w:rsid w:val="00795405"/>
    <w:rsid w:val="00795A15"/>
    <w:rsid w:val="007A323E"/>
    <w:rsid w:val="007A4022"/>
    <w:rsid w:val="007A4A11"/>
    <w:rsid w:val="007A6242"/>
    <w:rsid w:val="007A653C"/>
    <w:rsid w:val="007A6982"/>
    <w:rsid w:val="007A73B8"/>
    <w:rsid w:val="007B6506"/>
    <w:rsid w:val="007B7734"/>
    <w:rsid w:val="007C0F1D"/>
    <w:rsid w:val="007C1489"/>
    <w:rsid w:val="007C1A53"/>
    <w:rsid w:val="007C1F91"/>
    <w:rsid w:val="007C27CB"/>
    <w:rsid w:val="007C2AA2"/>
    <w:rsid w:val="007C4B20"/>
    <w:rsid w:val="007C53DD"/>
    <w:rsid w:val="007C584D"/>
    <w:rsid w:val="007C6F1F"/>
    <w:rsid w:val="007C6FCA"/>
    <w:rsid w:val="007C7703"/>
    <w:rsid w:val="007D23D1"/>
    <w:rsid w:val="007D2ADC"/>
    <w:rsid w:val="007D41D0"/>
    <w:rsid w:val="007D4B7A"/>
    <w:rsid w:val="007D6C6F"/>
    <w:rsid w:val="007E14BF"/>
    <w:rsid w:val="007E16DB"/>
    <w:rsid w:val="007E273C"/>
    <w:rsid w:val="007E450E"/>
    <w:rsid w:val="007E46FF"/>
    <w:rsid w:val="007E5597"/>
    <w:rsid w:val="007E677F"/>
    <w:rsid w:val="007E69C3"/>
    <w:rsid w:val="007E727E"/>
    <w:rsid w:val="007E7AFA"/>
    <w:rsid w:val="007E7FC1"/>
    <w:rsid w:val="007F08B1"/>
    <w:rsid w:val="007F0BE4"/>
    <w:rsid w:val="007F6BCA"/>
    <w:rsid w:val="00802AD0"/>
    <w:rsid w:val="0080344D"/>
    <w:rsid w:val="00804FD1"/>
    <w:rsid w:val="00805B90"/>
    <w:rsid w:val="0080660C"/>
    <w:rsid w:val="0080694B"/>
    <w:rsid w:val="00806B50"/>
    <w:rsid w:val="00810BCD"/>
    <w:rsid w:val="0081168A"/>
    <w:rsid w:val="00812159"/>
    <w:rsid w:val="008122CB"/>
    <w:rsid w:val="00815480"/>
    <w:rsid w:val="00816153"/>
    <w:rsid w:val="0081725C"/>
    <w:rsid w:val="00817441"/>
    <w:rsid w:val="00817BBC"/>
    <w:rsid w:val="008217FA"/>
    <w:rsid w:val="00824BA0"/>
    <w:rsid w:val="00825CC7"/>
    <w:rsid w:val="00826869"/>
    <w:rsid w:val="00826D93"/>
    <w:rsid w:val="0082798A"/>
    <w:rsid w:val="0083202F"/>
    <w:rsid w:val="008322D6"/>
    <w:rsid w:val="00833EB1"/>
    <w:rsid w:val="008346C2"/>
    <w:rsid w:val="0083527B"/>
    <w:rsid w:val="00836557"/>
    <w:rsid w:val="008417C1"/>
    <w:rsid w:val="00843A7B"/>
    <w:rsid w:val="00850615"/>
    <w:rsid w:val="00850CCB"/>
    <w:rsid w:val="00853E40"/>
    <w:rsid w:val="00862465"/>
    <w:rsid w:val="00864C68"/>
    <w:rsid w:val="008674AF"/>
    <w:rsid w:val="008705B9"/>
    <w:rsid w:val="00882851"/>
    <w:rsid w:val="00882961"/>
    <w:rsid w:val="00882E89"/>
    <w:rsid w:val="00884696"/>
    <w:rsid w:val="008850FA"/>
    <w:rsid w:val="008856DB"/>
    <w:rsid w:val="008876AE"/>
    <w:rsid w:val="008904ED"/>
    <w:rsid w:val="0089239B"/>
    <w:rsid w:val="00894218"/>
    <w:rsid w:val="00894360"/>
    <w:rsid w:val="008A115C"/>
    <w:rsid w:val="008A16A5"/>
    <w:rsid w:val="008A24CE"/>
    <w:rsid w:val="008B2095"/>
    <w:rsid w:val="008B4821"/>
    <w:rsid w:val="008C31BA"/>
    <w:rsid w:val="008C5775"/>
    <w:rsid w:val="008D043A"/>
    <w:rsid w:val="008D22B3"/>
    <w:rsid w:val="008D3813"/>
    <w:rsid w:val="008D3F22"/>
    <w:rsid w:val="008D6F0C"/>
    <w:rsid w:val="008D7800"/>
    <w:rsid w:val="008D7E06"/>
    <w:rsid w:val="008E3500"/>
    <w:rsid w:val="008E5622"/>
    <w:rsid w:val="008E6C7A"/>
    <w:rsid w:val="008E766C"/>
    <w:rsid w:val="008E7776"/>
    <w:rsid w:val="008F0ACF"/>
    <w:rsid w:val="008F36E6"/>
    <w:rsid w:val="008F6DEF"/>
    <w:rsid w:val="008F73DB"/>
    <w:rsid w:val="008F77E0"/>
    <w:rsid w:val="00901EEA"/>
    <w:rsid w:val="00904E72"/>
    <w:rsid w:val="0090687B"/>
    <w:rsid w:val="00912D9E"/>
    <w:rsid w:val="00916170"/>
    <w:rsid w:val="00926091"/>
    <w:rsid w:val="00927C08"/>
    <w:rsid w:val="0093758C"/>
    <w:rsid w:val="00942C33"/>
    <w:rsid w:val="00947A05"/>
    <w:rsid w:val="009525C3"/>
    <w:rsid w:val="0095404B"/>
    <w:rsid w:val="0095556D"/>
    <w:rsid w:val="00955A13"/>
    <w:rsid w:val="00957C27"/>
    <w:rsid w:val="00960E92"/>
    <w:rsid w:val="0096155A"/>
    <w:rsid w:val="00963122"/>
    <w:rsid w:val="00964CD5"/>
    <w:rsid w:val="009666CE"/>
    <w:rsid w:val="009674A8"/>
    <w:rsid w:val="00967DF4"/>
    <w:rsid w:val="00970903"/>
    <w:rsid w:val="00974D11"/>
    <w:rsid w:val="00976D48"/>
    <w:rsid w:val="00980A04"/>
    <w:rsid w:val="00981712"/>
    <w:rsid w:val="00982AA0"/>
    <w:rsid w:val="00984A42"/>
    <w:rsid w:val="0098626C"/>
    <w:rsid w:val="00991C8C"/>
    <w:rsid w:val="00995E67"/>
    <w:rsid w:val="00996281"/>
    <w:rsid w:val="009A0453"/>
    <w:rsid w:val="009A0980"/>
    <w:rsid w:val="009A0D3F"/>
    <w:rsid w:val="009A2937"/>
    <w:rsid w:val="009A2DF5"/>
    <w:rsid w:val="009A445F"/>
    <w:rsid w:val="009A779C"/>
    <w:rsid w:val="009B03F5"/>
    <w:rsid w:val="009B2374"/>
    <w:rsid w:val="009B2977"/>
    <w:rsid w:val="009B335F"/>
    <w:rsid w:val="009B7812"/>
    <w:rsid w:val="009C2CC5"/>
    <w:rsid w:val="009D21F8"/>
    <w:rsid w:val="009D4524"/>
    <w:rsid w:val="009D57DE"/>
    <w:rsid w:val="009D5FF7"/>
    <w:rsid w:val="009E36CB"/>
    <w:rsid w:val="009E44DE"/>
    <w:rsid w:val="009E6010"/>
    <w:rsid w:val="009E6C2F"/>
    <w:rsid w:val="009E6F5B"/>
    <w:rsid w:val="009E7CA1"/>
    <w:rsid w:val="009E7E4A"/>
    <w:rsid w:val="009F1D5B"/>
    <w:rsid w:val="009F3FCB"/>
    <w:rsid w:val="009F4516"/>
    <w:rsid w:val="009F6F03"/>
    <w:rsid w:val="00A0027A"/>
    <w:rsid w:val="00A00E97"/>
    <w:rsid w:val="00A033C2"/>
    <w:rsid w:val="00A065F1"/>
    <w:rsid w:val="00A06F73"/>
    <w:rsid w:val="00A10B35"/>
    <w:rsid w:val="00A10BFD"/>
    <w:rsid w:val="00A1299A"/>
    <w:rsid w:val="00A17659"/>
    <w:rsid w:val="00A2112E"/>
    <w:rsid w:val="00A230DF"/>
    <w:rsid w:val="00A24103"/>
    <w:rsid w:val="00A245EB"/>
    <w:rsid w:val="00A266D1"/>
    <w:rsid w:val="00A26D7F"/>
    <w:rsid w:val="00A272E3"/>
    <w:rsid w:val="00A276A5"/>
    <w:rsid w:val="00A30A7F"/>
    <w:rsid w:val="00A34760"/>
    <w:rsid w:val="00A36073"/>
    <w:rsid w:val="00A37BD5"/>
    <w:rsid w:val="00A412DF"/>
    <w:rsid w:val="00A42385"/>
    <w:rsid w:val="00A4238A"/>
    <w:rsid w:val="00A441BD"/>
    <w:rsid w:val="00A528B5"/>
    <w:rsid w:val="00A56451"/>
    <w:rsid w:val="00A565C0"/>
    <w:rsid w:val="00A56E52"/>
    <w:rsid w:val="00A6268B"/>
    <w:rsid w:val="00A628B6"/>
    <w:rsid w:val="00A63ABD"/>
    <w:rsid w:val="00A63CBA"/>
    <w:rsid w:val="00A65B16"/>
    <w:rsid w:val="00A65BED"/>
    <w:rsid w:val="00A6602B"/>
    <w:rsid w:val="00A6602F"/>
    <w:rsid w:val="00A70BD2"/>
    <w:rsid w:val="00A7111E"/>
    <w:rsid w:val="00A71CCB"/>
    <w:rsid w:val="00A720CB"/>
    <w:rsid w:val="00A74D4C"/>
    <w:rsid w:val="00A763E8"/>
    <w:rsid w:val="00A768CC"/>
    <w:rsid w:val="00A77B80"/>
    <w:rsid w:val="00A8126E"/>
    <w:rsid w:val="00A815D2"/>
    <w:rsid w:val="00A84B01"/>
    <w:rsid w:val="00A854A7"/>
    <w:rsid w:val="00A91610"/>
    <w:rsid w:val="00A934EA"/>
    <w:rsid w:val="00A9418F"/>
    <w:rsid w:val="00AA1E7A"/>
    <w:rsid w:val="00AA34B6"/>
    <w:rsid w:val="00AA3FEC"/>
    <w:rsid w:val="00AA6FA5"/>
    <w:rsid w:val="00AA7F07"/>
    <w:rsid w:val="00AB12F2"/>
    <w:rsid w:val="00AB3073"/>
    <w:rsid w:val="00AB4E06"/>
    <w:rsid w:val="00AB60B3"/>
    <w:rsid w:val="00AB7B53"/>
    <w:rsid w:val="00AC0668"/>
    <w:rsid w:val="00AC090D"/>
    <w:rsid w:val="00AC5133"/>
    <w:rsid w:val="00AC5FDA"/>
    <w:rsid w:val="00AC6DB0"/>
    <w:rsid w:val="00AC78CE"/>
    <w:rsid w:val="00AD18DA"/>
    <w:rsid w:val="00AD1C57"/>
    <w:rsid w:val="00AD2380"/>
    <w:rsid w:val="00AD3673"/>
    <w:rsid w:val="00AD7451"/>
    <w:rsid w:val="00AE0818"/>
    <w:rsid w:val="00AE0FED"/>
    <w:rsid w:val="00AE331A"/>
    <w:rsid w:val="00AE3F9B"/>
    <w:rsid w:val="00AE5F8A"/>
    <w:rsid w:val="00AF1428"/>
    <w:rsid w:val="00AF1888"/>
    <w:rsid w:val="00AF2253"/>
    <w:rsid w:val="00AF4AB5"/>
    <w:rsid w:val="00AF507E"/>
    <w:rsid w:val="00B00BAC"/>
    <w:rsid w:val="00B01615"/>
    <w:rsid w:val="00B05304"/>
    <w:rsid w:val="00B07D72"/>
    <w:rsid w:val="00B112E1"/>
    <w:rsid w:val="00B13AE8"/>
    <w:rsid w:val="00B147A0"/>
    <w:rsid w:val="00B247A5"/>
    <w:rsid w:val="00B256B8"/>
    <w:rsid w:val="00B25B22"/>
    <w:rsid w:val="00B25D1B"/>
    <w:rsid w:val="00B27110"/>
    <w:rsid w:val="00B324D3"/>
    <w:rsid w:val="00B32804"/>
    <w:rsid w:val="00B32CF4"/>
    <w:rsid w:val="00B33991"/>
    <w:rsid w:val="00B3453F"/>
    <w:rsid w:val="00B402DD"/>
    <w:rsid w:val="00B426CA"/>
    <w:rsid w:val="00B43CD6"/>
    <w:rsid w:val="00B45548"/>
    <w:rsid w:val="00B461BD"/>
    <w:rsid w:val="00B502E9"/>
    <w:rsid w:val="00B53567"/>
    <w:rsid w:val="00B563F4"/>
    <w:rsid w:val="00B60F47"/>
    <w:rsid w:val="00B61C9C"/>
    <w:rsid w:val="00B62123"/>
    <w:rsid w:val="00B6277A"/>
    <w:rsid w:val="00B63326"/>
    <w:rsid w:val="00B639CB"/>
    <w:rsid w:val="00B653A4"/>
    <w:rsid w:val="00B657F5"/>
    <w:rsid w:val="00B70EB0"/>
    <w:rsid w:val="00B73D6D"/>
    <w:rsid w:val="00B750C6"/>
    <w:rsid w:val="00B76C2F"/>
    <w:rsid w:val="00B8123E"/>
    <w:rsid w:val="00B817E7"/>
    <w:rsid w:val="00B84090"/>
    <w:rsid w:val="00B85C65"/>
    <w:rsid w:val="00B85FFE"/>
    <w:rsid w:val="00B86FBF"/>
    <w:rsid w:val="00B87D44"/>
    <w:rsid w:val="00B87D96"/>
    <w:rsid w:val="00B92E7F"/>
    <w:rsid w:val="00B93E7B"/>
    <w:rsid w:val="00B94424"/>
    <w:rsid w:val="00B951CA"/>
    <w:rsid w:val="00B95CF3"/>
    <w:rsid w:val="00BA3B23"/>
    <w:rsid w:val="00BA418A"/>
    <w:rsid w:val="00BA4D59"/>
    <w:rsid w:val="00BA50A3"/>
    <w:rsid w:val="00BA5334"/>
    <w:rsid w:val="00BA5FF2"/>
    <w:rsid w:val="00BA7DDA"/>
    <w:rsid w:val="00BB0300"/>
    <w:rsid w:val="00BB3972"/>
    <w:rsid w:val="00BB476B"/>
    <w:rsid w:val="00BB5309"/>
    <w:rsid w:val="00BB68A7"/>
    <w:rsid w:val="00BC2024"/>
    <w:rsid w:val="00BC25FC"/>
    <w:rsid w:val="00BC31FD"/>
    <w:rsid w:val="00BC3938"/>
    <w:rsid w:val="00BC6509"/>
    <w:rsid w:val="00BD49D6"/>
    <w:rsid w:val="00BD4A71"/>
    <w:rsid w:val="00BD58EE"/>
    <w:rsid w:val="00BE013F"/>
    <w:rsid w:val="00BE248B"/>
    <w:rsid w:val="00BE6C47"/>
    <w:rsid w:val="00BE7F08"/>
    <w:rsid w:val="00BF10E5"/>
    <w:rsid w:val="00BF6334"/>
    <w:rsid w:val="00C00246"/>
    <w:rsid w:val="00C020FE"/>
    <w:rsid w:val="00C02604"/>
    <w:rsid w:val="00C02977"/>
    <w:rsid w:val="00C02CAB"/>
    <w:rsid w:val="00C0461A"/>
    <w:rsid w:val="00C06A91"/>
    <w:rsid w:val="00C06CE1"/>
    <w:rsid w:val="00C10A56"/>
    <w:rsid w:val="00C10B2B"/>
    <w:rsid w:val="00C20ACB"/>
    <w:rsid w:val="00C23CB1"/>
    <w:rsid w:val="00C245E7"/>
    <w:rsid w:val="00C24C9D"/>
    <w:rsid w:val="00C304F4"/>
    <w:rsid w:val="00C30B86"/>
    <w:rsid w:val="00C32396"/>
    <w:rsid w:val="00C34C4A"/>
    <w:rsid w:val="00C356DA"/>
    <w:rsid w:val="00C3701C"/>
    <w:rsid w:val="00C40199"/>
    <w:rsid w:val="00C42CD5"/>
    <w:rsid w:val="00C45DE9"/>
    <w:rsid w:val="00C46659"/>
    <w:rsid w:val="00C466AA"/>
    <w:rsid w:val="00C4782C"/>
    <w:rsid w:val="00C51C61"/>
    <w:rsid w:val="00C57EA4"/>
    <w:rsid w:val="00C6219A"/>
    <w:rsid w:val="00C649FA"/>
    <w:rsid w:val="00C67AE6"/>
    <w:rsid w:val="00C70547"/>
    <w:rsid w:val="00C706F1"/>
    <w:rsid w:val="00C731B2"/>
    <w:rsid w:val="00C735D1"/>
    <w:rsid w:val="00C74CA1"/>
    <w:rsid w:val="00C80514"/>
    <w:rsid w:val="00C80EB2"/>
    <w:rsid w:val="00C8160F"/>
    <w:rsid w:val="00C869B7"/>
    <w:rsid w:val="00C8707C"/>
    <w:rsid w:val="00C911E9"/>
    <w:rsid w:val="00C93B6D"/>
    <w:rsid w:val="00C97341"/>
    <w:rsid w:val="00CA114C"/>
    <w:rsid w:val="00CA1B3B"/>
    <w:rsid w:val="00CA4CF6"/>
    <w:rsid w:val="00CB50C2"/>
    <w:rsid w:val="00CB5150"/>
    <w:rsid w:val="00CB6337"/>
    <w:rsid w:val="00CB6745"/>
    <w:rsid w:val="00CB6CDC"/>
    <w:rsid w:val="00CC075A"/>
    <w:rsid w:val="00CC1CB0"/>
    <w:rsid w:val="00CC1E1E"/>
    <w:rsid w:val="00CC30C1"/>
    <w:rsid w:val="00CC3527"/>
    <w:rsid w:val="00CC3D40"/>
    <w:rsid w:val="00CC4500"/>
    <w:rsid w:val="00CC5602"/>
    <w:rsid w:val="00CC6A8B"/>
    <w:rsid w:val="00CC76D0"/>
    <w:rsid w:val="00CD0B9A"/>
    <w:rsid w:val="00CD1B35"/>
    <w:rsid w:val="00CD1EC4"/>
    <w:rsid w:val="00CD2FB4"/>
    <w:rsid w:val="00CD5F12"/>
    <w:rsid w:val="00CD7357"/>
    <w:rsid w:val="00CE0A86"/>
    <w:rsid w:val="00CE11FF"/>
    <w:rsid w:val="00CE12D0"/>
    <w:rsid w:val="00CE3DD2"/>
    <w:rsid w:val="00CE79E6"/>
    <w:rsid w:val="00CF0899"/>
    <w:rsid w:val="00CF1B1B"/>
    <w:rsid w:val="00CF26EF"/>
    <w:rsid w:val="00CF2F9A"/>
    <w:rsid w:val="00D03133"/>
    <w:rsid w:val="00D034B6"/>
    <w:rsid w:val="00D04819"/>
    <w:rsid w:val="00D06030"/>
    <w:rsid w:val="00D06F7E"/>
    <w:rsid w:val="00D07977"/>
    <w:rsid w:val="00D1360D"/>
    <w:rsid w:val="00D16631"/>
    <w:rsid w:val="00D21C4B"/>
    <w:rsid w:val="00D225BE"/>
    <w:rsid w:val="00D245D4"/>
    <w:rsid w:val="00D24D82"/>
    <w:rsid w:val="00D27992"/>
    <w:rsid w:val="00D3315A"/>
    <w:rsid w:val="00D34E78"/>
    <w:rsid w:val="00D376B6"/>
    <w:rsid w:val="00D412D4"/>
    <w:rsid w:val="00D42123"/>
    <w:rsid w:val="00D4277C"/>
    <w:rsid w:val="00D44F95"/>
    <w:rsid w:val="00D45C59"/>
    <w:rsid w:val="00D471F6"/>
    <w:rsid w:val="00D47B8B"/>
    <w:rsid w:val="00D47F32"/>
    <w:rsid w:val="00D514E6"/>
    <w:rsid w:val="00D51537"/>
    <w:rsid w:val="00D52647"/>
    <w:rsid w:val="00D54B43"/>
    <w:rsid w:val="00D54B5B"/>
    <w:rsid w:val="00D555B1"/>
    <w:rsid w:val="00D61A43"/>
    <w:rsid w:val="00D660B9"/>
    <w:rsid w:val="00D708FB"/>
    <w:rsid w:val="00D70990"/>
    <w:rsid w:val="00D73323"/>
    <w:rsid w:val="00D73578"/>
    <w:rsid w:val="00D75359"/>
    <w:rsid w:val="00D7777C"/>
    <w:rsid w:val="00D77C67"/>
    <w:rsid w:val="00D81ACF"/>
    <w:rsid w:val="00D85108"/>
    <w:rsid w:val="00D902AB"/>
    <w:rsid w:val="00D907F1"/>
    <w:rsid w:val="00D91F47"/>
    <w:rsid w:val="00D92A7E"/>
    <w:rsid w:val="00D948FE"/>
    <w:rsid w:val="00D964F9"/>
    <w:rsid w:val="00DA0856"/>
    <w:rsid w:val="00DA1186"/>
    <w:rsid w:val="00DA13CE"/>
    <w:rsid w:val="00DA156C"/>
    <w:rsid w:val="00DA3AA7"/>
    <w:rsid w:val="00DA432F"/>
    <w:rsid w:val="00DA6506"/>
    <w:rsid w:val="00DA7B7B"/>
    <w:rsid w:val="00DB287D"/>
    <w:rsid w:val="00DB2E55"/>
    <w:rsid w:val="00DB36A5"/>
    <w:rsid w:val="00DB69F0"/>
    <w:rsid w:val="00DB75F8"/>
    <w:rsid w:val="00DB7629"/>
    <w:rsid w:val="00DC1321"/>
    <w:rsid w:val="00DC1FCA"/>
    <w:rsid w:val="00DD17E1"/>
    <w:rsid w:val="00DD2106"/>
    <w:rsid w:val="00DD30AC"/>
    <w:rsid w:val="00DD3130"/>
    <w:rsid w:val="00DD3CAA"/>
    <w:rsid w:val="00DD3CB1"/>
    <w:rsid w:val="00DE28D7"/>
    <w:rsid w:val="00DE35C7"/>
    <w:rsid w:val="00DE4B66"/>
    <w:rsid w:val="00DE5524"/>
    <w:rsid w:val="00DF2467"/>
    <w:rsid w:val="00DF2B6C"/>
    <w:rsid w:val="00E00615"/>
    <w:rsid w:val="00E0076B"/>
    <w:rsid w:val="00E0152D"/>
    <w:rsid w:val="00E0434F"/>
    <w:rsid w:val="00E049BE"/>
    <w:rsid w:val="00E04F87"/>
    <w:rsid w:val="00E053AD"/>
    <w:rsid w:val="00E05974"/>
    <w:rsid w:val="00E05A5F"/>
    <w:rsid w:val="00E104A4"/>
    <w:rsid w:val="00E1222E"/>
    <w:rsid w:val="00E15EF4"/>
    <w:rsid w:val="00E17025"/>
    <w:rsid w:val="00E30AB2"/>
    <w:rsid w:val="00E310AA"/>
    <w:rsid w:val="00E31131"/>
    <w:rsid w:val="00E3257A"/>
    <w:rsid w:val="00E33C7A"/>
    <w:rsid w:val="00E349FF"/>
    <w:rsid w:val="00E4015F"/>
    <w:rsid w:val="00E40FE6"/>
    <w:rsid w:val="00E42090"/>
    <w:rsid w:val="00E444AF"/>
    <w:rsid w:val="00E453A2"/>
    <w:rsid w:val="00E46FD6"/>
    <w:rsid w:val="00E4716B"/>
    <w:rsid w:val="00E50DA1"/>
    <w:rsid w:val="00E52A6F"/>
    <w:rsid w:val="00E52C10"/>
    <w:rsid w:val="00E53969"/>
    <w:rsid w:val="00E5514F"/>
    <w:rsid w:val="00E55511"/>
    <w:rsid w:val="00E5607A"/>
    <w:rsid w:val="00E60D2E"/>
    <w:rsid w:val="00E61298"/>
    <w:rsid w:val="00E65A7C"/>
    <w:rsid w:val="00E6631B"/>
    <w:rsid w:val="00E6799C"/>
    <w:rsid w:val="00E72E73"/>
    <w:rsid w:val="00E730BD"/>
    <w:rsid w:val="00E73B2B"/>
    <w:rsid w:val="00E76A72"/>
    <w:rsid w:val="00E7721D"/>
    <w:rsid w:val="00E8206C"/>
    <w:rsid w:val="00E820E7"/>
    <w:rsid w:val="00E82481"/>
    <w:rsid w:val="00E87297"/>
    <w:rsid w:val="00E91638"/>
    <w:rsid w:val="00E92359"/>
    <w:rsid w:val="00E9245A"/>
    <w:rsid w:val="00E924DA"/>
    <w:rsid w:val="00E925A5"/>
    <w:rsid w:val="00E92B79"/>
    <w:rsid w:val="00E9361E"/>
    <w:rsid w:val="00E93A2E"/>
    <w:rsid w:val="00E93B2F"/>
    <w:rsid w:val="00E96EC4"/>
    <w:rsid w:val="00E97183"/>
    <w:rsid w:val="00EA0177"/>
    <w:rsid w:val="00EA42E0"/>
    <w:rsid w:val="00EA44BF"/>
    <w:rsid w:val="00EA485F"/>
    <w:rsid w:val="00EA5085"/>
    <w:rsid w:val="00EA6C0C"/>
    <w:rsid w:val="00EB0357"/>
    <w:rsid w:val="00EB0E65"/>
    <w:rsid w:val="00EB12D2"/>
    <w:rsid w:val="00EB1C65"/>
    <w:rsid w:val="00EB2117"/>
    <w:rsid w:val="00EB5D0D"/>
    <w:rsid w:val="00EB617B"/>
    <w:rsid w:val="00EB6189"/>
    <w:rsid w:val="00EC09FF"/>
    <w:rsid w:val="00EC1358"/>
    <w:rsid w:val="00EC1540"/>
    <w:rsid w:val="00EC162D"/>
    <w:rsid w:val="00EC1682"/>
    <w:rsid w:val="00EC183B"/>
    <w:rsid w:val="00EC2B7D"/>
    <w:rsid w:val="00EC30B9"/>
    <w:rsid w:val="00EC5305"/>
    <w:rsid w:val="00EC5CF2"/>
    <w:rsid w:val="00EC6253"/>
    <w:rsid w:val="00ED159B"/>
    <w:rsid w:val="00ED6DAC"/>
    <w:rsid w:val="00EE1802"/>
    <w:rsid w:val="00EE24F1"/>
    <w:rsid w:val="00EE277F"/>
    <w:rsid w:val="00EE3151"/>
    <w:rsid w:val="00EE3233"/>
    <w:rsid w:val="00EE4701"/>
    <w:rsid w:val="00EE4CBD"/>
    <w:rsid w:val="00EF0AB5"/>
    <w:rsid w:val="00EF1FBB"/>
    <w:rsid w:val="00EF2584"/>
    <w:rsid w:val="00EF4FE5"/>
    <w:rsid w:val="00EF5743"/>
    <w:rsid w:val="00EF679E"/>
    <w:rsid w:val="00EF7319"/>
    <w:rsid w:val="00F0035C"/>
    <w:rsid w:val="00F00F22"/>
    <w:rsid w:val="00F05B33"/>
    <w:rsid w:val="00F067BD"/>
    <w:rsid w:val="00F07161"/>
    <w:rsid w:val="00F11231"/>
    <w:rsid w:val="00F11517"/>
    <w:rsid w:val="00F12633"/>
    <w:rsid w:val="00F135EB"/>
    <w:rsid w:val="00F13AAC"/>
    <w:rsid w:val="00F227AD"/>
    <w:rsid w:val="00F22EA9"/>
    <w:rsid w:val="00F23856"/>
    <w:rsid w:val="00F245DB"/>
    <w:rsid w:val="00F24988"/>
    <w:rsid w:val="00F24A77"/>
    <w:rsid w:val="00F26443"/>
    <w:rsid w:val="00F26F65"/>
    <w:rsid w:val="00F271BD"/>
    <w:rsid w:val="00F30523"/>
    <w:rsid w:val="00F31051"/>
    <w:rsid w:val="00F32EF1"/>
    <w:rsid w:val="00F3730A"/>
    <w:rsid w:val="00F42025"/>
    <w:rsid w:val="00F4615C"/>
    <w:rsid w:val="00F5024B"/>
    <w:rsid w:val="00F60070"/>
    <w:rsid w:val="00F64F8F"/>
    <w:rsid w:val="00F65382"/>
    <w:rsid w:val="00F71A32"/>
    <w:rsid w:val="00F73EEF"/>
    <w:rsid w:val="00F74EC1"/>
    <w:rsid w:val="00F76249"/>
    <w:rsid w:val="00F8133B"/>
    <w:rsid w:val="00F814CD"/>
    <w:rsid w:val="00F8170C"/>
    <w:rsid w:val="00F848F6"/>
    <w:rsid w:val="00F849E9"/>
    <w:rsid w:val="00F84EC6"/>
    <w:rsid w:val="00F86DFC"/>
    <w:rsid w:val="00F87BCC"/>
    <w:rsid w:val="00F901E4"/>
    <w:rsid w:val="00F927BE"/>
    <w:rsid w:val="00F93856"/>
    <w:rsid w:val="00F963DA"/>
    <w:rsid w:val="00FA16C9"/>
    <w:rsid w:val="00FA4C97"/>
    <w:rsid w:val="00FA5BA9"/>
    <w:rsid w:val="00FA655C"/>
    <w:rsid w:val="00FB12BF"/>
    <w:rsid w:val="00FB4433"/>
    <w:rsid w:val="00FB5E70"/>
    <w:rsid w:val="00FB6E06"/>
    <w:rsid w:val="00FC4A45"/>
    <w:rsid w:val="00FC5AD0"/>
    <w:rsid w:val="00FC6722"/>
    <w:rsid w:val="00FD0530"/>
    <w:rsid w:val="00FD2A7B"/>
    <w:rsid w:val="00FD340A"/>
    <w:rsid w:val="00FD6454"/>
    <w:rsid w:val="00FE1417"/>
    <w:rsid w:val="00FE3751"/>
    <w:rsid w:val="00FE6CDC"/>
    <w:rsid w:val="00FF1764"/>
    <w:rsid w:val="00FF31E7"/>
    <w:rsid w:val="00FF363D"/>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9A264"/>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styleId="Mention">
    <w:name w:val="Mention"/>
    <w:basedOn w:val="DefaultParagraphFont"/>
    <w:uiPriority w:val="99"/>
    <w:semiHidden/>
    <w:unhideWhenUsed/>
    <w:rsid w:val="004819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nibcnt81pe?ref=Bible.2Pe1.5&amp;off=31&amp;ctx=his+very+reason%2c+as+~set+out+in+verses+3%E2%80%93" TargetMode="External"/><Relationship Id="rId13" Type="http://schemas.openxmlformats.org/officeDocument/2006/relationships/hyperlink" Target="https://ref.ly/logosres/pntc2ptr?ref=Bible.2Pe1.5&amp;off=5046&amp;ctx=stian+commitment.38+~The+next+item+in+the" TargetMode="External"/><Relationship Id="rId18" Type="http://schemas.openxmlformats.org/officeDocument/2006/relationships/hyperlink" Target="https://ref.ly/logosres/pntc2ptr?ref=Bible.2Pe1.6&amp;off=2672&amp;ctx=mes+in+Revelation).+~It+indicates+enduran" TargetMode="External"/><Relationship Id="rId26" Type="http://schemas.openxmlformats.org/officeDocument/2006/relationships/hyperlink" Target="https://ref.ly/logosres/nibcnt81pe?ref=Bible.2Pe1.9&amp;off=960&amp;ctx=sins.+The+Greek+for+~has+forgotten+is+in+" TargetMode="External"/><Relationship Id="rId3" Type="http://schemas.openxmlformats.org/officeDocument/2006/relationships/hyperlink" Target="https://ref.ly/logosres/tntc82pe2us?ref=Bible.2Pe1.3&amp;off=444&amp;ctx=im+than+the+Father.+~In+either+case%2c+the+" TargetMode="External"/><Relationship Id="rId21" Type="http://schemas.openxmlformats.org/officeDocument/2006/relationships/hyperlink" Target="https://ref.ly/logosres/pntc2ptr?ref=Bible.2Pe1.6&amp;off=3272&amp;ctx=Hellenistic+virtue.+~In+the+Greek+world+t" TargetMode="External"/><Relationship Id="rId7" Type="http://schemas.openxmlformats.org/officeDocument/2006/relationships/hyperlink" Target="https://ref.ly/logosres/nivac82pe2?ref=Bible.2Pe1.3-4&amp;off=7789&amp;ctx=n+this+life.10+Note+~that+Peter+also+uses" TargetMode="External"/><Relationship Id="rId12" Type="http://schemas.openxmlformats.org/officeDocument/2006/relationships/hyperlink" Target="https://ref.ly/logosres/pntc2ptr?ref=Bible.2Pe1.5&amp;off=4843&amp;ctx=e+bracket+the+list.+~This+Christian+struc" TargetMode="External"/><Relationship Id="rId17" Type="http://schemas.openxmlformats.org/officeDocument/2006/relationships/hyperlink" Target="https://ref.ly/logosres/nibcnt81pe?ref=Bible.2Pe1.6&amp;off=87&amp;ctx=se+of+self-control.+~Left+to+themselves%2c+" TargetMode="External"/><Relationship Id="rId25" Type="http://schemas.openxmlformats.org/officeDocument/2006/relationships/hyperlink" Target="https://ref.ly/logosres/pntc2ptr?ref=Bible.2Pe1.8&amp;off=709&amp;ctx=ean+similar+things.+~The+first+indicates+" TargetMode="External"/><Relationship Id="rId2" Type="http://schemas.openxmlformats.org/officeDocument/2006/relationships/hyperlink" Target="https://ref.ly/logosres/nibcnt81pe?ref=Bible.2Pe1.3&amp;off=557&amp;ctx=te+on+1+Pet.+2:25).+~All+that+is+needful+" TargetMode="External"/><Relationship Id="rId16" Type="http://schemas.openxmlformats.org/officeDocument/2006/relationships/hyperlink" Target="https://ref.ly/logosres/nibcnt81pe?ref=Bible.2Pe1.5&amp;off=2850&amp;ctx=soil+to+be+fertile.+~The+aret%C4%93+of+Christi" TargetMode="External"/><Relationship Id="rId20" Type="http://schemas.openxmlformats.org/officeDocument/2006/relationships/hyperlink" Target="https://ref.ly/logosres/nibcnt81pe?ref=Bible.2Pe1.7&amp;off=387&amp;ctx=he+right+direction.%0a~This+expression+of+t" TargetMode="External"/><Relationship Id="rId29" Type="http://schemas.openxmlformats.org/officeDocument/2006/relationships/hyperlink" Target="https://ref.ly/logosres/nivac82pe2?ref=Bible.2Pe1.10-11&amp;off=2128&amp;ctx=ossible%2c+since+Paul+~contrasts+%E2%80%9Cstumbling" TargetMode="External"/><Relationship Id="rId1" Type="http://schemas.openxmlformats.org/officeDocument/2006/relationships/hyperlink" Target="https://ref.ly/logosres/1500bblpr?ref=Page.p+355&amp;off=475&amp;ctx=Spiritual+Growth%0a~One+night%2c+a+mother+fix" TargetMode="External"/><Relationship Id="rId6" Type="http://schemas.openxmlformats.org/officeDocument/2006/relationships/hyperlink" Target="https://ref.ly/logosres/nivac82pe2?ref=Bible.2Pe1.3-4&amp;off=6278&amp;ctx=ny+other+way.+He+is+~probably+thinking+of" TargetMode="External"/><Relationship Id="rId11" Type="http://schemas.openxmlformats.org/officeDocument/2006/relationships/hyperlink" Target="https://ref.ly/logosres/nibcnt81pe?ref=Bible.2Pe1.5&amp;off=1761&amp;ctx=a+chronic+inertia.%E2%80%9D%0a~The+building+program" TargetMode="External"/><Relationship Id="rId24" Type="http://schemas.openxmlformats.org/officeDocument/2006/relationships/hyperlink" Target="https://ref.ly/logosres/nibcnt81pe?ref=Bible.2Pe1.8&amp;off=280&amp;ctx=ly+at+his+disposal.+~On+the+one+hand%2c+wit" TargetMode="External"/><Relationship Id="rId5" Type="http://schemas.openxmlformats.org/officeDocument/2006/relationships/hyperlink" Target="https://ref.ly/logosres/openup82pe2?ref=Bible.2Pe1.3&amp;off=3902&amp;ctx=ir%E2%80%99s+jurisdiction.3%0a~Peter+desired+that+a" TargetMode="External"/><Relationship Id="rId15" Type="http://schemas.openxmlformats.org/officeDocument/2006/relationships/hyperlink" Target="https://ref.ly/logosres/nivac82pe2?ref=Bible.2Pe1.3-4&amp;off=11247&amp;ctx=s+not+refer+to+that+~basic%2c+intimate+know" TargetMode="External"/><Relationship Id="rId23" Type="http://schemas.openxmlformats.org/officeDocument/2006/relationships/hyperlink" Target="https://ref.ly/logosres/nivac82pe2?ref=Bible.2Pe1.3-4&amp;off=15609&amp;ctx=+in+perfect+unity.%E2%80%9D+~Love+is+not+only+the" TargetMode="External"/><Relationship Id="rId28" Type="http://schemas.openxmlformats.org/officeDocument/2006/relationships/hyperlink" Target="https://ref.ly/logosres/nibcnt81pe?ref=Bible.2Pe1.10&amp;off=451&amp;ctx=ranteed+security):+%E2%80%9C~Show+by+the+kind+of+" TargetMode="External"/><Relationship Id="rId10" Type="http://schemas.openxmlformats.org/officeDocument/2006/relationships/hyperlink" Target="https://ref.ly/logosres/bkbc64jn?ref=Bible.2Pe1.1-11&amp;off=5955&amp;ctx=rgotten+a+benefit.%E2%80%A6+~Who+is+so+ungrateful" TargetMode="External"/><Relationship Id="rId19" Type="http://schemas.openxmlformats.org/officeDocument/2006/relationships/hyperlink" Target="https://ref.ly/logosres/nivac82pe2?ref=Bible.2Pe1.3-4&amp;off=12369&amp;ctx=+handle+the+latter.+~Endurance+is+the+abi" TargetMode="External"/><Relationship Id="rId4" Type="http://schemas.openxmlformats.org/officeDocument/2006/relationships/hyperlink" Target="https://ref.ly/logosres/nivac82pe2?ref=Bible.2Pe1.3-4&amp;off=26&amp;ctx=Provision+(vv.+3%E2%80%934)%0a~Spiritual+maturity+b" TargetMode="External"/><Relationship Id="rId9" Type="http://schemas.openxmlformats.org/officeDocument/2006/relationships/hyperlink" Target="https://ref.ly/logosres/pntc2ptr?ref=Bible.2Pe1.5&amp;off=4398&amp;ctx=s+growth+in+virtue.+~We+do+not+automatica" TargetMode="External"/><Relationship Id="rId14" Type="http://schemas.openxmlformats.org/officeDocument/2006/relationships/hyperlink" Target="https://ref.ly/logosres/nibcnt81pe?ref=Bible.2Pe1.5&amp;off=3097&amp;ctx=+what+is+meant+is+a+~developing+knowledge" TargetMode="External"/><Relationship Id="rId22" Type="http://schemas.openxmlformats.org/officeDocument/2006/relationships/hyperlink" Target="https://ref.ly/logosres/pntc2ptr?ref=Bible.2Pe1.7&amp;off=2414&amp;ctx=+Christian+setting.+~What+is+unique+in+th" TargetMode="External"/><Relationship Id="rId27" Type="http://schemas.openxmlformats.org/officeDocument/2006/relationships/hyperlink" Target="https://ref.ly/logosres/pntc2ptr?ref=Bible.2Pe1.9&amp;off=2995&amp;ctx=+cleansed+us.+If+we+~neglect+this+growth+" TargetMode="External"/><Relationship Id="rId30" Type="http://schemas.openxmlformats.org/officeDocument/2006/relationships/hyperlink" Target="https://ref.ly/logosres/nibcnt81pe?ref=Bible.2Pe1.11&amp;off=429&amp;ctx=Christian+prospect.+~Faithful+pilgrim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C83CA-0364-4642-B827-A08FA8379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8644</TotalTime>
  <Pages>8</Pages>
  <Words>1998</Words>
  <Characters>11391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605</cp:revision>
  <cp:lastPrinted>2017-03-04T13:12:00Z</cp:lastPrinted>
  <dcterms:created xsi:type="dcterms:W3CDTF">2016-08-13T17:40:00Z</dcterms:created>
  <dcterms:modified xsi:type="dcterms:W3CDTF">2017-06-30T15:02:00Z</dcterms:modified>
</cp:coreProperties>
</file>